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508F6">
      <w:pPr>
        <w:spacing w:before="120" w:beforeLines="50" w:line="360" w:lineRule="auto"/>
        <w:jc w:val="center"/>
        <w:rPr>
          <w:rFonts w:hint="eastAsia" w:ascii="宋体" w:hAnsi="宋体" w:eastAsia="宋体" w:cs="宋体"/>
          <w:sz w:val="52"/>
          <w:szCs w:val="52"/>
          <w:highlight w:val="none"/>
        </w:rPr>
      </w:pPr>
    </w:p>
    <w:p w14:paraId="1CC635E8">
      <w:pPr>
        <w:spacing w:before="120" w:beforeLines="50" w:line="360" w:lineRule="auto"/>
        <w:jc w:val="center"/>
        <w:rPr>
          <w:rFonts w:hint="eastAsia" w:ascii="宋体" w:hAnsi="宋体" w:eastAsia="宋体" w:cs="宋体"/>
          <w:sz w:val="52"/>
          <w:szCs w:val="52"/>
          <w:highlight w:val="none"/>
        </w:rPr>
      </w:pPr>
      <w:r>
        <w:rPr>
          <w:rFonts w:hint="eastAsia" w:ascii="宋体" w:hAnsi="宋体" w:eastAsia="宋体" w:cs="宋体"/>
          <w:sz w:val="52"/>
          <w:szCs w:val="52"/>
          <w:highlight w:val="none"/>
        </w:rPr>
        <w:t>公开招标文件（服务类）</w:t>
      </w:r>
    </w:p>
    <w:p w14:paraId="74D84221">
      <w:pPr>
        <w:spacing w:before="120" w:beforeLines="50" w:line="360" w:lineRule="auto"/>
        <w:jc w:val="center"/>
        <w:rPr>
          <w:rFonts w:hint="eastAsia" w:ascii="宋体" w:hAnsi="宋体" w:eastAsia="宋体" w:cs="宋体"/>
          <w:b/>
          <w:sz w:val="48"/>
          <w:szCs w:val="48"/>
          <w:highlight w:val="none"/>
        </w:rPr>
      </w:pPr>
    </w:p>
    <w:p w14:paraId="338F39CA">
      <w:pPr>
        <w:spacing w:before="120" w:beforeLines="50" w:line="360" w:lineRule="auto"/>
        <w:jc w:val="center"/>
        <w:rPr>
          <w:rFonts w:hint="eastAsia" w:ascii="宋体" w:hAnsi="宋体" w:eastAsia="宋体" w:cs="宋体"/>
          <w:b/>
          <w:sz w:val="48"/>
          <w:szCs w:val="48"/>
          <w:highlight w:val="none"/>
        </w:rPr>
      </w:pPr>
    </w:p>
    <w:p w14:paraId="47F3F2B2">
      <w:pPr>
        <w:snapToGrid w:val="0"/>
        <w:spacing w:before="120" w:beforeLines="50" w:line="360" w:lineRule="auto"/>
        <w:jc w:val="center"/>
        <w:rPr>
          <w:rFonts w:hint="eastAsia" w:ascii="宋体" w:hAnsi="宋体" w:eastAsia="宋体" w:cs="宋体"/>
          <w:sz w:val="72"/>
          <w:szCs w:val="72"/>
          <w:highlight w:val="none"/>
        </w:rPr>
      </w:pPr>
      <w:r>
        <w:rPr>
          <w:rFonts w:hint="eastAsia" w:ascii="宋体" w:hAnsi="宋体" w:eastAsia="宋体" w:cs="宋体"/>
          <w:sz w:val="72"/>
          <w:szCs w:val="72"/>
          <w:highlight w:val="none"/>
        </w:rPr>
        <w:t>招 标 文 件</w:t>
      </w:r>
    </w:p>
    <w:p w14:paraId="333F191D">
      <w:pPr>
        <w:snapToGrid w:val="0"/>
        <w:spacing w:before="120" w:beforeLines="50" w:line="360" w:lineRule="auto"/>
        <w:jc w:val="center"/>
        <w:rPr>
          <w:rFonts w:hint="eastAsia" w:ascii="宋体" w:hAnsi="宋体" w:eastAsia="宋体" w:cs="宋体"/>
          <w:sz w:val="30"/>
          <w:szCs w:val="72"/>
          <w:highlight w:val="none"/>
        </w:rPr>
      </w:pPr>
      <w:r>
        <w:rPr>
          <w:rFonts w:hint="eastAsia" w:ascii="宋体" w:hAnsi="宋体" w:eastAsia="宋体" w:cs="宋体"/>
          <w:sz w:val="30"/>
          <w:szCs w:val="72"/>
          <w:highlight w:val="none"/>
        </w:rPr>
        <w:t>（全流程电子化评标）</w:t>
      </w:r>
    </w:p>
    <w:p w14:paraId="59A1820D">
      <w:pPr>
        <w:snapToGrid w:val="0"/>
        <w:spacing w:before="120" w:beforeLines="50" w:line="360" w:lineRule="auto"/>
        <w:jc w:val="center"/>
        <w:rPr>
          <w:rFonts w:hint="eastAsia" w:ascii="宋体" w:hAnsi="宋体" w:eastAsia="宋体" w:cs="宋体"/>
          <w:sz w:val="30"/>
          <w:szCs w:val="72"/>
          <w:highlight w:val="none"/>
        </w:rPr>
      </w:pPr>
    </w:p>
    <w:p w14:paraId="265CA7F9">
      <w:pPr>
        <w:pStyle w:val="14"/>
        <w:snapToGrid w:val="0"/>
        <w:spacing w:before="50" w:after="120" w:line="360" w:lineRule="auto"/>
        <w:jc w:val="both"/>
        <w:rPr>
          <w:rFonts w:hint="eastAsia" w:ascii="宋体" w:hAnsi="宋体" w:eastAsia="宋体" w:cs="宋体"/>
          <w:b/>
          <w:bCs/>
          <w:sz w:val="30"/>
          <w:szCs w:val="30"/>
          <w:highlight w:val="none"/>
        </w:rPr>
      </w:pPr>
    </w:p>
    <w:p w14:paraId="74EFF9E0">
      <w:pPr>
        <w:pStyle w:val="14"/>
        <w:snapToGrid w:val="0"/>
        <w:spacing w:before="50" w:after="120" w:line="360" w:lineRule="auto"/>
        <w:ind w:left="0" w:leftChars="0" w:firstLine="1063" w:firstLineChars="353"/>
        <w:jc w:val="both"/>
        <w:rPr>
          <w:rFonts w:hint="eastAsia" w:ascii="宋体" w:hAnsi="宋体" w:eastAsia="宋体" w:cs="宋体"/>
          <w:sz w:val="30"/>
          <w:szCs w:val="30"/>
          <w:highlight w:val="none"/>
          <w:lang w:eastAsia="zh-CN"/>
        </w:rPr>
      </w:pPr>
      <w:r>
        <w:rPr>
          <w:rFonts w:hint="eastAsia" w:ascii="宋体" w:hAnsi="宋体" w:eastAsia="宋体" w:cs="宋体"/>
          <w:b/>
          <w:bCs/>
          <w:sz w:val="30"/>
          <w:szCs w:val="30"/>
          <w:highlight w:val="none"/>
        </w:rPr>
        <w:t>项目</w:t>
      </w:r>
      <w:r>
        <w:rPr>
          <w:rFonts w:hint="eastAsia" w:ascii="宋体" w:hAnsi="宋体" w:eastAsia="宋体" w:cs="宋体"/>
          <w:b/>
          <w:bCs/>
          <w:w w:val="95"/>
          <w:sz w:val="30"/>
          <w:szCs w:val="30"/>
          <w:highlight w:val="none"/>
        </w:rPr>
        <w:t>名称</w:t>
      </w:r>
      <w:r>
        <w:rPr>
          <w:rFonts w:hint="eastAsia" w:ascii="宋体" w:hAnsi="宋体" w:eastAsia="宋体" w:cs="宋体"/>
          <w:b/>
          <w:bCs/>
          <w:sz w:val="30"/>
          <w:szCs w:val="30"/>
          <w:highlight w:val="none"/>
        </w:rPr>
        <w:t>：</w:t>
      </w:r>
      <w:r>
        <w:rPr>
          <w:rFonts w:hint="eastAsia" w:ascii="宋体" w:hAnsi="宋体" w:eastAsia="宋体" w:cs="宋体"/>
          <w:b/>
          <w:bCs/>
          <w:sz w:val="30"/>
          <w:szCs w:val="30"/>
          <w:highlight w:val="none"/>
          <w:lang w:eastAsia="zh-CN"/>
        </w:rPr>
        <w:t>2025年广西航空护林无人机租赁服务采购项目</w:t>
      </w:r>
    </w:p>
    <w:p w14:paraId="3CF5163B">
      <w:pPr>
        <w:pStyle w:val="14"/>
        <w:snapToGrid w:val="0"/>
        <w:spacing w:before="50" w:after="120" w:line="360" w:lineRule="auto"/>
        <w:ind w:left="0" w:leftChars="0" w:firstLine="1063" w:firstLineChars="353"/>
        <w:jc w:val="both"/>
        <w:rPr>
          <w:rFonts w:hint="eastAsia" w:ascii="宋体" w:hAnsi="宋体" w:eastAsia="宋体" w:cs="宋体"/>
          <w:b/>
          <w:bCs/>
          <w:w w:val="95"/>
          <w:sz w:val="30"/>
          <w:szCs w:val="30"/>
          <w:highlight w:val="none"/>
          <w:lang w:eastAsia="zh-CN"/>
        </w:rPr>
      </w:pPr>
      <w:r>
        <w:rPr>
          <w:rFonts w:hint="eastAsia" w:ascii="宋体" w:hAnsi="宋体" w:eastAsia="宋体" w:cs="宋体"/>
          <w:b/>
          <w:bCs/>
          <w:sz w:val="30"/>
          <w:szCs w:val="30"/>
          <w:highlight w:val="none"/>
        </w:rPr>
        <w:t>项目编号：</w:t>
      </w:r>
      <w:r>
        <w:rPr>
          <w:rFonts w:hint="eastAsia" w:hAnsi="宋体" w:cs="宋体"/>
          <w:b/>
          <w:bCs/>
          <w:sz w:val="30"/>
          <w:szCs w:val="30"/>
          <w:highlight w:val="none"/>
          <w:lang w:eastAsia="zh-CN"/>
        </w:rPr>
        <w:t>GXZC2025-G3-001295-GXZC</w:t>
      </w:r>
    </w:p>
    <w:p w14:paraId="461A6A6B">
      <w:pPr>
        <w:snapToGrid w:val="0"/>
        <w:spacing w:before="50" w:after="120" w:line="360" w:lineRule="auto"/>
        <w:jc w:val="center"/>
        <w:rPr>
          <w:rFonts w:hint="eastAsia" w:ascii="宋体" w:hAnsi="宋体" w:eastAsia="宋体" w:cs="宋体"/>
          <w:b/>
          <w:bCs/>
          <w:w w:val="95"/>
          <w:sz w:val="30"/>
          <w:szCs w:val="30"/>
          <w:highlight w:val="none"/>
        </w:rPr>
      </w:pPr>
    </w:p>
    <w:p w14:paraId="77DFEE60">
      <w:pPr>
        <w:snapToGrid w:val="0"/>
        <w:spacing w:before="50" w:after="120" w:line="360" w:lineRule="auto"/>
        <w:ind w:left="0" w:leftChars="0" w:firstLine="1062" w:firstLineChars="371"/>
        <w:jc w:val="both"/>
        <w:rPr>
          <w:rFonts w:hint="eastAsia" w:ascii="宋体" w:hAnsi="宋体" w:eastAsia="宋体" w:cs="宋体"/>
          <w:b/>
          <w:bCs/>
          <w:w w:val="95"/>
          <w:sz w:val="30"/>
          <w:szCs w:val="30"/>
          <w:highlight w:val="none"/>
          <w:lang w:eastAsia="zh-CN"/>
        </w:rPr>
      </w:pPr>
      <w:r>
        <w:rPr>
          <w:rFonts w:hint="eastAsia" w:ascii="宋体" w:hAnsi="宋体" w:eastAsia="宋体" w:cs="宋体"/>
          <w:b/>
          <w:bCs/>
          <w:w w:val="95"/>
          <w:sz w:val="30"/>
          <w:szCs w:val="30"/>
          <w:highlight w:val="none"/>
        </w:rPr>
        <w:t>采购人：</w:t>
      </w:r>
      <w:r>
        <w:rPr>
          <w:rFonts w:hint="eastAsia" w:ascii="宋体" w:hAnsi="宋体" w:eastAsia="宋体" w:cs="宋体"/>
          <w:b/>
          <w:bCs/>
          <w:w w:val="95"/>
          <w:sz w:val="30"/>
          <w:szCs w:val="30"/>
          <w:highlight w:val="none"/>
          <w:lang w:eastAsia="zh-CN"/>
        </w:rPr>
        <w:t>广西壮族自治区林业局</w:t>
      </w:r>
    </w:p>
    <w:p w14:paraId="1ECC01CB">
      <w:pPr>
        <w:snapToGrid w:val="0"/>
        <w:spacing w:before="50" w:after="120" w:line="360" w:lineRule="auto"/>
        <w:ind w:left="0" w:leftChars="0" w:firstLine="1062" w:firstLineChars="371"/>
        <w:jc w:val="both"/>
        <w:rPr>
          <w:rFonts w:hint="eastAsia" w:ascii="宋体" w:hAnsi="宋体" w:eastAsia="宋体" w:cs="宋体"/>
          <w:b/>
          <w:bCs/>
          <w:w w:val="95"/>
          <w:sz w:val="30"/>
          <w:szCs w:val="30"/>
          <w:highlight w:val="none"/>
          <w:lang w:eastAsia="zh-CN"/>
        </w:rPr>
      </w:pPr>
      <w:r>
        <w:rPr>
          <w:rFonts w:hint="eastAsia" w:ascii="宋体" w:hAnsi="宋体" w:eastAsia="宋体" w:cs="宋体"/>
          <w:b/>
          <w:bCs/>
          <w:w w:val="95"/>
          <w:sz w:val="30"/>
          <w:szCs w:val="30"/>
          <w:highlight w:val="none"/>
        </w:rPr>
        <w:t>采购代理机构：</w:t>
      </w:r>
      <w:r>
        <w:rPr>
          <w:rFonts w:hint="eastAsia" w:ascii="宋体" w:hAnsi="宋体" w:eastAsia="宋体" w:cs="宋体"/>
          <w:b/>
          <w:bCs/>
          <w:w w:val="95"/>
          <w:sz w:val="30"/>
          <w:szCs w:val="30"/>
          <w:highlight w:val="none"/>
          <w:lang w:eastAsia="zh-CN"/>
        </w:rPr>
        <w:t>广西则宸三益工程咨询有限公司</w:t>
      </w:r>
    </w:p>
    <w:p w14:paraId="19C662B3">
      <w:pPr>
        <w:pStyle w:val="14"/>
        <w:snapToGrid w:val="0"/>
        <w:spacing w:before="50" w:after="120" w:line="360" w:lineRule="auto"/>
        <w:jc w:val="center"/>
        <w:rPr>
          <w:rFonts w:hint="eastAsia" w:ascii="宋体" w:hAnsi="宋体" w:eastAsia="宋体" w:cs="宋体"/>
          <w:b/>
          <w:bCs/>
          <w:w w:val="95"/>
          <w:sz w:val="30"/>
          <w:szCs w:val="30"/>
          <w:highlight w:val="none"/>
        </w:rPr>
      </w:pPr>
    </w:p>
    <w:p w14:paraId="6A53665B">
      <w:pPr>
        <w:pStyle w:val="14"/>
        <w:snapToGrid w:val="0"/>
        <w:spacing w:before="50" w:after="120" w:line="360" w:lineRule="auto"/>
        <w:jc w:val="center"/>
        <w:rPr>
          <w:rFonts w:hint="eastAsia" w:ascii="宋体" w:hAnsi="宋体" w:eastAsia="宋体" w:cs="宋体"/>
          <w:b/>
          <w:bCs/>
          <w:w w:val="95"/>
          <w:sz w:val="30"/>
          <w:szCs w:val="30"/>
          <w:highlight w:val="none"/>
          <w:lang w:eastAsia="zh-CN"/>
        </w:rPr>
      </w:pPr>
      <w:r>
        <w:rPr>
          <w:rFonts w:hint="eastAsia" w:ascii="宋体" w:hAnsi="宋体" w:eastAsia="宋体" w:cs="宋体"/>
          <w:b/>
          <w:bCs/>
          <w:w w:val="95"/>
          <w:sz w:val="30"/>
          <w:szCs w:val="30"/>
          <w:highlight w:val="none"/>
        </w:rPr>
        <w:t>2025年</w:t>
      </w:r>
      <w:r>
        <w:rPr>
          <w:rFonts w:hint="eastAsia" w:ascii="宋体" w:hAnsi="宋体" w:eastAsia="宋体" w:cs="宋体"/>
          <w:b/>
          <w:bCs/>
          <w:w w:val="95"/>
          <w:sz w:val="30"/>
          <w:szCs w:val="30"/>
          <w:highlight w:val="none"/>
          <w:lang w:val="en-US" w:eastAsia="zh-CN"/>
        </w:rPr>
        <w:t>5</w:t>
      </w:r>
      <w:r>
        <w:rPr>
          <w:rFonts w:hint="eastAsia" w:ascii="宋体" w:hAnsi="宋体" w:eastAsia="宋体" w:cs="宋体"/>
          <w:b/>
          <w:bCs/>
          <w:w w:val="95"/>
          <w:sz w:val="30"/>
          <w:szCs w:val="30"/>
          <w:highlight w:val="none"/>
          <w:lang w:eastAsia="zh-CN"/>
        </w:rPr>
        <w:t>月</w:t>
      </w:r>
    </w:p>
    <w:p w14:paraId="036393B9">
      <w:pPr>
        <w:pStyle w:val="14"/>
        <w:jc w:val="center"/>
        <w:rPr>
          <w:rFonts w:hint="eastAsia" w:ascii="宋体" w:hAnsi="宋体" w:eastAsia="宋体" w:cs="宋体"/>
          <w:b/>
          <w:sz w:val="48"/>
          <w:szCs w:val="48"/>
          <w:highlight w:val="none"/>
        </w:rPr>
        <w:sectPr>
          <w:footerReference r:id="rId5" w:type="first"/>
          <w:footerReference r:id="rId3" w:type="default"/>
          <w:footerReference r:id="rId4" w:type="even"/>
          <w:pgSz w:w="11905" w:h="16838"/>
          <w:pgMar w:top="1417" w:right="1417" w:bottom="1417" w:left="1417" w:header="850" w:footer="680" w:gutter="0"/>
          <w:cols w:space="0" w:num="1"/>
          <w:docGrid w:linePitch="331" w:charSpace="0"/>
        </w:sectPr>
      </w:pPr>
    </w:p>
    <w:p w14:paraId="6BC43535">
      <w:pPr>
        <w:pStyle w:val="14"/>
        <w:jc w:val="center"/>
        <w:rPr>
          <w:rFonts w:hint="eastAsia" w:ascii="宋体" w:hAnsi="宋体" w:eastAsia="宋体" w:cs="宋体"/>
          <w:b/>
          <w:sz w:val="48"/>
          <w:szCs w:val="48"/>
          <w:highlight w:val="none"/>
        </w:rPr>
      </w:pPr>
    </w:p>
    <w:p w14:paraId="51A8CCF5">
      <w:pPr>
        <w:pStyle w:val="14"/>
        <w:jc w:val="center"/>
        <w:rPr>
          <w:rFonts w:hint="eastAsia" w:ascii="宋体" w:hAnsi="宋体" w:eastAsia="宋体" w:cs="宋体"/>
          <w:b/>
          <w:sz w:val="48"/>
          <w:szCs w:val="48"/>
          <w:highlight w:val="none"/>
        </w:rPr>
      </w:pPr>
      <w:r>
        <w:rPr>
          <w:rFonts w:hint="eastAsia" w:ascii="宋体" w:hAnsi="宋体" w:eastAsia="宋体" w:cs="宋体"/>
          <w:b/>
          <w:sz w:val="48"/>
          <w:szCs w:val="48"/>
          <w:highlight w:val="none"/>
        </w:rPr>
        <w:t>目     录</w:t>
      </w:r>
    </w:p>
    <w:p w14:paraId="195FDE62">
      <w:pPr>
        <w:pStyle w:val="18"/>
        <w:tabs>
          <w:tab w:val="right" w:leader="dot" w:pos="9637"/>
        </w:tabs>
        <w:rPr>
          <w:rFonts w:hint="eastAsia" w:ascii="宋体" w:hAnsi="宋体" w:eastAsia="宋体" w:cs="宋体"/>
          <w:highlight w:val="none"/>
        </w:rPr>
      </w:pPr>
    </w:p>
    <w:p w14:paraId="60C17C90">
      <w:pPr>
        <w:pStyle w:val="18"/>
        <w:tabs>
          <w:tab w:val="right" w:leader="dot" w:pos="9637"/>
        </w:tabs>
        <w:rPr>
          <w:rFonts w:hint="eastAsia" w:ascii="宋体" w:hAnsi="宋体" w:eastAsia="宋体" w:cs="宋体"/>
          <w:sz w:val="32"/>
          <w:szCs w:val="32"/>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TOC \o "1-1" \h \u </w:instrText>
      </w:r>
      <w:r>
        <w:rPr>
          <w:rFonts w:hint="eastAsia" w:ascii="宋体" w:hAnsi="宋体" w:eastAsia="宋体" w:cs="宋体"/>
          <w:sz w:val="28"/>
          <w:szCs w:val="28"/>
          <w:highlight w:val="none"/>
        </w:rPr>
        <w:fldChar w:fldCharType="separate"/>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"_Toc16222" </w:instrText>
      </w:r>
      <w:r>
        <w:rPr>
          <w:rFonts w:hint="eastAsia" w:ascii="宋体" w:hAnsi="宋体" w:eastAsia="宋体" w:cs="宋体"/>
          <w:highlight w:val="none"/>
        </w:rPr>
        <w:fldChar w:fldCharType="separate"/>
      </w:r>
      <w:r>
        <w:rPr>
          <w:rFonts w:hint="eastAsia" w:ascii="宋体" w:hAnsi="宋体" w:eastAsia="宋体" w:cs="宋体"/>
          <w:sz w:val="32"/>
          <w:szCs w:val="32"/>
          <w:highlight w:val="none"/>
        </w:rPr>
        <w:t>第一章 招标公告</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_Toc16222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1</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4770922F">
      <w:pPr>
        <w:pStyle w:val="18"/>
        <w:tabs>
          <w:tab w:val="right" w:leader="dot" w:pos="9637"/>
        </w:tabs>
        <w:rPr>
          <w:rFonts w:hint="eastAsia" w:ascii="宋体" w:hAnsi="宋体" w:eastAsia="宋体" w:cs="宋体"/>
          <w:sz w:val="32"/>
          <w:szCs w:val="3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"_Toc8382" </w:instrText>
      </w:r>
      <w:r>
        <w:rPr>
          <w:rFonts w:hint="eastAsia" w:ascii="宋体" w:hAnsi="宋体" w:eastAsia="宋体" w:cs="宋体"/>
          <w:highlight w:val="none"/>
        </w:rPr>
        <w:fldChar w:fldCharType="separate"/>
      </w:r>
      <w:r>
        <w:rPr>
          <w:rFonts w:hint="eastAsia" w:ascii="宋体" w:hAnsi="宋体" w:eastAsia="宋体" w:cs="宋体"/>
          <w:sz w:val="32"/>
          <w:szCs w:val="32"/>
          <w:highlight w:val="none"/>
        </w:rPr>
        <w:t>第二章 采购需求</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_Toc8382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5</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7EC3F15E">
      <w:pPr>
        <w:pStyle w:val="18"/>
        <w:tabs>
          <w:tab w:val="right" w:leader="dot" w:pos="9637"/>
        </w:tabs>
        <w:rPr>
          <w:rFonts w:hint="eastAsia" w:ascii="宋体" w:hAnsi="宋体" w:eastAsia="宋体" w:cs="宋体"/>
          <w:sz w:val="32"/>
          <w:szCs w:val="3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"_Toc15364" </w:instrText>
      </w:r>
      <w:r>
        <w:rPr>
          <w:rFonts w:hint="eastAsia" w:ascii="宋体" w:hAnsi="宋体" w:eastAsia="宋体" w:cs="宋体"/>
          <w:highlight w:val="none"/>
        </w:rPr>
        <w:fldChar w:fldCharType="separate"/>
      </w:r>
      <w:r>
        <w:rPr>
          <w:rFonts w:hint="eastAsia" w:ascii="宋体" w:hAnsi="宋体" w:eastAsia="宋体" w:cs="宋体"/>
          <w:sz w:val="32"/>
          <w:szCs w:val="32"/>
          <w:highlight w:val="none"/>
        </w:rPr>
        <w:t>第三章 投标人须知</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_Toc15364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13</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15B18A90">
      <w:pPr>
        <w:pStyle w:val="18"/>
        <w:tabs>
          <w:tab w:val="right" w:leader="dot" w:pos="9637"/>
        </w:tabs>
        <w:rPr>
          <w:rFonts w:hint="eastAsia" w:ascii="宋体" w:hAnsi="宋体" w:eastAsia="宋体" w:cs="宋体"/>
          <w:sz w:val="32"/>
          <w:szCs w:val="3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"_Toc10034" </w:instrText>
      </w:r>
      <w:r>
        <w:rPr>
          <w:rFonts w:hint="eastAsia" w:ascii="宋体" w:hAnsi="宋体" w:eastAsia="宋体" w:cs="宋体"/>
          <w:highlight w:val="none"/>
        </w:rPr>
        <w:fldChar w:fldCharType="separate"/>
      </w:r>
      <w:r>
        <w:rPr>
          <w:rFonts w:hint="eastAsia" w:ascii="宋体" w:hAnsi="宋体" w:eastAsia="宋体" w:cs="宋体"/>
          <w:sz w:val="32"/>
          <w:szCs w:val="32"/>
          <w:highlight w:val="none"/>
        </w:rPr>
        <w:t>第四章 评标方法和评标标准</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_Toc10034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35</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56D28733">
      <w:pPr>
        <w:pStyle w:val="18"/>
        <w:tabs>
          <w:tab w:val="right" w:leader="dot" w:pos="9637"/>
        </w:tabs>
        <w:rPr>
          <w:rFonts w:hint="eastAsia" w:ascii="宋体" w:hAnsi="宋体" w:eastAsia="宋体" w:cs="宋体"/>
          <w:sz w:val="32"/>
          <w:szCs w:val="3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"_Toc32021" </w:instrText>
      </w:r>
      <w:r>
        <w:rPr>
          <w:rFonts w:hint="eastAsia" w:ascii="宋体" w:hAnsi="宋体" w:eastAsia="宋体" w:cs="宋体"/>
          <w:highlight w:val="none"/>
        </w:rPr>
        <w:fldChar w:fldCharType="separate"/>
      </w:r>
      <w:r>
        <w:rPr>
          <w:rFonts w:hint="eastAsia" w:ascii="宋体" w:hAnsi="宋体" w:eastAsia="宋体" w:cs="宋体"/>
          <w:sz w:val="32"/>
          <w:szCs w:val="32"/>
          <w:highlight w:val="none"/>
        </w:rPr>
        <w:t>第五章 拟签订的合同文本</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_Toc32021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42</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71F52E5C">
      <w:pPr>
        <w:pStyle w:val="18"/>
        <w:tabs>
          <w:tab w:val="right" w:leader="dot" w:pos="9637"/>
        </w:tabs>
        <w:rPr>
          <w:rFonts w:hint="eastAsia" w:ascii="宋体" w:hAnsi="宋体" w:eastAsia="宋体" w:cs="宋体"/>
          <w:sz w:val="32"/>
          <w:szCs w:val="3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"_Toc2517" </w:instrText>
      </w:r>
      <w:r>
        <w:rPr>
          <w:rFonts w:hint="eastAsia" w:ascii="宋体" w:hAnsi="宋体" w:eastAsia="宋体" w:cs="宋体"/>
          <w:highlight w:val="none"/>
        </w:rPr>
        <w:fldChar w:fldCharType="separate"/>
      </w:r>
      <w:r>
        <w:rPr>
          <w:rFonts w:hint="eastAsia" w:ascii="宋体" w:hAnsi="宋体" w:eastAsia="宋体" w:cs="宋体"/>
          <w:sz w:val="32"/>
          <w:szCs w:val="32"/>
          <w:highlight w:val="none"/>
        </w:rPr>
        <w:t>第六章 投标文件格式</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_Toc2517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48</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773FA12E">
      <w:pPr>
        <w:pStyle w:val="18"/>
        <w:tabs>
          <w:tab w:val="right" w:leader="dot" w:pos="9637"/>
        </w:tabs>
        <w:rPr>
          <w:rFonts w:hint="eastAsia" w:ascii="宋体" w:hAnsi="宋体" w:eastAsia="宋体" w:cs="宋体"/>
          <w:sz w:val="28"/>
          <w:szCs w:val="28"/>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"_Toc31310" </w:instrText>
      </w:r>
      <w:r>
        <w:rPr>
          <w:rFonts w:hint="eastAsia" w:ascii="宋体" w:hAnsi="宋体" w:eastAsia="宋体" w:cs="宋体"/>
          <w:highlight w:val="none"/>
        </w:rPr>
        <w:fldChar w:fldCharType="separate"/>
      </w:r>
      <w:r>
        <w:rPr>
          <w:rFonts w:hint="eastAsia" w:ascii="宋体" w:hAnsi="宋体" w:eastAsia="宋体" w:cs="宋体"/>
          <w:sz w:val="32"/>
          <w:szCs w:val="32"/>
          <w:highlight w:val="none"/>
        </w:rPr>
        <w:t>第七章 质疑、投诉材料格式</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_Toc31310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72</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6F021182">
      <w:pPr>
        <w:pStyle w:val="14"/>
        <w:jc w:val="center"/>
        <w:outlineLvl w:val="0"/>
        <w:rPr>
          <w:rFonts w:hint="eastAsia" w:ascii="宋体" w:hAnsi="宋体" w:eastAsia="宋体" w:cs="宋体"/>
          <w:sz w:val="24"/>
          <w:szCs w:val="22"/>
          <w:highlight w:val="none"/>
        </w:rPr>
        <w:sectPr>
          <w:footerReference r:id="rId7" w:type="first"/>
          <w:footerReference r:id="rId6" w:type="default"/>
          <w:pgSz w:w="11905" w:h="16838"/>
          <w:pgMar w:top="1134" w:right="1134" w:bottom="1134" w:left="1134" w:header="850" w:footer="680" w:gutter="0"/>
          <w:pgNumType w:start="1"/>
          <w:cols w:space="0" w:num="1"/>
          <w:docGrid w:linePitch="331" w:charSpace="0"/>
        </w:sectPr>
      </w:pPr>
      <w:r>
        <w:rPr>
          <w:rFonts w:hint="eastAsia" w:ascii="宋体" w:hAnsi="宋体" w:eastAsia="宋体" w:cs="宋体"/>
          <w:sz w:val="24"/>
          <w:szCs w:val="22"/>
          <w:highlight w:val="none"/>
        </w:rPr>
        <w:fldChar w:fldCharType="end"/>
      </w:r>
      <w:bookmarkStart w:id="0" w:name="_Toc18707"/>
      <w:bookmarkStart w:id="1" w:name="_Toc16222"/>
      <w:bookmarkStart w:id="2" w:name="_Toc184"/>
      <w:bookmarkStart w:id="3" w:name="_Toc9949"/>
      <w:bookmarkStart w:id="4" w:name="_Toc11500"/>
      <w:bookmarkStart w:id="5" w:name="_Toc532545041"/>
      <w:bookmarkStart w:id="6" w:name="_Toc19537"/>
      <w:bookmarkStart w:id="7" w:name="_Toc8345"/>
      <w:bookmarkStart w:id="8" w:name="_Toc12228"/>
      <w:bookmarkStart w:id="9" w:name="_Toc18459"/>
      <w:bookmarkStart w:id="10" w:name="_Toc16576"/>
      <w:bookmarkStart w:id="11" w:name="_Toc20258"/>
    </w:p>
    <w:p w14:paraId="78AE1E83">
      <w:pPr>
        <w:pStyle w:val="14"/>
        <w:keepNext w:val="0"/>
        <w:keepLines w:val="0"/>
        <w:pageBreakBefore w:val="0"/>
        <w:widowControl w:val="0"/>
        <w:kinsoku/>
        <w:wordWrap/>
        <w:overflowPunct/>
        <w:topLinePunct w:val="0"/>
        <w:autoSpaceDE/>
        <w:autoSpaceDN/>
        <w:bidi w:val="0"/>
        <w:adjustRightInd/>
        <w:snapToGrid/>
        <w:spacing w:before="0" w:beforeLines="100" w:after="0" w:afterLines="100"/>
        <w:jc w:val="center"/>
        <w:textAlignment w:val="auto"/>
        <w:outlineLvl w:val="0"/>
        <w:rPr>
          <w:rFonts w:hint="eastAsia" w:ascii="宋体" w:hAnsi="宋体" w:eastAsia="宋体" w:cs="宋体"/>
          <w:b/>
          <w:sz w:val="36"/>
          <w:highlight w:val="none"/>
        </w:rPr>
      </w:pPr>
      <w:r>
        <w:rPr>
          <w:rFonts w:hint="eastAsia" w:ascii="宋体" w:hAnsi="宋体" w:eastAsia="宋体" w:cs="宋体"/>
          <w:b/>
          <w:sz w:val="36"/>
          <w:highlight w:val="none"/>
        </w:rPr>
        <w:t>第一章  招标公告</w:t>
      </w:r>
      <w:bookmarkEnd w:id="0"/>
      <w:bookmarkEnd w:id="1"/>
      <w:bookmarkEnd w:id="2"/>
      <w:bookmarkEnd w:id="3"/>
      <w:bookmarkEnd w:id="4"/>
      <w:bookmarkEnd w:id="5"/>
      <w:bookmarkEnd w:id="6"/>
      <w:bookmarkEnd w:id="7"/>
      <w:bookmarkEnd w:id="8"/>
      <w:bookmarkEnd w:id="9"/>
      <w:bookmarkEnd w:id="10"/>
      <w:bookmarkEnd w:id="11"/>
    </w:p>
    <w:p w14:paraId="7320C288">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项目概况</w:t>
      </w:r>
    </w:p>
    <w:p w14:paraId="4A10DAC8">
      <w:pPr>
        <w:pBdr>
          <w:top w:val="single" w:color="auto" w:sz="4" w:space="1"/>
          <w:left w:val="single" w:color="auto" w:sz="4" w:space="4"/>
          <w:bottom w:val="single" w:color="auto" w:sz="4" w:space="1"/>
          <w:right w:val="single" w:color="auto" w:sz="4" w:space="4"/>
        </w:pBdr>
        <w:spacing w:line="360" w:lineRule="auto"/>
        <w:ind w:firstLine="525" w:firstLineChars="250"/>
        <w:rPr>
          <w:rFonts w:hint="eastAsia" w:ascii="宋体" w:hAnsi="宋体" w:eastAsia="宋体" w:cs="宋体"/>
          <w:szCs w:val="21"/>
          <w:highlight w:val="none"/>
          <w:u w:val="single"/>
        </w:rPr>
      </w:pPr>
      <w:r>
        <w:rPr>
          <w:rFonts w:hint="eastAsia" w:ascii="宋体" w:hAnsi="宋体" w:eastAsia="宋体" w:cs="宋体"/>
          <w:szCs w:val="21"/>
          <w:highlight w:val="none"/>
          <w:u w:val="single"/>
          <w:lang w:eastAsia="zh-CN"/>
        </w:rPr>
        <w:t>2025年广西航空护林无人机租赁服务采购项目</w:t>
      </w:r>
      <w:r>
        <w:rPr>
          <w:rFonts w:hint="eastAsia" w:ascii="宋体" w:hAnsi="宋体" w:eastAsia="宋体" w:cs="宋体"/>
          <w:szCs w:val="21"/>
          <w:highlight w:val="none"/>
        </w:rPr>
        <w:t>招标项目的潜在投标人应在广西政府采购云平台（https://www.gcy.zfcg.gxzf.gov.cn/）获取招标文件，并于</w:t>
      </w:r>
      <w:r>
        <w:rPr>
          <w:rFonts w:hint="eastAsia" w:ascii="宋体" w:hAnsi="宋体" w:eastAsia="宋体" w:cs="宋体"/>
          <w:szCs w:val="21"/>
          <w:highlight w:val="none"/>
          <w:u w:val="single"/>
        </w:rPr>
        <w:t>2025年</w:t>
      </w:r>
      <w:r>
        <w:rPr>
          <w:rFonts w:hint="eastAsia" w:ascii="宋体" w:hAnsi="宋体" w:eastAsia="宋体" w:cs="宋体"/>
          <w:szCs w:val="21"/>
          <w:highlight w:val="none"/>
          <w:u w:val="single"/>
          <w:lang w:val="en-US" w:eastAsia="zh-CN"/>
        </w:rPr>
        <w:t>6</w:t>
      </w:r>
      <w:r>
        <w:rPr>
          <w:rFonts w:hint="eastAsia" w:ascii="宋体" w:hAnsi="宋体" w:eastAsia="宋体" w:cs="宋体"/>
          <w:szCs w:val="21"/>
          <w:highlight w:val="none"/>
          <w:u w:val="single"/>
          <w:lang w:eastAsia="zh-CN"/>
        </w:rPr>
        <w:t>月</w:t>
      </w:r>
      <w:r>
        <w:rPr>
          <w:rFonts w:hint="eastAsia" w:ascii="宋体" w:hAnsi="宋体" w:eastAsia="宋体" w:cs="宋体"/>
          <w:szCs w:val="21"/>
          <w:highlight w:val="none"/>
          <w:u w:val="single"/>
          <w:lang w:val="en-US" w:eastAsia="zh-CN"/>
        </w:rPr>
        <w:t>XX</w:t>
      </w:r>
      <w:r>
        <w:rPr>
          <w:rFonts w:hint="eastAsia" w:ascii="宋体" w:hAnsi="宋体" w:eastAsia="宋体" w:cs="宋体"/>
          <w:szCs w:val="21"/>
          <w:highlight w:val="none"/>
          <w:u w:val="single"/>
          <w:lang w:eastAsia="zh-CN"/>
        </w:rPr>
        <w:t>日</w:t>
      </w:r>
      <w:r>
        <w:rPr>
          <w:rFonts w:hint="eastAsia" w:ascii="宋体" w:hAnsi="宋体" w:eastAsia="宋体" w:cs="宋体"/>
          <w:szCs w:val="21"/>
          <w:highlight w:val="none"/>
          <w:u w:val="single"/>
        </w:rPr>
        <w:t>09:30:00</w:t>
      </w:r>
      <w:r>
        <w:rPr>
          <w:rFonts w:hint="eastAsia" w:ascii="宋体" w:hAnsi="宋体" w:eastAsia="宋体" w:cs="宋体"/>
          <w:bCs/>
          <w:szCs w:val="21"/>
          <w:highlight w:val="none"/>
        </w:rPr>
        <w:t>（北京时间）前</w:t>
      </w:r>
      <w:r>
        <w:rPr>
          <w:rFonts w:hint="eastAsia" w:ascii="宋体" w:hAnsi="宋体" w:eastAsia="宋体" w:cs="宋体"/>
          <w:szCs w:val="21"/>
          <w:highlight w:val="none"/>
        </w:rPr>
        <w:t>递交投标文件。</w:t>
      </w:r>
    </w:p>
    <w:p w14:paraId="3F4D57A4">
      <w:pPr>
        <w:keepNext w:val="0"/>
        <w:keepLines w:val="0"/>
        <w:pageBreakBefore w:val="0"/>
        <w:widowControl w:val="0"/>
        <w:kinsoku/>
        <w:wordWrap/>
        <w:overflowPunct/>
        <w:topLinePunct w:val="0"/>
        <w:autoSpaceDE/>
        <w:autoSpaceDN/>
        <w:bidi w:val="0"/>
        <w:adjustRightInd/>
        <w:snapToGrid/>
        <w:spacing w:before="332" w:beforeLines="100" w:line="360" w:lineRule="auto"/>
        <w:textAlignment w:val="auto"/>
        <w:rPr>
          <w:rFonts w:hint="eastAsia" w:ascii="宋体" w:hAnsi="宋体" w:eastAsia="宋体" w:cs="宋体"/>
          <w:b/>
          <w:bCs/>
          <w:sz w:val="24"/>
          <w:highlight w:val="none"/>
        </w:rPr>
      </w:pPr>
      <w:bookmarkStart w:id="12" w:name="_Toc35393621"/>
      <w:bookmarkStart w:id="13" w:name="_Toc28359079"/>
      <w:bookmarkStart w:id="14" w:name="_Toc35393790"/>
      <w:bookmarkStart w:id="15" w:name="_Toc28359002"/>
      <w:bookmarkStart w:id="16" w:name="_Hlk24379207"/>
      <w:r>
        <w:rPr>
          <w:rFonts w:hint="eastAsia" w:ascii="宋体" w:hAnsi="宋体" w:eastAsia="宋体" w:cs="宋体"/>
          <w:b/>
          <w:bCs/>
          <w:sz w:val="24"/>
          <w:highlight w:val="none"/>
        </w:rPr>
        <w:t>一、项目基本情况</w:t>
      </w:r>
      <w:bookmarkEnd w:id="12"/>
      <w:bookmarkEnd w:id="13"/>
      <w:bookmarkEnd w:id="14"/>
      <w:bookmarkEnd w:id="15"/>
    </w:p>
    <w:p w14:paraId="76ABF52B">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项目编号：</w:t>
      </w:r>
      <w:r>
        <w:rPr>
          <w:rFonts w:hint="eastAsia" w:ascii="宋体" w:hAnsi="宋体" w:cs="宋体"/>
          <w:szCs w:val="21"/>
          <w:highlight w:val="none"/>
          <w:lang w:eastAsia="zh-CN"/>
        </w:rPr>
        <w:t>GXZC2025-G3-001295-GXZC</w:t>
      </w:r>
    </w:p>
    <w:p w14:paraId="2EA3D3BA">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项目名称：</w:t>
      </w:r>
      <w:bookmarkEnd w:id="16"/>
      <w:r>
        <w:rPr>
          <w:rFonts w:hint="eastAsia" w:ascii="宋体" w:hAnsi="宋体" w:eastAsia="宋体" w:cs="宋体"/>
          <w:szCs w:val="21"/>
          <w:highlight w:val="none"/>
          <w:lang w:eastAsia="zh-CN"/>
        </w:rPr>
        <w:t>2025年广西航空护林无人机租赁服务采购项目</w:t>
      </w:r>
    </w:p>
    <w:p w14:paraId="51F7C26C">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szCs w:val="21"/>
          <w:highlight w:val="none"/>
        </w:rPr>
        <w:t>预算总金额（元）：</w:t>
      </w:r>
      <w:r>
        <w:rPr>
          <w:rFonts w:hint="eastAsia" w:ascii="宋体" w:hAnsi="宋体" w:eastAsia="宋体" w:cs="宋体"/>
          <w:color w:val="auto"/>
          <w:szCs w:val="21"/>
          <w:highlight w:val="none"/>
          <w:lang w:val="en-US" w:eastAsia="zh-CN"/>
        </w:rPr>
        <w:t>37500000.00</w:t>
      </w:r>
    </w:p>
    <w:p w14:paraId="59055D9E">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采购需求：</w:t>
      </w:r>
    </w:p>
    <w:p w14:paraId="45665505">
      <w:pPr>
        <w:spacing w:line="360" w:lineRule="auto"/>
        <w:ind w:firstLine="422" w:firstLineChars="200"/>
        <w:rPr>
          <w:rFonts w:hint="eastAsia" w:ascii="宋体" w:hAnsi="宋体" w:eastAsia="宋体" w:cs="宋体"/>
          <w:szCs w:val="21"/>
          <w:highlight w:val="none"/>
        </w:rPr>
      </w:pPr>
      <w:r>
        <w:rPr>
          <w:rFonts w:hint="eastAsia" w:ascii="宋体" w:hAnsi="宋体"/>
          <w:b/>
          <w:color w:val="auto"/>
          <w:szCs w:val="21"/>
          <w:highlight w:val="none"/>
        </w:rPr>
        <w:t>标项一</w:t>
      </w:r>
    </w:p>
    <w:p w14:paraId="4D8066B2">
      <w:pPr>
        <w:spacing w:line="360" w:lineRule="auto"/>
        <w:ind w:firstLine="420" w:firstLineChars="200"/>
        <w:rPr>
          <w:rFonts w:hint="eastAsia" w:ascii="宋体" w:hAnsi="宋体" w:eastAsia="宋体" w:cs="宋体"/>
          <w:szCs w:val="21"/>
          <w:highlight w:val="none"/>
          <w:lang w:val="en-US"/>
        </w:rPr>
      </w:pPr>
      <w:r>
        <w:rPr>
          <w:rFonts w:hint="eastAsia" w:ascii="宋体" w:hAnsi="宋体" w:eastAsia="宋体" w:cs="宋体"/>
          <w:szCs w:val="21"/>
          <w:highlight w:val="none"/>
        </w:rPr>
        <w:t>标项名称：</w:t>
      </w:r>
      <w:r>
        <w:rPr>
          <w:rFonts w:hint="eastAsia" w:ascii="宋体" w:hAnsi="宋体" w:eastAsia="宋体" w:cs="宋体"/>
          <w:szCs w:val="21"/>
          <w:highlight w:val="none"/>
          <w:lang w:val="en-US" w:eastAsia="zh-CN"/>
        </w:rPr>
        <w:t>2025年广西（南宁、北海、防城港、钦州地区）航空护林无人机租赁服务采购项目</w:t>
      </w:r>
    </w:p>
    <w:p w14:paraId="3BA0200C">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rPr>
        <w:t>数量：</w:t>
      </w:r>
      <w:r>
        <w:rPr>
          <w:rFonts w:hint="default" w:ascii="宋体" w:hAnsi="宋体" w:eastAsia="宋体" w:cs="宋体"/>
          <w:szCs w:val="21"/>
          <w:highlight w:val="none"/>
          <w:lang w:val="en-US"/>
        </w:rPr>
        <w:t>1</w:t>
      </w:r>
    </w:p>
    <w:p w14:paraId="13FA05E1">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预算金额（元）：</w:t>
      </w:r>
      <w:r>
        <w:rPr>
          <w:rFonts w:hint="eastAsia" w:ascii="宋体" w:hAnsi="宋体" w:eastAsia="宋体" w:cs="宋体"/>
          <w:szCs w:val="21"/>
          <w:highlight w:val="none"/>
          <w:lang w:val="en-US" w:eastAsia="zh-CN"/>
        </w:rPr>
        <w:t>7500000</w:t>
      </w:r>
      <w:r>
        <w:rPr>
          <w:rFonts w:hint="eastAsia" w:ascii="宋体" w:hAnsi="宋体" w:eastAsia="宋体" w:cs="宋体"/>
          <w:szCs w:val="21"/>
          <w:highlight w:val="none"/>
        </w:rPr>
        <w:t>.00</w:t>
      </w:r>
    </w:p>
    <w:p w14:paraId="4459F684">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最高限价（如有）：</w:t>
      </w:r>
      <w:r>
        <w:rPr>
          <w:rFonts w:hint="eastAsia" w:ascii="宋体" w:hAnsi="宋体" w:eastAsia="宋体" w:cs="宋体"/>
          <w:szCs w:val="21"/>
          <w:highlight w:val="none"/>
          <w:lang w:val="en-US" w:eastAsia="zh-CN"/>
        </w:rPr>
        <w:t>7500000</w:t>
      </w:r>
      <w:r>
        <w:rPr>
          <w:rFonts w:hint="eastAsia" w:ascii="宋体" w:hAnsi="宋体" w:eastAsia="宋体" w:cs="宋体"/>
          <w:szCs w:val="21"/>
          <w:highlight w:val="none"/>
        </w:rPr>
        <w:t>.00</w:t>
      </w:r>
    </w:p>
    <w:p w14:paraId="73CB3691">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项目基本概况介绍：</w:t>
      </w:r>
      <w:r>
        <w:rPr>
          <w:rFonts w:hint="eastAsia" w:ascii="宋体" w:hAnsi="宋体" w:eastAsia="宋体" w:cs="宋体"/>
          <w:szCs w:val="21"/>
          <w:highlight w:val="none"/>
          <w:lang w:eastAsia="zh-CN"/>
        </w:rPr>
        <w:t>租用中型及以上规格无人机</w:t>
      </w:r>
      <w:r>
        <w:rPr>
          <w:rFonts w:hint="eastAsia" w:ascii="宋体" w:hAnsi="宋体" w:eastAsia="宋体" w:cs="宋体"/>
          <w:szCs w:val="21"/>
          <w:highlight w:val="none"/>
          <w:lang w:val="en-US" w:eastAsia="zh-CN"/>
        </w:rPr>
        <w:t>10</w:t>
      </w:r>
      <w:r>
        <w:rPr>
          <w:rFonts w:hint="eastAsia" w:ascii="宋体" w:hAnsi="宋体" w:eastAsia="宋体" w:cs="宋体"/>
          <w:szCs w:val="21"/>
          <w:highlight w:val="none"/>
          <w:lang w:eastAsia="zh-CN"/>
        </w:rPr>
        <w:t>架，在</w:t>
      </w:r>
      <w:r>
        <w:rPr>
          <w:rFonts w:hint="eastAsia" w:ascii="宋体" w:hAnsi="宋体" w:eastAsia="宋体" w:cs="宋体"/>
          <w:szCs w:val="21"/>
          <w:highlight w:val="none"/>
          <w:lang w:val="en-US" w:eastAsia="zh-CN"/>
        </w:rPr>
        <w:t>南宁、北海、防城港、钦州4</w:t>
      </w:r>
      <w:r>
        <w:rPr>
          <w:rFonts w:hint="eastAsia" w:ascii="宋体" w:hAnsi="宋体" w:eastAsia="宋体" w:cs="宋体"/>
          <w:szCs w:val="21"/>
          <w:highlight w:val="none"/>
          <w:lang w:eastAsia="zh-CN"/>
        </w:rPr>
        <w:t>个市，开展航空护林巡护等工作，总飞行时长</w:t>
      </w:r>
      <w:r>
        <w:rPr>
          <w:rFonts w:hint="eastAsia" w:ascii="宋体" w:hAnsi="宋体" w:cs="宋体"/>
          <w:szCs w:val="21"/>
          <w:highlight w:val="none"/>
          <w:lang w:val="en-US" w:eastAsia="zh-CN"/>
        </w:rPr>
        <w:t>约</w:t>
      </w:r>
      <w:r>
        <w:rPr>
          <w:rFonts w:hint="eastAsia" w:ascii="宋体" w:hAnsi="宋体" w:eastAsia="宋体" w:cs="宋体"/>
          <w:szCs w:val="21"/>
          <w:highlight w:val="none"/>
          <w:lang w:val="en-US" w:eastAsia="zh-CN"/>
        </w:rPr>
        <w:t>2000</w:t>
      </w:r>
      <w:r>
        <w:rPr>
          <w:rFonts w:hint="eastAsia" w:ascii="宋体" w:hAnsi="宋体" w:eastAsia="宋体" w:cs="宋体"/>
          <w:szCs w:val="21"/>
          <w:highlight w:val="none"/>
          <w:lang w:eastAsia="zh-CN"/>
        </w:rPr>
        <w:t>小时，巡护面积</w:t>
      </w:r>
      <w:r>
        <w:rPr>
          <w:rFonts w:hint="eastAsia" w:ascii="宋体" w:hAnsi="宋体" w:cs="宋体"/>
          <w:szCs w:val="21"/>
          <w:highlight w:val="none"/>
          <w:lang w:val="en-US" w:eastAsia="zh-CN"/>
        </w:rPr>
        <w:t>约</w:t>
      </w:r>
      <w:r>
        <w:rPr>
          <w:rFonts w:hint="eastAsia" w:ascii="宋体" w:hAnsi="宋体" w:eastAsia="宋体" w:cs="宋体"/>
          <w:szCs w:val="21"/>
          <w:highlight w:val="none"/>
          <w:lang w:eastAsia="zh-CN"/>
        </w:rPr>
        <w:t>1000万亩。</w:t>
      </w:r>
      <w:r>
        <w:rPr>
          <w:rFonts w:hint="eastAsia" w:ascii="宋体" w:hAnsi="宋体" w:eastAsia="宋体" w:cs="宋体"/>
          <w:szCs w:val="21"/>
          <w:highlight w:val="none"/>
        </w:rPr>
        <w:t>如需进一步了解详细内容，详见招标</w:t>
      </w:r>
      <w:r>
        <w:rPr>
          <w:rFonts w:hint="eastAsia" w:ascii="宋体" w:hAnsi="宋体" w:eastAsia="宋体" w:cs="宋体"/>
          <w:szCs w:val="21"/>
          <w:highlight w:val="none"/>
          <w:lang w:val="en-US" w:eastAsia="zh-CN"/>
        </w:rPr>
        <w:t>公告</w:t>
      </w:r>
      <w:r>
        <w:rPr>
          <w:rFonts w:hint="eastAsia" w:ascii="宋体" w:hAnsi="宋体" w:eastAsia="宋体" w:cs="宋体"/>
          <w:szCs w:val="21"/>
          <w:highlight w:val="none"/>
        </w:rPr>
        <w:t>中《招标项目采购需求》。</w:t>
      </w:r>
    </w:p>
    <w:p w14:paraId="36AB44AF">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合同履行期限：</w:t>
      </w:r>
      <w:r>
        <w:rPr>
          <w:rFonts w:hint="eastAsia" w:ascii="宋体" w:hAnsi="宋体" w:cs="宋体"/>
          <w:szCs w:val="21"/>
          <w:highlight w:val="none"/>
          <w:lang w:eastAsia="zh-CN"/>
        </w:rPr>
        <w:t>自合同签订之日起至2025 年12月31日止</w:t>
      </w:r>
      <w:r>
        <w:rPr>
          <w:rFonts w:hint="eastAsia" w:ascii="宋体" w:hAnsi="宋体" w:eastAsia="宋体" w:cs="宋体"/>
          <w:szCs w:val="21"/>
          <w:highlight w:val="none"/>
        </w:rPr>
        <w:t>。</w:t>
      </w:r>
    </w:p>
    <w:p w14:paraId="171A154C">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本标项</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否</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接受联合体投标。</w:t>
      </w:r>
    </w:p>
    <w:p w14:paraId="6FA245AA">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备注：本项目为线上电子招标项目，有意向参与本项目的供应商应当做好参与全流程电子招投标交易</w:t>
      </w:r>
    </w:p>
    <w:p w14:paraId="4C9C100D">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的充分准备</w:t>
      </w:r>
      <w:r>
        <w:rPr>
          <w:rFonts w:hint="eastAsia" w:ascii="宋体" w:hAnsi="宋体" w:eastAsia="宋体" w:cs="宋体"/>
          <w:szCs w:val="21"/>
          <w:highlight w:val="none"/>
          <w:lang w:eastAsia="zh-CN"/>
        </w:rPr>
        <w:t>。</w:t>
      </w:r>
    </w:p>
    <w:p w14:paraId="222AAF5D">
      <w:pPr>
        <w:keepNext w:val="0"/>
        <w:keepLines w:val="0"/>
        <w:pageBreakBefore w:val="0"/>
        <w:widowControl w:val="0"/>
        <w:kinsoku/>
        <w:wordWrap/>
        <w:overflowPunct/>
        <w:topLinePunct w:val="0"/>
        <w:autoSpaceDE/>
        <w:autoSpaceDN/>
        <w:bidi w:val="0"/>
        <w:adjustRightInd/>
        <w:snapToGrid/>
        <w:spacing w:before="167" w:beforeLines="50" w:after="167" w:afterLines="50" w:line="360" w:lineRule="auto"/>
        <w:ind w:firstLine="422" w:firstLineChars="200"/>
        <w:textAlignment w:val="auto"/>
        <w:rPr>
          <w:rFonts w:hint="eastAsia" w:ascii="宋体" w:hAnsi="宋体"/>
          <w:b/>
          <w:color w:val="auto"/>
          <w:szCs w:val="21"/>
          <w:highlight w:val="none"/>
        </w:rPr>
      </w:pPr>
    </w:p>
    <w:p w14:paraId="3B513ED3">
      <w:pPr>
        <w:keepNext w:val="0"/>
        <w:keepLines w:val="0"/>
        <w:pageBreakBefore w:val="0"/>
        <w:widowControl w:val="0"/>
        <w:kinsoku/>
        <w:wordWrap/>
        <w:overflowPunct/>
        <w:topLinePunct w:val="0"/>
        <w:autoSpaceDE/>
        <w:autoSpaceDN/>
        <w:bidi w:val="0"/>
        <w:adjustRightInd/>
        <w:snapToGrid/>
        <w:spacing w:before="167" w:beforeLines="50" w:after="167" w:afterLines="50" w:line="360" w:lineRule="auto"/>
        <w:ind w:firstLine="422" w:firstLineChars="200"/>
        <w:textAlignment w:val="auto"/>
        <w:rPr>
          <w:rFonts w:hint="eastAsia" w:ascii="宋体" w:hAnsi="宋体" w:eastAsia="宋体" w:cs="宋体"/>
          <w:b/>
          <w:bCs/>
          <w:szCs w:val="21"/>
          <w:highlight w:val="none"/>
        </w:rPr>
      </w:pPr>
      <w:r>
        <w:rPr>
          <w:rFonts w:hint="eastAsia" w:ascii="宋体" w:hAnsi="宋体"/>
          <w:b/>
          <w:color w:val="auto"/>
          <w:szCs w:val="21"/>
          <w:highlight w:val="none"/>
        </w:rPr>
        <w:t>标项</w:t>
      </w:r>
      <w:r>
        <w:rPr>
          <w:rFonts w:hint="eastAsia" w:ascii="宋体" w:hAnsi="宋体"/>
          <w:b/>
          <w:color w:val="auto"/>
          <w:szCs w:val="21"/>
          <w:highlight w:val="none"/>
          <w:lang w:val="en-US" w:eastAsia="zh-CN"/>
        </w:rPr>
        <w:t>二</w:t>
      </w:r>
    </w:p>
    <w:p w14:paraId="7C63823F">
      <w:pPr>
        <w:spacing w:line="360" w:lineRule="auto"/>
        <w:ind w:firstLine="420" w:firstLineChars="200"/>
        <w:rPr>
          <w:rFonts w:hint="eastAsia" w:ascii="宋体" w:hAnsi="宋体" w:eastAsia="宋体" w:cs="宋体"/>
          <w:szCs w:val="21"/>
          <w:highlight w:val="none"/>
          <w:lang w:val="en-US"/>
        </w:rPr>
      </w:pPr>
      <w:r>
        <w:rPr>
          <w:rFonts w:hint="eastAsia" w:ascii="宋体" w:hAnsi="宋体" w:eastAsia="宋体" w:cs="宋体"/>
          <w:szCs w:val="21"/>
          <w:highlight w:val="none"/>
        </w:rPr>
        <w:t>标项名称：</w:t>
      </w:r>
      <w:r>
        <w:rPr>
          <w:rFonts w:hint="eastAsia" w:ascii="宋体" w:hAnsi="宋体" w:eastAsia="宋体" w:cs="宋体"/>
          <w:szCs w:val="21"/>
          <w:highlight w:val="none"/>
          <w:lang w:val="en-US" w:eastAsia="zh-CN"/>
        </w:rPr>
        <w:t>2025年广西（百色、崇左地区）航空护林无人机租赁服务采购项目</w:t>
      </w:r>
    </w:p>
    <w:p w14:paraId="53CD41E4">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rPr>
        <w:t>数量：</w:t>
      </w:r>
      <w:r>
        <w:rPr>
          <w:rFonts w:hint="default" w:ascii="宋体" w:hAnsi="宋体" w:eastAsia="宋体" w:cs="宋体"/>
          <w:szCs w:val="21"/>
          <w:highlight w:val="none"/>
          <w:lang w:val="en-US"/>
        </w:rPr>
        <w:t>1</w:t>
      </w:r>
    </w:p>
    <w:p w14:paraId="4E6C0CA9">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预算金额（元）：</w:t>
      </w:r>
      <w:r>
        <w:rPr>
          <w:rFonts w:hint="eastAsia" w:ascii="宋体" w:hAnsi="宋体" w:eastAsia="宋体" w:cs="宋体"/>
          <w:szCs w:val="21"/>
          <w:highlight w:val="none"/>
          <w:lang w:val="en-US" w:eastAsia="zh-CN"/>
        </w:rPr>
        <w:t>7500000</w:t>
      </w:r>
      <w:r>
        <w:rPr>
          <w:rFonts w:hint="eastAsia" w:ascii="宋体" w:hAnsi="宋体" w:eastAsia="宋体" w:cs="宋体"/>
          <w:szCs w:val="21"/>
          <w:highlight w:val="none"/>
        </w:rPr>
        <w:t>.00</w:t>
      </w:r>
    </w:p>
    <w:p w14:paraId="144A1C6C">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最高限价（如有）：</w:t>
      </w:r>
      <w:r>
        <w:rPr>
          <w:rFonts w:hint="eastAsia" w:ascii="宋体" w:hAnsi="宋体" w:eastAsia="宋体" w:cs="宋体"/>
          <w:szCs w:val="21"/>
          <w:highlight w:val="none"/>
          <w:lang w:val="en-US" w:eastAsia="zh-CN"/>
        </w:rPr>
        <w:t>7500000</w:t>
      </w:r>
      <w:r>
        <w:rPr>
          <w:rFonts w:hint="eastAsia" w:ascii="宋体" w:hAnsi="宋体" w:eastAsia="宋体" w:cs="宋体"/>
          <w:szCs w:val="21"/>
          <w:highlight w:val="none"/>
        </w:rPr>
        <w:t>.00</w:t>
      </w:r>
    </w:p>
    <w:p w14:paraId="29C2B474">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项目基本概况介绍：</w:t>
      </w:r>
      <w:r>
        <w:rPr>
          <w:rFonts w:hint="eastAsia" w:ascii="宋体" w:hAnsi="宋体" w:eastAsia="宋体" w:cs="宋体"/>
          <w:szCs w:val="21"/>
          <w:highlight w:val="none"/>
          <w:lang w:eastAsia="zh-CN"/>
        </w:rPr>
        <w:t>租用中型及以上规格无人机</w:t>
      </w:r>
      <w:r>
        <w:rPr>
          <w:rFonts w:hint="eastAsia" w:ascii="宋体" w:hAnsi="宋体" w:eastAsia="宋体" w:cs="宋体"/>
          <w:szCs w:val="21"/>
          <w:highlight w:val="none"/>
          <w:lang w:val="en-US" w:eastAsia="zh-CN"/>
        </w:rPr>
        <w:t>10</w:t>
      </w:r>
      <w:r>
        <w:rPr>
          <w:rFonts w:hint="eastAsia" w:ascii="宋体" w:hAnsi="宋体" w:eastAsia="宋体" w:cs="宋体"/>
          <w:szCs w:val="21"/>
          <w:highlight w:val="none"/>
          <w:lang w:eastAsia="zh-CN"/>
        </w:rPr>
        <w:t>架，在</w:t>
      </w:r>
      <w:r>
        <w:rPr>
          <w:rFonts w:hint="eastAsia" w:ascii="宋体" w:hAnsi="宋体" w:eastAsia="宋体" w:cs="宋体"/>
          <w:szCs w:val="21"/>
          <w:highlight w:val="none"/>
          <w:lang w:val="en-US" w:eastAsia="zh-CN"/>
        </w:rPr>
        <w:t>百色、崇左2</w:t>
      </w:r>
      <w:r>
        <w:rPr>
          <w:rFonts w:hint="eastAsia" w:ascii="宋体" w:hAnsi="宋体" w:eastAsia="宋体" w:cs="宋体"/>
          <w:szCs w:val="21"/>
          <w:highlight w:val="none"/>
          <w:lang w:eastAsia="zh-CN"/>
        </w:rPr>
        <w:t>个市，开展航空护林巡护等工作，总飞行时长</w:t>
      </w:r>
      <w:r>
        <w:rPr>
          <w:rFonts w:hint="eastAsia" w:ascii="宋体" w:hAnsi="宋体" w:cs="宋体"/>
          <w:szCs w:val="21"/>
          <w:highlight w:val="none"/>
          <w:lang w:val="en-US" w:eastAsia="zh-CN"/>
        </w:rPr>
        <w:t>约</w:t>
      </w:r>
      <w:r>
        <w:rPr>
          <w:rFonts w:hint="eastAsia" w:ascii="宋体" w:hAnsi="宋体" w:eastAsia="宋体" w:cs="宋体"/>
          <w:szCs w:val="21"/>
          <w:highlight w:val="none"/>
          <w:lang w:val="en-US" w:eastAsia="zh-CN"/>
        </w:rPr>
        <w:t>2000</w:t>
      </w:r>
      <w:r>
        <w:rPr>
          <w:rFonts w:hint="eastAsia" w:ascii="宋体" w:hAnsi="宋体" w:eastAsia="宋体" w:cs="宋体"/>
          <w:szCs w:val="21"/>
          <w:highlight w:val="none"/>
          <w:lang w:eastAsia="zh-CN"/>
        </w:rPr>
        <w:t>小时，巡护面积</w:t>
      </w:r>
      <w:r>
        <w:rPr>
          <w:rFonts w:hint="eastAsia" w:ascii="宋体" w:hAnsi="宋体" w:cs="宋体"/>
          <w:szCs w:val="21"/>
          <w:highlight w:val="none"/>
          <w:lang w:val="en-US" w:eastAsia="zh-CN"/>
        </w:rPr>
        <w:t>约</w:t>
      </w:r>
      <w:r>
        <w:rPr>
          <w:rFonts w:hint="eastAsia" w:ascii="宋体" w:hAnsi="宋体" w:eastAsia="宋体" w:cs="宋体"/>
          <w:szCs w:val="21"/>
          <w:highlight w:val="none"/>
          <w:lang w:eastAsia="zh-CN"/>
        </w:rPr>
        <w:t>1000万亩。</w:t>
      </w:r>
      <w:r>
        <w:rPr>
          <w:rFonts w:hint="eastAsia" w:ascii="宋体" w:hAnsi="宋体" w:eastAsia="宋体" w:cs="宋体"/>
          <w:szCs w:val="21"/>
          <w:highlight w:val="none"/>
        </w:rPr>
        <w:t>如需进一步了解详细内容，详见招标</w:t>
      </w:r>
      <w:r>
        <w:rPr>
          <w:rFonts w:hint="eastAsia" w:ascii="宋体" w:hAnsi="宋体" w:eastAsia="宋体" w:cs="宋体"/>
          <w:szCs w:val="21"/>
          <w:highlight w:val="none"/>
          <w:lang w:val="en-US" w:eastAsia="zh-CN"/>
        </w:rPr>
        <w:t>公告</w:t>
      </w:r>
      <w:r>
        <w:rPr>
          <w:rFonts w:hint="eastAsia" w:ascii="宋体" w:hAnsi="宋体" w:eastAsia="宋体" w:cs="宋体"/>
          <w:szCs w:val="21"/>
          <w:highlight w:val="none"/>
        </w:rPr>
        <w:t>中《招标项目采购需求》。</w:t>
      </w:r>
    </w:p>
    <w:p w14:paraId="24925033">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合同履行期限：</w:t>
      </w:r>
      <w:r>
        <w:rPr>
          <w:rFonts w:hint="eastAsia" w:ascii="宋体" w:hAnsi="宋体" w:cs="宋体"/>
          <w:szCs w:val="21"/>
          <w:highlight w:val="none"/>
          <w:lang w:eastAsia="zh-CN"/>
        </w:rPr>
        <w:t>自合同签订之日起至2025 年12月31日止</w:t>
      </w:r>
      <w:r>
        <w:rPr>
          <w:rFonts w:hint="eastAsia" w:ascii="宋体" w:hAnsi="宋体" w:eastAsia="宋体" w:cs="宋体"/>
          <w:szCs w:val="21"/>
          <w:highlight w:val="none"/>
        </w:rPr>
        <w:t>。</w:t>
      </w:r>
    </w:p>
    <w:p w14:paraId="11D0B7C8">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本标项</w:t>
      </w:r>
      <w:r>
        <w:rPr>
          <w:rFonts w:hint="eastAsia" w:ascii="宋体" w:hAnsi="宋体" w:eastAsia="宋体" w:cs="宋体"/>
          <w:sz w:val="21"/>
          <w:szCs w:val="21"/>
          <w:highlight w:val="none"/>
          <w:u w:val="single"/>
        </w:rPr>
        <w:t xml:space="preserve"> 否 </w:t>
      </w:r>
      <w:r>
        <w:rPr>
          <w:rFonts w:hint="eastAsia" w:ascii="宋体" w:hAnsi="宋体" w:eastAsia="宋体" w:cs="宋体"/>
          <w:sz w:val="21"/>
          <w:szCs w:val="21"/>
          <w:highlight w:val="none"/>
        </w:rPr>
        <w:t>接受联合体投标。</w:t>
      </w:r>
    </w:p>
    <w:p w14:paraId="4AC75D00">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备注：本项目为线上电子招标项目，有意向参与本项目的供应商应当做好参与全流程电子招投标交易</w:t>
      </w:r>
    </w:p>
    <w:p w14:paraId="04D7A496">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的充分准备</w:t>
      </w:r>
      <w:r>
        <w:rPr>
          <w:rFonts w:hint="eastAsia" w:ascii="宋体" w:hAnsi="宋体" w:eastAsia="宋体" w:cs="宋体"/>
          <w:szCs w:val="21"/>
          <w:highlight w:val="none"/>
          <w:lang w:eastAsia="zh-CN"/>
        </w:rPr>
        <w:t>。</w:t>
      </w:r>
    </w:p>
    <w:p w14:paraId="4C4D4E66">
      <w:pPr>
        <w:keepNext w:val="0"/>
        <w:keepLines w:val="0"/>
        <w:pageBreakBefore w:val="0"/>
        <w:widowControl w:val="0"/>
        <w:kinsoku/>
        <w:wordWrap/>
        <w:overflowPunct/>
        <w:topLinePunct w:val="0"/>
        <w:autoSpaceDE/>
        <w:autoSpaceDN/>
        <w:bidi w:val="0"/>
        <w:adjustRightInd/>
        <w:snapToGrid/>
        <w:spacing w:before="167" w:beforeLines="50" w:after="167" w:afterLines="50" w:line="360" w:lineRule="auto"/>
        <w:ind w:firstLine="422" w:firstLineChars="200"/>
        <w:textAlignment w:val="auto"/>
        <w:rPr>
          <w:rFonts w:hint="eastAsia" w:ascii="宋体" w:hAnsi="宋体" w:eastAsia="宋体" w:cs="宋体"/>
          <w:b/>
          <w:bCs/>
          <w:szCs w:val="21"/>
          <w:highlight w:val="none"/>
          <w:lang w:val="en-US" w:eastAsia="zh-CN"/>
        </w:rPr>
      </w:pPr>
    </w:p>
    <w:p w14:paraId="20DD7C16">
      <w:pPr>
        <w:keepNext w:val="0"/>
        <w:keepLines w:val="0"/>
        <w:pageBreakBefore w:val="0"/>
        <w:widowControl w:val="0"/>
        <w:kinsoku/>
        <w:wordWrap/>
        <w:overflowPunct/>
        <w:topLinePunct w:val="0"/>
        <w:autoSpaceDE/>
        <w:autoSpaceDN/>
        <w:bidi w:val="0"/>
        <w:adjustRightInd/>
        <w:snapToGrid/>
        <w:spacing w:before="167" w:beforeLines="50" w:after="167" w:afterLines="50" w:line="360" w:lineRule="auto"/>
        <w:ind w:firstLine="422" w:firstLineChars="200"/>
        <w:textAlignment w:val="auto"/>
        <w:rPr>
          <w:rFonts w:hint="eastAsia" w:ascii="宋体" w:hAnsi="宋体" w:eastAsia="宋体" w:cs="宋体"/>
          <w:szCs w:val="21"/>
          <w:highlight w:val="none"/>
        </w:rPr>
      </w:pPr>
      <w:r>
        <w:rPr>
          <w:rFonts w:hint="eastAsia" w:ascii="宋体" w:hAnsi="宋体"/>
          <w:b/>
          <w:color w:val="auto"/>
          <w:szCs w:val="21"/>
          <w:highlight w:val="none"/>
        </w:rPr>
        <w:t>标项</w:t>
      </w:r>
      <w:r>
        <w:rPr>
          <w:rFonts w:hint="eastAsia" w:ascii="宋体" w:hAnsi="宋体"/>
          <w:b/>
          <w:color w:val="auto"/>
          <w:szCs w:val="21"/>
          <w:highlight w:val="none"/>
          <w:lang w:val="en-US" w:eastAsia="zh-CN"/>
        </w:rPr>
        <w:t>三</w:t>
      </w:r>
    </w:p>
    <w:p w14:paraId="364F092D">
      <w:pPr>
        <w:spacing w:line="360" w:lineRule="auto"/>
        <w:ind w:firstLine="420" w:firstLineChars="200"/>
        <w:rPr>
          <w:rFonts w:hint="eastAsia" w:ascii="宋体" w:hAnsi="宋体" w:eastAsia="宋体" w:cs="宋体"/>
          <w:szCs w:val="21"/>
          <w:highlight w:val="none"/>
          <w:lang w:val="en-US"/>
        </w:rPr>
      </w:pPr>
      <w:r>
        <w:rPr>
          <w:rFonts w:hint="eastAsia" w:ascii="宋体" w:hAnsi="宋体" w:eastAsia="宋体" w:cs="宋体"/>
          <w:szCs w:val="21"/>
          <w:highlight w:val="none"/>
        </w:rPr>
        <w:t>标项名称：</w:t>
      </w:r>
      <w:r>
        <w:rPr>
          <w:rFonts w:hint="eastAsia" w:ascii="宋体" w:hAnsi="宋体" w:eastAsia="宋体" w:cs="宋体"/>
          <w:szCs w:val="21"/>
          <w:highlight w:val="none"/>
          <w:lang w:val="en-US" w:eastAsia="zh-CN"/>
        </w:rPr>
        <w:t>2025年广西（桂林、贺州地区）航空护林无人机租赁服务采购项目</w:t>
      </w:r>
    </w:p>
    <w:p w14:paraId="7839B085">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rPr>
        <w:t>数量：</w:t>
      </w:r>
      <w:r>
        <w:rPr>
          <w:rFonts w:hint="default" w:ascii="宋体" w:hAnsi="宋体" w:eastAsia="宋体" w:cs="宋体"/>
          <w:szCs w:val="21"/>
          <w:highlight w:val="none"/>
          <w:lang w:val="en-US"/>
        </w:rPr>
        <w:t>1</w:t>
      </w:r>
    </w:p>
    <w:p w14:paraId="63520F6B">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预算金额（元）：</w:t>
      </w:r>
      <w:r>
        <w:rPr>
          <w:rFonts w:hint="eastAsia" w:ascii="宋体" w:hAnsi="宋体" w:eastAsia="宋体" w:cs="宋体"/>
          <w:szCs w:val="21"/>
          <w:highlight w:val="none"/>
          <w:lang w:val="en-US" w:eastAsia="zh-CN"/>
        </w:rPr>
        <w:t>7500000</w:t>
      </w:r>
      <w:r>
        <w:rPr>
          <w:rFonts w:hint="eastAsia" w:ascii="宋体" w:hAnsi="宋体" w:eastAsia="宋体" w:cs="宋体"/>
          <w:szCs w:val="21"/>
          <w:highlight w:val="none"/>
        </w:rPr>
        <w:t>.00</w:t>
      </w:r>
    </w:p>
    <w:p w14:paraId="2DC57D0C">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最高限价（如有）：</w:t>
      </w:r>
      <w:r>
        <w:rPr>
          <w:rFonts w:hint="eastAsia" w:ascii="宋体" w:hAnsi="宋体" w:eastAsia="宋体" w:cs="宋体"/>
          <w:szCs w:val="21"/>
          <w:highlight w:val="none"/>
          <w:lang w:val="en-US" w:eastAsia="zh-CN"/>
        </w:rPr>
        <w:t>7500000</w:t>
      </w:r>
      <w:r>
        <w:rPr>
          <w:rFonts w:hint="eastAsia" w:ascii="宋体" w:hAnsi="宋体" w:eastAsia="宋体" w:cs="宋体"/>
          <w:szCs w:val="21"/>
          <w:highlight w:val="none"/>
        </w:rPr>
        <w:t>.00</w:t>
      </w:r>
    </w:p>
    <w:p w14:paraId="716761CD">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项目基本概况介绍：</w:t>
      </w:r>
      <w:r>
        <w:rPr>
          <w:rFonts w:hint="eastAsia" w:ascii="宋体" w:hAnsi="宋体" w:eastAsia="宋体" w:cs="宋体"/>
          <w:szCs w:val="21"/>
          <w:highlight w:val="none"/>
          <w:lang w:eastAsia="zh-CN"/>
        </w:rPr>
        <w:t>租用中型及以上规格无人机</w:t>
      </w:r>
      <w:r>
        <w:rPr>
          <w:rFonts w:hint="eastAsia" w:ascii="宋体" w:hAnsi="宋体" w:eastAsia="宋体" w:cs="宋体"/>
          <w:szCs w:val="21"/>
          <w:highlight w:val="none"/>
          <w:lang w:val="en-US" w:eastAsia="zh-CN"/>
        </w:rPr>
        <w:t>10</w:t>
      </w:r>
      <w:r>
        <w:rPr>
          <w:rFonts w:hint="eastAsia" w:ascii="宋体" w:hAnsi="宋体" w:eastAsia="宋体" w:cs="宋体"/>
          <w:szCs w:val="21"/>
          <w:highlight w:val="none"/>
          <w:lang w:eastAsia="zh-CN"/>
        </w:rPr>
        <w:t>架，在</w:t>
      </w:r>
      <w:r>
        <w:rPr>
          <w:rFonts w:hint="eastAsia" w:ascii="宋体" w:hAnsi="宋体" w:eastAsia="宋体" w:cs="宋体"/>
          <w:szCs w:val="21"/>
          <w:highlight w:val="none"/>
          <w:lang w:val="en-US" w:eastAsia="zh-CN"/>
        </w:rPr>
        <w:t>桂林、贺州2</w:t>
      </w:r>
      <w:r>
        <w:rPr>
          <w:rFonts w:hint="eastAsia" w:ascii="宋体" w:hAnsi="宋体" w:eastAsia="宋体" w:cs="宋体"/>
          <w:szCs w:val="21"/>
          <w:highlight w:val="none"/>
          <w:lang w:eastAsia="zh-CN"/>
        </w:rPr>
        <w:t>个市，开展航空护林巡护等工作，总飞行时长</w:t>
      </w:r>
      <w:r>
        <w:rPr>
          <w:rFonts w:hint="eastAsia" w:ascii="宋体" w:hAnsi="宋体" w:cs="宋体"/>
          <w:szCs w:val="21"/>
          <w:highlight w:val="none"/>
          <w:lang w:val="en-US" w:eastAsia="zh-CN"/>
        </w:rPr>
        <w:t>约</w:t>
      </w:r>
      <w:r>
        <w:rPr>
          <w:rFonts w:hint="eastAsia" w:ascii="宋体" w:hAnsi="宋体" w:eastAsia="宋体" w:cs="宋体"/>
          <w:szCs w:val="21"/>
          <w:highlight w:val="none"/>
          <w:lang w:val="en-US" w:eastAsia="zh-CN"/>
        </w:rPr>
        <w:t>2000</w:t>
      </w:r>
      <w:r>
        <w:rPr>
          <w:rFonts w:hint="eastAsia" w:ascii="宋体" w:hAnsi="宋体" w:eastAsia="宋体" w:cs="宋体"/>
          <w:szCs w:val="21"/>
          <w:highlight w:val="none"/>
          <w:lang w:eastAsia="zh-CN"/>
        </w:rPr>
        <w:t>小时，巡护面积</w:t>
      </w:r>
      <w:r>
        <w:rPr>
          <w:rFonts w:hint="eastAsia" w:ascii="宋体" w:hAnsi="宋体" w:cs="宋体"/>
          <w:szCs w:val="21"/>
          <w:highlight w:val="none"/>
          <w:lang w:val="en-US" w:eastAsia="zh-CN"/>
        </w:rPr>
        <w:t>约</w:t>
      </w:r>
      <w:r>
        <w:rPr>
          <w:rFonts w:hint="eastAsia" w:ascii="宋体" w:hAnsi="宋体" w:eastAsia="宋体" w:cs="宋体"/>
          <w:szCs w:val="21"/>
          <w:highlight w:val="none"/>
          <w:lang w:eastAsia="zh-CN"/>
        </w:rPr>
        <w:t>1000万亩。</w:t>
      </w:r>
      <w:r>
        <w:rPr>
          <w:rFonts w:hint="eastAsia" w:ascii="宋体" w:hAnsi="宋体" w:eastAsia="宋体" w:cs="宋体"/>
          <w:szCs w:val="21"/>
          <w:highlight w:val="none"/>
        </w:rPr>
        <w:t>如需进一步了解详细内容，详见招标</w:t>
      </w:r>
      <w:r>
        <w:rPr>
          <w:rFonts w:hint="eastAsia" w:ascii="宋体" w:hAnsi="宋体" w:eastAsia="宋体" w:cs="宋体"/>
          <w:szCs w:val="21"/>
          <w:highlight w:val="none"/>
          <w:lang w:val="en-US" w:eastAsia="zh-CN"/>
        </w:rPr>
        <w:t>公告</w:t>
      </w:r>
      <w:r>
        <w:rPr>
          <w:rFonts w:hint="eastAsia" w:ascii="宋体" w:hAnsi="宋体" w:eastAsia="宋体" w:cs="宋体"/>
          <w:szCs w:val="21"/>
          <w:highlight w:val="none"/>
        </w:rPr>
        <w:t>中《招标项目采购需求》。</w:t>
      </w:r>
    </w:p>
    <w:p w14:paraId="48AD421E">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合同履行期限：</w:t>
      </w:r>
      <w:r>
        <w:rPr>
          <w:rFonts w:hint="eastAsia" w:ascii="宋体" w:hAnsi="宋体" w:cs="宋体"/>
          <w:szCs w:val="21"/>
          <w:highlight w:val="none"/>
          <w:lang w:eastAsia="zh-CN"/>
        </w:rPr>
        <w:t>自合同签订之日起至2025 年12月31日止</w:t>
      </w:r>
      <w:r>
        <w:rPr>
          <w:rFonts w:hint="eastAsia" w:ascii="宋体" w:hAnsi="宋体" w:eastAsia="宋体" w:cs="宋体"/>
          <w:szCs w:val="21"/>
          <w:highlight w:val="none"/>
        </w:rPr>
        <w:t>。</w:t>
      </w:r>
    </w:p>
    <w:p w14:paraId="36014660">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本标项</w:t>
      </w:r>
      <w:r>
        <w:rPr>
          <w:rFonts w:hint="eastAsia" w:ascii="宋体" w:hAnsi="宋体" w:eastAsia="宋体" w:cs="宋体"/>
          <w:szCs w:val="21"/>
          <w:highlight w:val="none"/>
          <w:u w:val="single"/>
        </w:rPr>
        <w:t xml:space="preserve"> 否 </w:t>
      </w:r>
      <w:r>
        <w:rPr>
          <w:rFonts w:hint="eastAsia" w:ascii="宋体" w:hAnsi="宋体" w:eastAsia="宋体" w:cs="宋体"/>
          <w:szCs w:val="21"/>
          <w:highlight w:val="none"/>
        </w:rPr>
        <w:t>接受联合体投标。</w:t>
      </w:r>
    </w:p>
    <w:p w14:paraId="112DF8BD">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备注：本项目为线上电子招标项目，有意向参与本项目的供应商应当做好参与全流程电子招投标交易</w:t>
      </w:r>
    </w:p>
    <w:p w14:paraId="2134FDC3">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的充分准备</w:t>
      </w:r>
      <w:r>
        <w:rPr>
          <w:rFonts w:hint="eastAsia" w:ascii="宋体" w:hAnsi="宋体" w:eastAsia="宋体" w:cs="宋体"/>
          <w:szCs w:val="21"/>
          <w:highlight w:val="none"/>
          <w:lang w:eastAsia="zh-CN"/>
        </w:rPr>
        <w:t>。</w:t>
      </w:r>
    </w:p>
    <w:p w14:paraId="4982FA11">
      <w:pPr>
        <w:keepNext w:val="0"/>
        <w:keepLines w:val="0"/>
        <w:pageBreakBefore w:val="0"/>
        <w:widowControl w:val="0"/>
        <w:kinsoku/>
        <w:wordWrap/>
        <w:overflowPunct/>
        <w:topLinePunct w:val="0"/>
        <w:autoSpaceDE/>
        <w:autoSpaceDN/>
        <w:bidi w:val="0"/>
        <w:adjustRightInd/>
        <w:snapToGrid/>
        <w:spacing w:before="167" w:beforeLines="50" w:after="167" w:afterLines="50" w:line="360" w:lineRule="auto"/>
        <w:ind w:firstLine="422" w:firstLineChars="200"/>
        <w:textAlignment w:val="auto"/>
        <w:rPr>
          <w:rFonts w:hint="eastAsia" w:ascii="宋体" w:hAnsi="宋体" w:eastAsia="宋体" w:cs="宋体"/>
          <w:b/>
          <w:bCs/>
          <w:szCs w:val="21"/>
          <w:highlight w:val="none"/>
          <w:lang w:val="en-US" w:eastAsia="zh-CN"/>
        </w:rPr>
      </w:pPr>
    </w:p>
    <w:p w14:paraId="586581B6">
      <w:pPr>
        <w:pStyle w:val="37"/>
        <w:spacing w:line="440" w:lineRule="exact"/>
        <w:ind w:firstLine="420"/>
        <w:rPr>
          <w:rFonts w:hint="eastAsia" w:ascii="宋体" w:hAnsi="宋体" w:eastAsia="宋体"/>
          <w:b/>
          <w:color w:val="auto"/>
          <w:szCs w:val="21"/>
          <w:highlight w:val="none"/>
          <w:lang w:val="en-US" w:eastAsia="zh-CN"/>
        </w:rPr>
      </w:pPr>
      <w:r>
        <w:rPr>
          <w:rFonts w:hint="eastAsia" w:ascii="宋体" w:hAnsi="宋体"/>
          <w:b/>
          <w:color w:val="auto"/>
          <w:szCs w:val="21"/>
          <w:highlight w:val="none"/>
        </w:rPr>
        <w:t>标项</w:t>
      </w:r>
      <w:r>
        <w:rPr>
          <w:rFonts w:hint="eastAsia" w:ascii="宋体" w:hAnsi="宋体"/>
          <w:b/>
          <w:color w:val="auto"/>
          <w:szCs w:val="21"/>
          <w:highlight w:val="none"/>
          <w:lang w:val="en-US" w:eastAsia="zh-CN"/>
        </w:rPr>
        <w:t>四</w:t>
      </w:r>
    </w:p>
    <w:p w14:paraId="6B4CB915">
      <w:pPr>
        <w:spacing w:before="167" w:beforeLines="50" w:after="167" w:afterLines="50" w:line="360" w:lineRule="auto"/>
        <w:ind w:firstLine="420" w:firstLineChars="200"/>
        <w:rPr>
          <w:rFonts w:hint="eastAsia" w:ascii="宋体" w:hAnsi="宋体" w:eastAsia="宋体" w:cs="宋体"/>
          <w:szCs w:val="21"/>
          <w:highlight w:val="none"/>
          <w:lang w:val="en-US"/>
        </w:rPr>
      </w:pPr>
      <w:r>
        <w:rPr>
          <w:rFonts w:hint="eastAsia" w:ascii="宋体" w:hAnsi="宋体" w:eastAsia="宋体" w:cs="宋体"/>
          <w:szCs w:val="21"/>
          <w:highlight w:val="none"/>
        </w:rPr>
        <w:t>标项名称：</w:t>
      </w:r>
      <w:r>
        <w:rPr>
          <w:rFonts w:hint="eastAsia" w:ascii="宋体" w:hAnsi="宋体" w:eastAsia="宋体" w:cs="宋体"/>
          <w:szCs w:val="21"/>
          <w:highlight w:val="none"/>
          <w:lang w:val="en-US" w:eastAsia="zh-CN"/>
        </w:rPr>
        <w:t>2025年广西（梧州、贵港、玉林地区）航空护林无人机租赁服务采购项目</w:t>
      </w:r>
    </w:p>
    <w:p w14:paraId="303EE802">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rPr>
        <w:t>数量：</w:t>
      </w:r>
      <w:r>
        <w:rPr>
          <w:rFonts w:hint="default" w:ascii="宋体" w:hAnsi="宋体" w:eastAsia="宋体" w:cs="宋体"/>
          <w:color w:val="000000" w:themeColor="text1"/>
          <w:szCs w:val="21"/>
          <w:highlight w:val="none"/>
          <w:lang w:val="en-US"/>
          <w14:textFill>
            <w14:solidFill>
              <w14:schemeClr w14:val="tx1"/>
            </w14:solidFill>
          </w14:textFill>
        </w:rPr>
        <w:t>1</w:t>
      </w:r>
    </w:p>
    <w:p w14:paraId="0A777B34">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预算金额（元）：</w:t>
      </w:r>
      <w:r>
        <w:rPr>
          <w:rFonts w:hint="eastAsia" w:ascii="宋体" w:hAnsi="宋体" w:eastAsia="宋体" w:cs="宋体"/>
          <w:szCs w:val="21"/>
          <w:highlight w:val="none"/>
          <w:lang w:val="en-US" w:eastAsia="zh-CN"/>
        </w:rPr>
        <w:t>7500000</w:t>
      </w:r>
      <w:r>
        <w:rPr>
          <w:rFonts w:hint="eastAsia" w:ascii="宋体" w:hAnsi="宋体" w:eastAsia="宋体" w:cs="宋体"/>
          <w:szCs w:val="21"/>
          <w:highlight w:val="none"/>
        </w:rPr>
        <w:t>.00</w:t>
      </w:r>
    </w:p>
    <w:p w14:paraId="0227AAA8">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最高限价（如有）：</w:t>
      </w:r>
      <w:r>
        <w:rPr>
          <w:rFonts w:hint="eastAsia" w:ascii="宋体" w:hAnsi="宋体" w:eastAsia="宋体" w:cs="宋体"/>
          <w:szCs w:val="21"/>
          <w:highlight w:val="none"/>
          <w:lang w:val="en-US" w:eastAsia="zh-CN"/>
        </w:rPr>
        <w:t>7500000</w:t>
      </w:r>
      <w:r>
        <w:rPr>
          <w:rFonts w:hint="eastAsia" w:ascii="宋体" w:hAnsi="宋体" w:eastAsia="宋体" w:cs="宋体"/>
          <w:szCs w:val="21"/>
          <w:highlight w:val="none"/>
        </w:rPr>
        <w:t>.00</w:t>
      </w:r>
    </w:p>
    <w:p w14:paraId="22FDFAA0">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项目基本概况介绍：</w:t>
      </w:r>
      <w:r>
        <w:rPr>
          <w:rFonts w:hint="eastAsia" w:ascii="宋体" w:hAnsi="宋体" w:eastAsia="宋体" w:cs="宋体"/>
          <w:szCs w:val="21"/>
          <w:highlight w:val="none"/>
          <w:lang w:eastAsia="zh-CN"/>
        </w:rPr>
        <w:t>租用中型及以上规格无人机</w:t>
      </w:r>
      <w:r>
        <w:rPr>
          <w:rFonts w:hint="eastAsia" w:ascii="宋体" w:hAnsi="宋体" w:eastAsia="宋体" w:cs="宋体"/>
          <w:szCs w:val="21"/>
          <w:highlight w:val="none"/>
          <w:lang w:val="en-US" w:eastAsia="zh-CN"/>
        </w:rPr>
        <w:t>10</w:t>
      </w:r>
      <w:r>
        <w:rPr>
          <w:rFonts w:hint="eastAsia" w:ascii="宋体" w:hAnsi="宋体" w:eastAsia="宋体" w:cs="宋体"/>
          <w:szCs w:val="21"/>
          <w:highlight w:val="none"/>
          <w:lang w:eastAsia="zh-CN"/>
        </w:rPr>
        <w:t>架，在</w:t>
      </w:r>
      <w:r>
        <w:rPr>
          <w:rFonts w:hint="eastAsia" w:ascii="宋体" w:hAnsi="宋体" w:eastAsia="宋体" w:cs="宋体"/>
          <w:szCs w:val="21"/>
          <w:highlight w:val="none"/>
          <w:lang w:val="en-US" w:eastAsia="zh-CN"/>
        </w:rPr>
        <w:t>梧州、贵港、玉林3</w:t>
      </w:r>
      <w:r>
        <w:rPr>
          <w:rFonts w:hint="eastAsia" w:ascii="宋体" w:hAnsi="宋体" w:eastAsia="宋体" w:cs="宋体"/>
          <w:szCs w:val="21"/>
          <w:highlight w:val="none"/>
          <w:lang w:eastAsia="zh-CN"/>
        </w:rPr>
        <w:t>个市，开展航空护林巡护等工作，总飞行时长</w:t>
      </w:r>
      <w:r>
        <w:rPr>
          <w:rFonts w:hint="eastAsia" w:ascii="宋体" w:hAnsi="宋体" w:cs="宋体"/>
          <w:szCs w:val="21"/>
          <w:highlight w:val="none"/>
          <w:lang w:val="en-US" w:eastAsia="zh-CN"/>
        </w:rPr>
        <w:t>约</w:t>
      </w:r>
      <w:r>
        <w:rPr>
          <w:rFonts w:hint="eastAsia" w:ascii="宋体" w:hAnsi="宋体" w:eastAsia="宋体" w:cs="宋体"/>
          <w:szCs w:val="21"/>
          <w:highlight w:val="none"/>
          <w:lang w:val="en-US" w:eastAsia="zh-CN"/>
        </w:rPr>
        <w:t>2000</w:t>
      </w:r>
      <w:r>
        <w:rPr>
          <w:rFonts w:hint="eastAsia" w:ascii="宋体" w:hAnsi="宋体" w:eastAsia="宋体" w:cs="宋体"/>
          <w:szCs w:val="21"/>
          <w:highlight w:val="none"/>
          <w:lang w:eastAsia="zh-CN"/>
        </w:rPr>
        <w:t>小时，巡护面积</w:t>
      </w:r>
      <w:r>
        <w:rPr>
          <w:rFonts w:hint="eastAsia" w:ascii="宋体" w:hAnsi="宋体" w:cs="宋体"/>
          <w:szCs w:val="21"/>
          <w:highlight w:val="none"/>
          <w:lang w:val="en-US" w:eastAsia="zh-CN"/>
        </w:rPr>
        <w:t>约</w:t>
      </w:r>
      <w:r>
        <w:rPr>
          <w:rFonts w:hint="eastAsia" w:ascii="宋体" w:hAnsi="宋体" w:eastAsia="宋体" w:cs="宋体"/>
          <w:szCs w:val="21"/>
          <w:highlight w:val="none"/>
          <w:lang w:eastAsia="zh-CN"/>
        </w:rPr>
        <w:t>1000万亩。</w:t>
      </w:r>
      <w:r>
        <w:rPr>
          <w:rFonts w:hint="eastAsia" w:ascii="宋体" w:hAnsi="宋体" w:eastAsia="宋体" w:cs="宋体"/>
          <w:szCs w:val="21"/>
          <w:highlight w:val="none"/>
        </w:rPr>
        <w:t>如需进一步了解详细内容，详见招标</w:t>
      </w:r>
      <w:r>
        <w:rPr>
          <w:rFonts w:hint="eastAsia" w:ascii="宋体" w:hAnsi="宋体" w:eastAsia="宋体" w:cs="宋体"/>
          <w:szCs w:val="21"/>
          <w:highlight w:val="none"/>
          <w:lang w:val="en-US" w:eastAsia="zh-CN"/>
        </w:rPr>
        <w:t>公告</w:t>
      </w:r>
      <w:r>
        <w:rPr>
          <w:rFonts w:hint="eastAsia" w:ascii="宋体" w:hAnsi="宋体" w:eastAsia="宋体" w:cs="宋体"/>
          <w:szCs w:val="21"/>
          <w:highlight w:val="none"/>
        </w:rPr>
        <w:t>中《招标项目采购需求》。</w:t>
      </w:r>
    </w:p>
    <w:p w14:paraId="72FCE4F4">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合同履行期限：</w:t>
      </w:r>
      <w:r>
        <w:rPr>
          <w:rFonts w:hint="eastAsia" w:ascii="宋体" w:hAnsi="宋体" w:cs="宋体"/>
          <w:szCs w:val="21"/>
          <w:highlight w:val="none"/>
          <w:lang w:eastAsia="zh-CN"/>
        </w:rPr>
        <w:t>自合同签订之日起至2025 年12月31日止</w:t>
      </w:r>
      <w:r>
        <w:rPr>
          <w:rFonts w:hint="eastAsia" w:ascii="宋体" w:hAnsi="宋体" w:eastAsia="宋体" w:cs="宋体"/>
          <w:szCs w:val="21"/>
          <w:highlight w:val="none"/>
        </w:rPr>
        <w:t>。</w:t>
      </w:r>
    </w:p>
    <w:p w14:paraId="4A874180">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本标项</w:t>
      </w:r>
      <w:r>
        <w:rPr>
          <w:rFonts w:hint="eastAsia" w:ascii="宋体" w:hAnsi="宋体" w:eastAsia="宋体" w:cs="宋体"/>
          <w:szCs w:val="21"/>
          <w:highlight w:val="none"/>
          <w:u w:val="single"/>
        </w:rPr>
        <w:t xml:space="preserve"> 否 </w:t>
      </w:r>
      <w:r>
        <w:rPr>
          <w:rFonts w:hint="eastAsia" w:ascii="宋体" w:hAnsi="宋体" w:eastAsia="宋体" w:cs="宋体"/>
          <w:szCs w:val="21"/>
          <w:highlight w:val="none"/>
        </w:rPr>
        <w:t>接受联合体投标。</w:t>
      </w:r>
    </w:p>
    <w:p w14:paraId="52798CE6">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备注：本项目为线上电子招标项目，有意向参与本项目的供应商应当做好参与全流程电子招投标交易</w:t>
      </w:r>
    </w:p>
    <w:p w14:paraId="11029CE1">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的充分准备</w:t>
      </w:r>
      <w:r>
        <w:rPr>
          <w:rFonts w:hint="eastAsia" w:ascii="宋体" w:hAnsi="宋体" w:eastAsia="宋体" w:cs="宋体"/>
          <w:szCs w:val="21"/>
          <w:highlight w:val="none"/>
          <w:lang w:eastAsia="zh-CN"/>
        </w:rPr>
        <w:t>。</w:t>
      </w:r>
    </w:p>
    <w:p w14:paraId="12884227">
      <w:pPr>
        <w:keepNext w:val="0"/>
        <w:keepLines w:val="0"/>
        <w:pageBreakBefore w:val="0"/>
        <w:widowControl w:val="0"/>
        <w:kinsoku/>
        <w:wordWrap/>
        <w:overflowPunct/>
        <w:topLinePunct w:val="0"/>
        <w:autoSpaceDE/>
        <w:autoSpaceDN/>
        <w:bidi w:val="0"/>
        <w:adjustRightInd/>
        <w:snapToGrid/>
        <w:spacing w:before="167" w:beforeLines="50" w:after="167" w:afterLines="50" w:line="360" w:lineRule="auto"/>
        <w:ind w:firstLine="422" w:firstLineChars="200"/>
        <w:textAlignment w:val="auto"/>
        <w:rPr>
          <w:rFonts w:hint="eastAsia" w:ascii="宋体" w:hAnsi="宋体" w:eastAsia="宋体" w:cs="宋体"/>
          <w:szCs w:val="21"/>
          <w:highlight w:val="none"/>
        </w:rPr>
      </w:pPr>
      <w:r>
        <w:rPr>
          <w:rFonts w:hint="eastAsia" w:ascii="宋体" w:hAnsi="宋体"/>
          <w:b/>
          <w:color w:val="auto"/>
          <w:szCs w:val="21"/>
          <w:highlight w:val="none"/>
        </w:rPr>
        <w:t>标项</w:t>
      </w:r>
      <w:r>
        <w:rPr>
          <w:rFonts w:hint="eastAsia" w:ascii="宋体" w:hAnsi="宋体"/>
          <w:b/>
          <w:color w:val="auto"/>
          <w:szCs w:val="21"/>
          <w:highlight w:val="none"/>
          <w:lang w:val="en-US" w:eastAsia="zh-CN"/>
        </w:rPr>
        <w:t>五</w:t>
      </w:r>
    </w:p>
    <w:p w14:paraId="0AE7072D">
      <w:pPr>
        <w:spacing w:line="360" w:lineRule="auto"/>
        <w:ind w:firstLine="420" w:firstLineChars="200"/>
        <w:rPr>
          <w:rFonts w:hint="eastAsia" w:ascii="宋体" w:hAnsi="宋体" w:eastAsia="宋体" w:cs="宋体"/>
          <w:szCs w:val="21"/>
          <w:highlight w:val="none"/>
          <w:lang w:val="en-US"/>
        </w:rPr>
      </w:pPr>
      <w:r>
        <w:rPr>
          <w:rFonts w:hint="eastAsia" w:ascii="宋体" w:hAnsi="宋体" w:eastAsia="宋体" w:cs="宋体"/>
          <w:szCs w:val="21"/>
          <w:highlight w:val="none"/>
        </w:rPr>
        <w:t>标项名称：</w:t>
      </w:r>
      <w:r>
        <w:rPr>
          <w:rFonts w:hint="eastAsia" w:ascii="宋体" w:hAnsi="宋体" w:eastAsia="宋体" w:cs="宋体"/>
          <w:szCs w:val="21"/>
          <w:highlight w:val="none"/>
          <w:lang w:val="en-US" w:eastAsia="zh-CN"/>
        </w:rPr>
        <w:t>2025年广西（柳州、河池、来宾地区）航空护林无人机租赁服务采购项目</w:t>
      </w:r>
    </w:p>
    <w:p w14:paraId="0E248CC9">
      <w:pPr>
        <w:spacing w:line="360" w:lineRule="auto"/>
        <w:ind w:firstLine="420" w:firstLineChars="200"/>
        <w:rPr>
          <w:rFonts w:hint="default" w:ascii="宋体" w:hAnsi="宋体" w:eastAsia="宋体" w:cs="宋体"/>
          <w:szCs w:val="21"/>
          <w:highlight w:val="none"/>
          <w:lang w:val="en-US"/>
        </w:rPr>
      </w:pPr>
      <w:r>
        <w:rPr>
          <w:rFonts w:hint="eastAsia" w:ascii="宋体" w:hAnsi="宋体" w:eastAsia="宋体" w:cs="宋体"/>
          <w:szCs w:val="21"/>
          <w:highlight w:val="none"/>
        </w:rPr>
        <w:t>数量：</w:t>
      </w:r>
      <w:r>
        <w:rPr>
          <w:rFonts w:hint="default" w:ascii="宋体" w:hAnsi="宋体" w:eastAsia="宋体" w:cs="宋体"/>
          <w:color w:val="000000" w:themeColor="text1"/>
          <w:szCs w:val="21"/>
          <w:highlight w:val="none"/>
          <w:lang w:val="en-US"/>
          <w14:textFill>
            <w14:solidFill>
              <w14:schemeClr w14:val="tx1"/>
            </w14:solidFill>
          </w14:textFill>
        </w:rPr>
        <w:t>1</w:t>
      </w:r>
    </w:p>
    <w:p w14:paraId="2E00252E">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预算金额（元）：</w:t>
      </w:r>
      <w:r>
        <w:rPr>
          <w:rFonts w:hint="eastAsia" w:ascii="宋体" w:hAnsi="宋体" w:eastAsia="宋体" w:cs="宋体"/>
          <w:szCs w:val="21"/>
          <w:highlight w:val="none"/>
          <w:lang w:val="en-US" w:eastAsia="zh-CN"/>
        </w:rPr>
        <w:t>7500000</w:t>
      </w:r>
      <w:r>
        <w:rPr>
          <w:rFonts w:hint="eastAsia" w:ascii="宋体" w:hAnsi="宋体" w:eastAsia="宋体" w:cs="宋体"/>
          <w:szCs w:val="21"/>
          <w:highlight w:val="none"/>
        </w:rPr>
        <w:t>.00</w:t>
      </w:r>
    </w:p>
    <w:p w14:paraId="698C419D">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最高限价（如有）：</w:t>
      </w:r>
      <w:r>
        <w:rPr>
          <w:rFonts w:hint="eastAsia" w:ascii="宋体" w:hAnsi="宋体" w:eastAsia="宋体" w:cs="宋体"/>
          <w:szCs w:val="21"/>
          <w:highlight w:val="none"/>
          <w:lang w:val="en-US" w:eastAsia="zh-CN"/>
        </w:rPr>
        <w:t>7500000</w:t>
      </w:r>
      <w:r>
        <w:rPr>
          <w:rFonts w:hint="eastAsia" w:ascii="宋体" w:hAnsi="宋体" w:eastAsia="宋体" w:cs="宋体"/>
          <w:szCs w:val="21"/>
          <w:highlight w:val="none"/>
        </w:rPr>
        <w:t>.00</w:t>
      </w:r>
    </w:p>
    <w:p w14:paraId="33DD1266">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项目基本概况介绍：</w:t>
      </w:r>
      <w:r>
        <w:rPr>
          <w:rFonts w:hint="eastAsia" w:ascii="宋体" w:hAnsi="宋体" w:eastAsia="宋体" w:cs="宋体"/>
          <w:szCs w:val="21"/>
          <w:highlight w:val="none"/>
          <w:lang w:eastAsia="zh-CN"/>
        </w:rPr>
        <w:t>租用中型及以上规格无人机</w:t>
      </w:r>
      <w:r>
        <w:rPr>
          <w:rFonts w:hint="eastAsia" w:ascii="宋体" w:hAnsi="宋体" w:eastAsia="宋体" w:cs="宋体"/>
          <w:szCs w:val="21"/>
          <w:highlight w:val="none"/>
          <w:lang w:val="en-US" w:eastAsia="zh-CN"/>
        </w:rPr>
        <w:t>10</w:t>
      </w:r>
      <w:r>
        <w:rPr>
          <w:rFonts w:hint="eastAsia" w:ascii="宋体" w:hAnsi="宋体" w:eastAsia="宋体" w:cs="宋体"/>
          <w:szCs w:val="21"/>
          <w:highlight w:val="none"/>
          <w:lang w:eastAsia="zh-CN"/>
        </w:rPr>
        <w:t>架，在</w:t>
      </w:r>
      <w:r>
        <w:rPr>
          <w:rFonts w:hint="eastAsia" w:ascii="宋体" w:hAnsi="宋体" w:eastAsia="宋体" w:cs="宋体"/>
          <w:szCs w:val="21"/>
          <w:highlight w:val="none"/>
          <w:lang w:val="en-US" w:eastAsia="zh-CN"/>
        </w:rPr>
        <w:t>柳州、河池、来宾3</w:t>
      </w:r>
      <w:r>
        <w:rPr>
          <w:rFonts w:hint="eastAsia" w:ascii="宋体" w:hAnsi="宋体" w:eastAsia="宋体" w:cs="宋体"/>
          <w:szCs w:val="21"/>
          <w:highlight w:val="none"/>
          <w:lang w:eastAsia="zh-CN"/>
        </w:rPr>
        <w:t>个市，开展航空护林巡护等工作，总飞行时长</w:t>
      </w:r>
      <w:r>
        <w:rPr>
          <w:rFonts w:hint="eastAsia" w:ascii="宋体" w:hAnsi="宋体" w:cs="宋体"/>
          <w:szCs w:val="21"/>
          <w:highlight w:val="none"/>
          <w:lang w:val="en-US" w:eastAsia="zh-CN"/>
        </w:rPr>
        <w:t>约</w:t>
      </w:r>
      <w:r>
        <w:rPr>
          <w:rFonts w:hint="eastAsia" w:ascii="宋体" w:hAnsi="宋体" w:eastAsia="宋体" w:cs="宋体"/>
          <w:szCs w:val="21"/>
          <w:highlight w:val="none"/>
          <w:lang w:val="en-US" w:eastAsia="zh-CN"/>
        </w:rPr>
        <w:t>2000</w:t>
      </w:r>
      <w:r>
        <w:rPr>
          <w:rFonts w:hint="eastAsia" w:ascii="宋体" w:hAnsi="宋体" w:eastAsia="宋体" w:cs="宋体"/>
          <w:szCs w:val="21"/>
          <w:highlight w:val="none"/>
          <w:lang w:eastAsia="zh-CN"/>
        </w:rPr>
        <w:t>小时，巡护面积</w:t>
      </w:r>
      <w:r>
        <w:rPr>
          <w:rFonts w:hint="eastAsia" w:ascii="宋体" w:hAnsi="宋体" w:cs="宋体"/>
          <w:szCs w:val="21"/>
          <w:highlight w:val="none"/>
          <w:lang w:val="en-US" w:eastAsia="zh-CN"/>
        </w:rPr>
        <w:t>约</w:t>
      </w:r>
      <w:r>
        <w:rPr>
          <w:rFonts w:hint="eastAsia" w:ascii="宋体" w:hAnsi="宋体" w:eastAsia="宋体" w:cs="宋体"/>
          <w:szCs w:val="21"/>
          <w:highlight w:val="none"/>
          <w:lang w:eastAsia="zh-CN"/>
        </w:rPr>
        <w:t>1000万亩。</w:t>
      </w:r>
      <w:r>
        <w:rPr>
          <w:rFonts w:hint="eastAsia" w:ascii="宋体" w:hAnsi="宋体" w:eastAsia="宋体" w:cs="宋体"/>
          <w:szCs w:val="21"/>
          <w:highlight w:val="none"/>
        </w:rPr>
        <w:t>如需进一步了解详细内容，详见招标</w:t>
      </w:r>
      <w:r>
        <w:rPr>
          <w:rFonts w:hint="eastAsia" w:ascii="宋体" w:hAnsi="宋体" w:eastAsia="宋体" w:cs="宋体"/>
          <w:szCs w:val="21"/>
          <w:highlight w:val="none"/>
          <w:lang w:val="en-US" w:eastAsia="zh-CN"/>
        </w:rPr>
        <w:t>公告</w:t>
      </w:r>
      <w:r>
        <w:rPr>
          <w:rFonts w:hint="eastAsia" w:ascii="宋体" w:hAnsi="宋体" w:eastAsia="宋体" w:cs="宋体"/>
          <w:szCs w:val="21"/>
          <w:highlight w:val="none"/>
        </w:rPr>
        <w:t>中《招标项目采购需求》。</w:t>
      </w:r>
    </w:p>
    <w:p w14:paraId="1BC56845">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合同履行期限：</w:t>
      </w:r>
      <w:r>
        <w:rPr>
          <w:rFonts w:hint="eastAsia" w:ascii="宋体" w:hAnsi="宋体" w:cs="宋体"/>
          <w:szCs w:val="21"/>
          <w:highlight w:val="none"/>
          <w:lang w:eastAsia="zh-CN"/>
        </w:rPr>
        <w:t>自合同签订之日起至2025 年12月31日止</w:t>
      </w:r>
      <w:r>
        <w:rPr>
          <w:rFonts w:hint="eastAsia" w:ascii="宋体" w:hAnsi="宋体" w:eastAsia="宋体" w:cs="宋体"/>
          <w:szCs w:val="21"/>
          <w:highlight w:val="none"/>
        </w:rPr>
        <w:t>。</w:t>
      </w:r>
    </w:p>
    <w:p w14:paraId="77583B0B">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本标项</w:t>
      </w:r>
      <w:r>
        <w:rPr>
          <w:rFonts w:hint="eastAsia" w:ascii="宋体" w:hAnsi="宋体" w:eastAsia="宋体" w:cs="宋体"/>
          <w:szCs w:val="21"/>
          <w:highlight w:val="none"/>
          <w:u w:val="single"/>
        </w:rPr>
        <w:t xml:space="preserve"> 否 </w:t>
      </w:r>
      <w:r>
        <w:rPr>
          <w:rFonts w:hint="eastAsia" w:ascii="宋体" w:hAnsi="宋体" w:eastAsia="宋体" w:cs="宋体"/>
          <w:szCs w:val="21"/>
          <w:highlight w:val="none"/>
        </w:rPr>
        <w:t>接受联合体投标。</w:t>
      </w:r>
    </w:p>
    <w:p w14:paraId="3EBEF2E7">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备注：本项目为线上电子招标项目，有意向参与本项目的供应商应当做好参与全流程电子招投标交易</w:t>
      </w:r>
    </w:p>
    <w:p w14:paraId="768B3289">
      <w:pPr>
        <w:spacing w:line="360" w:lineRule="auto"/>
        <w:ind w:firstLine="420" w:firstLineChars="200"/>
        <w:rPr>
          <w:rFonts w:hint="eastAsia" w:ascii="宋体" w:hAnsi="宋体" w:eastAsia="宋体" w:cs="宋体"/>
          <w:highlight w:val="none"/>
        </w:rPr>
      </w:pPr>
      <w:r>
        <w:rPr>
          <w:rFonts w:hint="eastAsia" w:ascii="宋体" w:hAnsi="宋体" w:eastAsia="宋体" w:cs="宋体"/>
          <w:szCs w:val="21"/>
          <w:highlight w:val="none"/>
        </w:rPr>
        <w:t>的充分准备</w:t>
      </w:r>
      <w:r>
        <w:rPr>
          <w:rFonts w:hint="eastAsia" w:ascii="宋体" w:hAnsi="宋体" w:eastAsia="宋体" w:cs="宋体"/>
          <w:szCs w:val="21"/>
          <w:highlight w:val="none"/>
          <w:lang w:eastAsia="zh-CN"/>
        </w:rPr>
        <w:t>。</w:t>
      </w:r>
    </w:p>
    <w:p w14:paraId="7928828F">
      <w:pPr>
        <w:keepNext w:val="0"/>
        <w:keepLines w:val="0"/>
        <w:pageBreakBefore w:val="0"/>
        <w:widowControl w:val="0"/>
        <w:kinsoku/>
        <w:wordWrap/>
        <w:overflowPunct/>
        <w:topLinePunct w:val="0"/>
        <w:autoSpaceDE/>
        <w:autoSpaceDN/>
        <w:bidi w:val="0"/>
        <w:adjustRightInd/>
        <w:snapToGrid/>
        <w:spacing w:before="0" w:beforeLines="100" w:after="0" w:afterLines="50" w:line="360" w:lineRule="auto"/>
        <w:textAlignment w:val="auto"/>
        <w:rPr>
          <w:rFonts w:hint="eastAsia" w:ascii="宋体" w:hAnsi="宋体" w:eastAsia="宋体" w:cs="宋体"/>
          <w:b/>
          <w:bCs/>
          <w:sz w:val="24"/>
          <w:highlight w:val="none"/>
        </w:rPr>
      </w:pPr>
      <w:bookmarkStart w:id="17" w:name="_Toc35393622"/>
      <w:bookmarkStart w:id="18" w:name="_Toc35393791"/>
      <w:bookmarkStart w:id="19" w:name="_Toc28359003"/>
      <w:bookmarkStart w:id="20" w:name="_Toc28359080"/>
      <w:r>
        <w:rPr>
          <w:rFonts w:hint="eastAsia" w:ascii="宋体" w:hAnsi="宋体" w:eastAsia="宋体" w:cs="宋体"/>
          <w:b/>
          <w:bCs/>
          <w:sz w:val="24"/>
          <w:highlight w:val="none"/>
        </w:rPr>
        <w:t>二、申请人的资格要求：</w:t>
      </w:r>
      <w:bookmarkEnd w:id="17"/>
      <w:bookmarkEnd w:id="18"/>
      <w:bookmarkEnd w:id="19"/>
      <w:bookmarkEnd w:id="20"/>
    </w:p>
    <w:p w14:paraId="53E85FF8">
      <w:pPr>
        <w:spacing w:line="360" w:lineRule="auto"/>
        <w:ind w:firstLine="420" w:firstLineChars="200"/>
        <w:rPr>
          <w:rFonts w:hint="eastAsia" w:ascii="宋体" w:hAnsi="宋体" w:eastAsia="宋体" w:cs="宋体"/>
          <w:szCs w:val="21"/>
          <w:highlight w:val="none"/>
        </w:rPr>
      </w:pPr>
      <w:bookmarkStart w:id="21" w:name="_Toc28359004"/>
      <w:bookmarkStart w:id="22" w:name="_Toc28359081"/>
      <w:r>
        <w:rPr>
          <w:rFonts w:hint="eastAsia" w:ascii="宋体" w:hAnsi="宋体" w:eastAsia="宋体" w:cs="宋体"/>
          <w:szCs w:val="21"/>
          <w:highlight w:val="none"/>
        </w:rPr>
        <w:t>1.满足《中华人民共和国政府采购法》第二十二条规定；</w:t>
      </w:r>
    </w:p>
    <w:p w14:paraId="6914DCC0">
      <w:pPr>
        <w:spacing w:line="360" w:lineRule="auto"/>
        <w:ind w:firstLine="420" w:firstLineChars="200"/>
        <w:rPr>
          <w:rFonts w:hint="eastAsia" w:ascii="宋体" w:hAnsi="宋体" w:eastAsia="宋体" w:cs="宋体"/>
          <w:szCs w:val="21"/>
          <w:highlight w:val="none"/>
          <w:u w:val="single"/>
        </w:rPr>
      </w:pPr>
      <w:r>
        <w:rPr>
          <w:rFonts w:hint="eastAsia" w:ascii="宋体" w:hAnsi="宋体" w:eastAsia="宋体" w:cs="宋体"/>
          <w:szCs w:val="21"/>
          <w:highlight w:val="none"/>
        </w:rPr>
        <w:t>2.落实政府采购政策需满足的资格要求：</w:t>
      </w:r>
      <w:r>
        <w:rPr>
          <w:rFonts w:hint="eastAsia" w:ascii="宋体" w:hAnsi="宋体" w:eastAsia="宋体" w:cs="宋体"/>
          <w:color w:val="auto"/>
          <w:szCs w:val="21"/>
          <w:highlight w:val="none"/>
        </w:rPr>
        <w:t>本项目非专门面向中小微企业采购</w:t>
      </w:r>
      <w:r>
        <w:rPr>
          <w:rFonts w:hint="eastAsia" w:ascii="宋体" w:hAnsi="宋体" w:eastAsia="宋体" w:cs="宋体"/>
          <w:szCs w:val="21"/>
          <w:highlight w:val="none"/>
        </w:rPr>
        <w:t>；</w:t>
      </w:r>
    </w:p>
    <w:p w14:paraId="455C9B0E">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3.本项目的特定资格要求：</w:t>
      </w:r>
      <w:r>
        <w:rPr>
          <w:rFonts w:hint="eastAsia" w:ascii="宋体" w:hAnsi="宋体" w:eastAsia="宋体" w:cs="宋体"/>
          <w:color w:val="auto"/>
          <w:szCs w:val="21"/>
          <w:highlight w:val="none"/>
          <w:lang w:val="en-US" w:eastAsia="zh-CN"/>
        </w:rPr>
        <w:t>具有有效的《通用航空企业经营许可证》或《民用无人驾驶航空器经营许可证》</w:t>
      </w:r>
      <w:r>
        <w:rPr>
          <w:rFonts w:hint="eastAsia" w:ascii="宋体" w:hAnsi="宋体" w:eastAsia="宋体" w:cs="宋体"/>
          <w:szCs w:val="21"/>
          <w:highlight w:val="none"/>
        </w:rPr>
        <w:t>。</w:t>
      </w:r>
    </w:p>
    <w:p w14:paraId="39342E56">
      <w:pPr>
        <w:keepNext w:val="0"/>
        <w:keepLines w:val="0"/>
        <w:pageBreakBefore w:val="0"/>
        <w:widowControl w:val="0"/>
        <w:kinsoku/>
        <w:wordWrap/>
        <w:overflowPunct/>
        <w:topLinePunct w:val="0"/>
        <w:autoSpaceDE/>
        <w:autoSpaceDN/>
        <w:bidi w:val="0"/>
        <w:adjustRightInd/>
        <w:snapToGrid/>
        <w:spacing w:before="332" w:beforeLines="100" w:after="0" w:afterLines="50" w:line="360" w:lineRule="auto"/>
        <w:textAlignment w:val="auto"/>
        <w:rPr>
          <w:rFonts w:hint="eastAsia" w:ascii="宋体" w:hAnsi="宋体" w:eastAsia="宋体" w:cs="宋体"/>
          <w:b/>
          <w:bCs/>
          <w:sz w:val="24"/>
          <w:highlight w:val="none"/>
        </w:rPr>
      </w:pPr>
      <w:bookmarkStart w:id="23" w:name="_Toc35393623"/>
      <w:bookmarkStart w:id="24" w:name="_Toc35393792"/>
      <w:r>
        <w:rPr>
          <w:rFonts w:hint="eastAsia" w:ascii="宋体" w:hAnsi="宋体" w:eastAsia="宋体" w:cs="宋体"/>
          <w:b/>
          <w:bCs/>
          <w:sz w:val="24"/>
          <w:highlight w:val="none"/>
        </w:rPr>
        <w:t>三、获取招标文件</w:t>
      </w:r>
      <w:bookmarkEnd w:id="21"/>
      <w:bookmarkEnd w:id="22"/>
      <w:bookmarkEnd w:id="23"/>
      <w:bookmarkEnd w:id="24"/>
    </w:p>
    <w:p w14:paraId="1DC505B4">
      <w:pPr>
        <w:snapToGrid w:val="0"/>
        <w:spacing w:line="360" w:lineRule="auto"/>
        <w:ind w:firstLine="472" w:firstLineChars="225"/>
        <w:rPr>
          <w:rFonts w:hint="eastAsia" w:ascii="宋体" w:hAnsi="宋体" w:eastAsia="宋体" w:cs="宋体"/>
          <w:szCs w:val="21"/>
          <w:highlight w:val="none"/>
        </w:rPr>
      </w:pPr>
      <w:bookmarkStart w:id="25" w:name="_Toc28359005"/>
      <w:bookmarkStart w:id="26" w:name="_Toc28359082"/>
      <w:bookmarkStart w:id="27" w:name="_Toc35393624"/>
      <w:bookmarkStart w:id="28" w:name="_Toc35393793"/>
      <w:r>
        <w:rPr>
          <w:rFonts w:hint="eastAsia" w:ascii="宋体" w:hAnsi="宋体" w:eastAsia="宋体" w:cs="宋体"/>
          <w:szCs w:val="21"/>
          <w:highlight w:val="none"/>
        </w:rPr>
        <w:t>时间：</w:t>
      </w:r>
      <w:r>
        <w:rPr>
          <w:rFonts w:hint="eastAsia" w:ascii="宋体" w:hAnsi="宋体" w:eastAsia="宋体" w:cs="宋体"/>
          <w:bCs/>
          <w:kern w:val="0"/>
          <w:szCs w:val="21"/>
          <w:highlight w:val="none"/>
        </w:rPr>
        <w:t>2025年</w:t>
      </w:r>
      <w:r>
        <w:rPr>
          <w:rFonts w:hint="eastAsia" w:ascii="宋体" w:hAnsi="宋体" w:eastAsia="宋体" w:cs="宋体"/>
          <w:bCs/>
          <w:kern w:val="0"/>
          <w:szCs w:val="21"/>
          <w:highlight w:val="none"/>
          <w:lang w:val="en-US" w:eastAsia="zh-CN"/>
        </w:rPr>
        <w:t>5</w:t>
      </w:r>
      <w:r>
        <w:rPr>
          <w:rFonts w:hint="eastAsia" w:ascii="宋体" w:hAnsi="宋体" w:eastAsia="宋体" w:cs="宋体"/>
          <w:bCs/>
          <w:kern w:val="0"/>
          <w:szCs w:val="21"/>
          <w:highlight w:val="none"/>
          <w:lang w:eastAsia="zh-CN"/>
        </w:rPr>
        <w:t>月</w:t>
      </w:r>
      <w:r>
        <w:rPr>
          <w:rFonts w:hint="eastAsia" w:ascii="宋体" w:hAnsi="宋体" w:eastAsia="宋体" w:cs="宋体"/>
          <w:bCs/>
          <w:kern w:val="0"/>
          <w:szCs w:val="21"/>
          <w:highlight w:val="none"/>
          <w:lang w:val="en-US" w:eastAsia="zh-CN"/>
        </w:rPr>
        <w:t>XX</w:t>
      </w:r>
      <w:r>
        <w:rPr>
          <w:rFonts w:hint="eastAsia" w:ascii="宋体" w:hAnsi="宋体" w:eastAsia="宋体" w:cs="宋体"/>
          <w:bCs/>
          <w:kern w:val="0"/>
          <w:szCs w:val="21"/>
          <w:highlight w:val="none"/>
          <w:lang w:eastAsia="zh-CN"/>
        </w:rPr>
        <w:t>日</w:t>
      </w:r>
      <w:r>
        <w:rPr>
          <w:rFonts w:hint="eastAsia" w:ascii="宋体" w:hAnsi="宋体" w:eastAsia="宋体" w:cs="宋体"/>
          <w:bCs/>
          <w:kern w:val="0"/>
          <w:szCs w:val="21"/>
          <w:highlight w:val="none"/>
        </w:rPr>
        <w:t>至2025年</w:t>
      </w:r>
      <w:r>
        <w:rPr>
          <w:rFonts w:hint="eastAsia" w:ascii="宋体" w:hAnsi="宋体" w:eastAsia="宋体" w:cs="宋体"/>
          <w:bCs/>
          <w:kern w:val="0"/>
          <w:szCs w:val="21"/>
          <w:highlight w:val="none"/>
          <w:lang w:val="en-US" w:eastAsia="zh-CN"/>
        </w:rPr>
        <w:t>6</w:t>
      </w:r>
      <w:r>
        <w:rPr>
          <w:rFonts w:hint="eastAsia" w:ascii="宋体" w:hAnsi="宋体" w:eastAsia="宋体" w:cs="宋体"/>
          <w:bCs/>
          <w:kern w:val="0"/>
          <w:szCs w:val="21"/>
          <w:highlight w:val="none"/>
          <w:lang w:eastAsia="zh-CN"/>
        </w:rPr>
        <w:t>月</w:t>
      </w:r>
      <w:r>
        <w:rPr>
          <w:rFonts w:hint="eastAsia" w:ascii="宋体" w:hAnsi="宋体" w:eastAsia="宋体" w:cs="宋体"/>
          <w:bCs/>
          <w:kern w:val="0"/>
          <w:szCs w:val="21"/>
          <w:highlight w:val="none"/>
          <w:lang w:val="en-US" w:eastAsia="zh-CN"/>
        </w:rPr>
        <w:t>XX</w:t>
      </w:r>
      <w:r>
        <w:rPr>
          <w:rFonts w:hint="eastAsia" w:ascii="宋体" w:hAnsi="宋体" w:eastAsia="宋体" w:cs="宋体"/>
          <w:bCs/>
          <w:kern w:val="0"/>
          <w:szCs w:val="21"/>
          <w:highlight w:val="none"/>
          <w:lang w:eastAsia="zh-CN"/>
        </w:rPr>
        <w:t>日</w:t>
      </w:r>
      <w:r>
        <w:rPr>
          <w:rFonts w:hint="eastAsia" w:ascii="宋体" w:hAnsi="宋体" w:eastAsia="宋体" w:cs="宋体"/>
          <w:bCs/>
          <w:kern w:val="0"/>
          <w:szCs w:val="21"/>
          <w:highlight w:val="none"/>
        </w:rPr>
        <w:t>，每天上午00:00至11:59，下午12:00至23:59（北京时间，法定节假日除外）。</w:t>
      </w:r>
    </w:p>
    <w:p w14:paraId="4B583A5D">
      <w:pPr>
        <w:snapToGrid w:val="0"/>
        <w:spacing w:line="360" w:lineRule="auto"/>
        <w:ind w:firstLine="472" w:firstLineChars="225"/>
        <w:rPr>
          <w:rFonts w:hint="eastAsia" w:ascii="宋体" w:hAnsi="宋体" w:eastAsia="宋体" w:cs="宋体"/>
          <w:szCs w:val="21"/>
          <w:highlight w:val="none"/>
        </w:rPr>
      </w:pPr>
      <w:r>
        <w:rPr>
          <w:rFonts w:hint="eastAsia" w:ascii="宋体" w:hAnsi="宋体" w:eastAsia="宋体" w:cs="宋体"/>
          <w:szCs w:val="21"/>
          <w:highlight w:val="none"/>
        </w:rPr>
        <w:t>地点（网址）：广西政府采购云平台（</w:t>
      </w:r>
      <w:r>
        <w:rPr>
          <w:rStyle w:val="24"/>
          <w:rFonts w:hint="eastAsia" w:ascii="宋体" w:hAnsi="宋体" w:eastAsia="宋体" w:cs="宋体"/>
          <w:b w:val="0"/>
          <w:bCs/>
          <w:szCs w:val="21"/>
          <w:highlight w:val="none"/>
        </w:rPr>
        <w:t>https://www.gcy.zfcg.gxzf.gov.cn/</w:t>
      </w:r>
      <w:r>
        <w:rPr>
          <w:rFonts w:hint="eastAsia" w:ascii="宋体" w:hAnsi="宋体" w:eastAsia="宋体" w:cs="宋体"/>
          <w:szCs w:val="21"/>
          <w:highlight w:val="none"/>
        </w:rPr>
        <w:t>）</w:t>
      </w:r>
    </w:p>
    <w:p w14:paraId="74495DAC">
      <w:pPr>
        <w:snapToGrid w:val="0"/>
        <w:spacing w:line="360" w:lineRule="auto"/>
        <w:ind w:firstLine="472" w:firstLineChars="225"/>
        <w:rPr>
          <w:rFonts w:hint="eastAsia" w:ascii="宋体" w:hAnsi="宋体" w:eastAsia="宋体" w:cs="宋体"/>
          <w:szCs w:val="21"/>
          <w:highlight w:val="none"/>
        </w:rPr>
      </w:pPr>
      <w:r>
        <w:rPr>
          <w:rFonts w:hint="eastAsia" w:ascii="宋体" w:hAnsi="宋体" w:eastAsia="宋体" w:cs="宋体"/>
          <w:szCs w:val="21"/>
          <w:highlight w:val="none"/>
        </w:rPr>
        <w:t>方式:网上下载。本项目不提供纸质文件，潜在供应商可登录广西政府采购云平台（</w:t>
      </w:r>
      <w:r>
        <w:rPr>
          <w:rStyle w:val="24"/>
          <w:rFonts w:hint="eastAsia" w:ascii="宋体" w:hAnsi="宋体" w:eastAsia="宋体" w:cs="宋体"/>
          <w:b w:val="0"/>
          <w:bCs/>
          <w:szCs w:val="21"/>
          <w:highlight w:val="none"/>
        </w:rPr>
        <w:t>https://www.gcy.zfcg.gxzf.gov.cn/</w:t>
      </w:r>
      <w:r>
        <w:rPr>
          <w:rFonts w:hint="eastAsia" w:ascii="宋体" w:hAnsi="宋体" w:eastAsia="宋体" w:cs="宋体"/>
          <w:szCs w:val="21"/>
          <w:highlight w:val="none"/>
        </w:rPr>
        <w:t>）-进入“项目采购”应用，在获取采购文件菜单中选择项目，获取招标文件。电子投标文件制作需要基于广西政府采购云平台获取的招标文件编制，通过其他方式获取招标文件的，将有可能导致供应商无法在广西政府采购云平台编制及上传投标文件。</w:t>
      </w:r>
    </w:p>
    <w:p w14:paraId="5E1C5D5B">
      <w:pPr>
        <w:snapToGrid w:val="0"/>
        <w:spacing w:line="360" w:lineRule="auto"/>
        <w:ind w:firstLine="472" w:firstLineChars="225"/>
        <w:rPr>
          <w:rFonts w:hint="eastAsia" w:ascii="宋体" w:hAnsi="宋体" w:eastAsia="宋体" w:cs="宋体"/>
          <w:szCs w:val="21"/>
          <w:highlight w:val="none"/>
        </w:rPr>
      </w:pPr>
      <w:r>
        <w:rPr>
          <w:rFonts w:hint="eastAsia" w:ascii="宋体" w:hAnsi="宋体" w:eastAsia="宋体" w:cs="宋体"/>
          <w:szCs w:val="21"/>
          <w:highlight w:val="none"/>
        </w:rPr>
        <w:t>售价（元）：0</w:t>
      </w:r>
    </w:p>
    <w:p w14:paraId="2FCA6CBD">
      <w:pPr>
        <w:keepNext w:val="0"/>
        <w:keepLines w:val="0"/>
        <w:pageBreakBefore w:val="0"/>
        <w:widowControl w:val="0"/>
        <w:kinsoku/>
        <w:wordWrap/>
        <w:overflowPunct/>
        <w:topLinePunct w:val="0"/>
        <w:autoSpaceDE/>
        <w:autoSpaceDN/>
        <w:bidi w:val="0"/>
        <w:adjustRightInd/>
        <w:snapToGrid/>
        <w:spacing w:before="332" w:beforeLines="100" w:after="0" w:afterLines="50" w:line="360" w:lineRule="auto"/>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四、提交投标文件</w:t>
      </w:r>
      <w:bookmarkEnd w:id="25"/>
      <w:bookmarkEnd w:id="26"/>
      <w:r>
        <w:rPr>
          <w:rFonts w:hint="eastAsia" w:ascii="宋体" w:hAnsi="宋体" w:eastAsia="宋体" w:cs="宋体"/>
          <w:b/>
          <w:bCs/>
          <w:sz w:val="24"/>
          <w:highlight w:val="none"/>
        </w:rPr>
        <w:t>截止时间、开标时间和地点</w:t>
      </w:r>
      <w:bookmarkEnd w:id="27"/>
      <w:bookmarkEnd w:id="28"/>
    </w:p>
    <w:p w14:paraId="7E43650D">
      <w:pPr>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提交投标文件截止时间：2025年</w:t>
      </w:r>
      <w:r>
        <w:rPr>
          <w:rFonts w:hint="eastAsia" w:ascii="宋体" w:hAnsi="宋体" w:eastAsia="宋体" w:cs="宋体"/>
          <w:bCs/>
          <w:szCs w:val="21"/>
          <w:highlight w:val="none"/>
          <w:lang w:val="en-US" w:eastAsia="zh-CN"/>
        </w:rPr>
        <w:t>6</w:t>
      </w:r>
      <w:r>
        <w:rPr>
          <w:rFonts w:hint="eastAsia" w:ascii="宋体" w:hAnsi="宋体" w:eastAsia="宋体" w:cs="宋体"/>
          <w:bCs/>
          <w:szCs w:val="21"/>
          <w:highlight w:val="none"/>
          <w:lang w:eastAsia="zh-CN"/>
        </w:rPr>
        <w:t>月</w:t>
      </w:r>
      <w:r>
        <w:rPr>
          <w:rFonts w:hint="eastAsia" w:ascii="宋体" w:hAnsi="宋体" w:eastAsia="宋体" w:cs="宋体"/>
          <w:bCs/>
          <w:szCs w:val="21"/>
          <w:highlight w:val="none"/>
          <w:lang w:val="en-US" w:eastAsia="zh-CN"/>
        </w:rPr>
        <w:t>XX</w:t>
      </w:r>
      <w:r>
        <w:rPr>
          <w:rFonts w:hint="eastAsia" w:ascii="宋体" w:hAnsi="宋体" w:eastAsia="宋体" w:cs="宋体"/>
          <w:bCs/>
          <w:szCs w:val="21"/>
          <w:highlight w:val="none"/>
          <w:lang w:eastAsia="zh-CN"/>
        </w:rPr>
        <w:t>日</w:t>
      </w:r>
      <w:r>
        <w:rPr>
          <w:rFonts w:hint="eastAsia" w:ascii="宋体" w:hAnsi="宋体" w:eastAsia="宋体" w:cs="宋体"/>
          <w:bCs/>
          <w:szCs w:val="21"/>
          <w:highlight w:val="none"/>
        </w:rPr>
        <w:t xml:space="preserve"> 09:30（北京时间）</w:t>
      </w:r>
    </w:p>
    <w:p w14:paraId="33C617F3">
      <w:pPr>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投标地点（网址）：广西政府采购云平台（https://www.gcy.zfcg.gxzf.gov.cn/）</w:t>
      </w:r>
    </w:p>
    <w:p w14:paraId="19BE70AE">
      <w:pPr>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开标时间：2025年</w:t>
      </w:r>
      <w:r>
        <w:rPr>
          <w:rFonts w:hint="eastAsia" w:ascii="宋体" w:hAnsi="宋体" w:eastAsia="宋体" w:cs="宋体"/>
          <w:bCs/>
          <w:szCs w:val="21"/>
          <w:highlight w:val="none"/>
          <w:lang w:val="en-US" w:eastAsia="zh-CN"/>
        </w:rPr>
        <w:t>6</w:t>
      </w:r>
      <w:r>
        <w:rPr>
          <w:rFonts w:hint="eastAsia" w:ascii="宋体" w:hAnsi="宋体" w:eastAsia="宋体" w:cs="宋体"/>
          <w:bCs/>
          <w:szCs w:val="21"/>
          <w:highlight w:val="none"/>
          <w:lang w:eastAsia="zh-CN"/>
        </w:rPr>
        <w:t>月</w:t>
      </w:r>
      <w:r>
        <w:rPr>
          <w:rFonts w:hint="eastAsia" w:ascii="宋体" w:hAnsi="宋体" w:eastAsia="宋体" w:cs="宋体"/>
          <w:bCs/>
          <w:szCs w:val="21"/>
          <w:highlight w:val="none"/>
          <w:lang w:val="en-US" w:eastAsia="zh-CN"/>
        </w:rPr>
        <w:t>XX</w:t>
      </w:r>
      <w:r>
        <w:rPr>
          <w:rFonts w:hint="eastAsia" w:ascii="宋体" w:hAnsi="宋体" w:eastAsia="宋体" w:cs="宋体"/>
          <w:bCs/>
          <w:szCs w:val="21"/>
          <w:highlight w:val="none"/>
          <w:lang w:eastAsia="zh-CN"/>
        </w:rPr>
        <w:t>日</w:t>
      </w:r>
      <w:r>
        <w:rPr>
          <w:rFonts w:hint="eastAsia" w:ascii="宋体" w:hAnsi="宋体" w:eastAsia="宋体" w:cs="宋体"/>
          <w:bCs/>
          <w:szCs w:val="21"/>
          <w:highlight w:val="none"/>
        </w:rPr>
        <w:t>09:30（北京时间）</w:t>
      </w:r>
    </w:p>
    <w:p w14:paraId="4A37DDD3">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bCs/>
          <w:szCs w:val="21"/>
          <w:highlight w:val="none"/>
        </w:rPr>
        <w:t>开标地点：广西政府采购云平台电子开标大厅</w:t>
      </w:r>
    </w:p>
    <w:p w14:paraId="6DF99969">
      <w:pPr>
        <w:keepNext w:val="0"/>
        <w:keepLines w:val="0"/>
        <w:pageBreakBefore w:val="0"/>
        <w:widowControl w:val="0"/>
        <w:kinsoku/>
        <w:wordWrap/>
        <w:overflowPunct/>
        <w:topLinePunct w:val="0"/>
        <w:autoSpaceDE/>
        <w:autoSpaceDN/>
        <w:bidi w:val="0"/>
        <w:adjustRightInd/>
        <w:snapToGrid/>
        <w:spacing w:before="0" w:beforeLines="100" w:after="0" w:afterLines="50" w:line="360" w:lineRule="auto"/>
        <w:textAlignment w:val="auto"/>
        <w:rPr>
          <w:rFonts w:hint="eastAsia" w:ascii="宋体" w:hAnsi="宋体" w:eastAsia="宋体" w:cs="宋体"/>
          <w:b/>
          <w:bCs/>
          <w:sz w:val="24"/>
          <w:highlight w:val="none"/>
        </w:rPr>
      </w:pPr>
      <w:bookmarkStart w:id="29" w:name="_Toc35393794"/>
      <w:bookmarkStart w:id="30" w:name="_Toc28359084"/>
      <w:bookmarkStart w:id="31" w:name="_Toc28359007"/>
      <w:bookmarkStart w:id="32" w:name="_Toc35393625"/>
      <w:r>
        <w:rPr>
          <w:rFonts w:hint="eastAsia" w:ascii="宋体" w:hAnsi="宋体" w:eastAsia="宋体" w:cs="宋体"/>
          <w:b/>
          <w:bCs/>
          <w:sz w:val="24"/>
          <w:highlight w:val="none"/>
        </w:rPr>
        <w:t>五、公告期限</w:t>
      </w:r>
      <w:bookmarkEnd w:id="29"/>
      <w:bookmarkEnd w:id="30"/>
      <w:bookmarkEnd w:id="31"/>
      <w:bookmarkEnd w:id="32"/>
    </w:p>
    <w:p w14:paraId="6483E824">
      <w:pPr>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自本公告发布之日起5个工作日。</w:t>
      </w:r>
    </w:p>
    <w:p w14:paraId="6F425958">
      <w:pPr>
        <w:keepNext w:val="0"/>
        <w:keepLines w:val="0"/>
        <w:pageBreakBefore w:val="0"/>
        <w:widowControl w:val="0"/>
        <w:kinsoku/>
        <w:wordWrap/>
        <w:overflowPunct/>
        <w:topLinePunct w:val="0"/>
        <w:autoSpaceDE/>
        <w:autoSpaceDN/>
        <w:bidi w:val="0"/>
        <w:adjustRightInd/>
        <w:snapToGrid/>
        <w:spacing w:before="0" w:beforeLines="100" w:after="0" w:afterLines="50" w:line="360" w:lineRule="auto"/>
        <w:textAlignment w:val="auto"/>
        <w:rPr>
          <w:rFonts w:hint="eastAsia" w:ascii="宋体" w:hAnsi="宋体" w:eastAsia="宋体" w:cs="宋体"/>
          <w:b/>
          <w:bCs/>
          <w:sz w:val="24"/>
          <w:highlight w:val="none"/>
        </w:rPr>
      </w:pPr>
      <w:bookmarkStart w:id="33" w:name="_Toc35393795"/>
      <w:bookmarkStart w:id="34" w:name="_Toc35393626"/>
      <w:r>
        <w:rPr>
          <w:rFonts w:hint="eastAsia" w:ascii="宋体" w:hAnsi="宋体" w:eastAsia="宋体" w:cs="宋体"/>
          <w:b/>
          <w:bCs/>
          <w:sz w:val="24"/>
          <w:highlight w:val="none"/>
        </w:rPr>
        <w:t>六、其他补充事宜</w:t>
      </w:r>
      <w:bookmarkEnd w:id="33"/>
      <w:bookmarkEnd w:id="34"/>
    </w:p>
    <w:p w14:paraId="29940D5E">
      <w:pPr>
        <w:spacing w:line="360" w:lineRule="auto"/>
        <w:ind w:firstLine="420" w:firstLineChars="200"/>
        <w:rPr>
          <w:rFonts w:hint="eastAsia" w:ascii="宋体" w:hAnsi="宋体" w:eastAsia="宋体" w:cs="宋体"/>
          <w:kern w:val="0"/>
          <w:szCs w:val="21"/>
          <w:highlight w:val="none"/>
        </w:rPr>
      </w:pPr>
      <w:bookmarkStart w:id="35" w:name="_Hlk37429595"/>
      <w:bookmarkStart w:id="36" w:name="_Hlk37429585"/>
      <w:r>
        <w:rPr>
          <w:rFonts w:hint="eastAsia" w:ascii="宋体" w:hAnsi="宋体" w:eastAsia="宋体" w:cs="宋体"/>
          <w:kern w:val="0"/>
          <w:szCs w:val="21"/>
          <w:highlight w:val="none"/>
        </w:rPr>
        <w:t>1.投标保证金：</w:t>
      </w:r>
    </w:p>
    <w:p w14:paraId="4E3A0797">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投标保证金金额：</w:t>
      </w:r>
      <w:r>
        <w:rPr>
          <w:rFonts w:hint="eastAsia" w:ascii="宋体" w:hAnsi="宋体" w:eastAsia="宋体" w:cs="宋体"/>
          <w:bCs/>
          <w:color w:val="auto"/>
          <w:highlight w:val="none"/>
          <w:lang w:val="en-US" w:eastAsia="zh-CN"/>
        </w:rPr>
        <w:t>每个标项保证金为柒万元</w:t>
      </w:r>
      <w:r>
        <w:rPr>
          <w:rFonts w:hint="eastAsia" w:ascii="宋体" w:hAnsi="宋体" w:cs="宋体"/>
          <w:bCs/>
          <w:color w:val="auto"/>
          <w:highlight w:val="none"/>
          <w:lang w:val="en-US" w:eastAsia="zh-CN"/>
        </w:rPr>
        <w:t>整</w:t>
      </w:r>
      <w:r>
        <w:rPr>
          <w:rFonts w:hint="eastAsia" w:ascii="宋体" w:hAnsi="宋体" w:eastAsia="宋体" w:cs="宋体"/>
          <w:szCs w:val="21"/>
          <w:highlight w:val="none"/>
        </w:rPr>
        <w:t>。</w:t>
      </w:r>
    </w:p>
    <w:p w14:paraId="40D3BFEF">
      <w:pPr>
        <w:widowControl/>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投标保证金的缴纳方式：以银行转账、支票、汇票、本票或者金融机构、担保机构出具的保函</w:t>
      </w:r>
      <w:r>
        <w:rPr>
          <w:rFonts w:hint="eastAsia" w:ascii="宋体" w:hAnsi="宋体" w:eastAsia="宋体" w:cs="宋体"/>
          <w:bCs/>
          <w:color w:val="auto"/>
          <w:highlight w:val="none"/>
          <w:lang w:val="en-US" w:eastAsia="zh-CN"/>
        </w:rPr>
        <w:t>（包含电子保函）</w:t>
      </w:r>
      <w:r>
        <w:rPr>
          <w:rFonts w:hint="eastAsia" w:ascii="宋体" w:hAnsi="宋体" w:eastAsia="宋体" w:cs="宋体"/>
          <w:szCs w:val="21"/>
          <w:highlight w:val="none"/>
        </w:rPr>
        <w:t>等非现金形式提交。采用银行转账方式的，在投标截止时间前交至采购代理机构指定账户并且到账。缴纳投标保证金指定账户的信息：</w:t>
      </w:r>
    </w:p>
    <w:p w14:paraId="05479DD7">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开户名称：</w:t>
      </w:r>
      <w:r>
        <w:rPr>
          <w:rFonts w:hint="eastAsia" w:ascii="宋体" w:hAnsi="宋体" w:eastAsia="宋体" w:cs="宋体"/>
          <w:szCs w:val="21"/>
          <w:highlight w:val="none"/>
          <w:lang w:eastAsia="zh-CN"/>
        </w:rPr>
        <w:t>广西则宸三益工程咨询有限公司</w:t>
      </w:r>
    </w:p>
    <w:p w14:paraId="666B0EAE">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开户银行：</w:t>
      </w:r>
      <w:r>
        <w:rPr>
          <w:rFonts w:hint="eastAsia" w:ascii="宋体" w:hAnsi="宋体" w:eastAsia="宋体" w:cs="宋体"/>
          <w:szCs w:val="21"/>
          <w:highlight w:val="none"/>
          <w:lang w:eastAsia="zh-CN"/>
        </w:rPr>
        <w:t>广西北部湾银行股份有限公司南宁市佛子岭支行</w:t>
      </w:r>
    </w:p>
    <w:p w14:paraId="5D5EE225">
      <w:pPr>
        <w:spacing w:line="360" w:lineRule="auto"/>
        <w:ind w:firstLine="420" w:firstLineChars="200"/>
        <w:rPr>
          <w:rFonts w:hint="eastAsia" w:ascii="宋体" w:hAnsi="宋体" w:eastAsia="宋体" w:cs="宋体"/>
          <w:color w:val="0000FF"/>
          <w:szCs w:val="21"/>
          <w:highlight w:val="none"/>
        </w:rPr>
      </w:pPr>
      <w:r>
        <w:rPr>
          <w:rFonts w:hint="eastAsia" w:ascii="宋体" w:hAnsi="宋体" w:eastAsia="宋体" w:cs="宋体"/>
          <w:szCs w:val="21"/>
          <w:highlight w:val="none"/>
        </w:rPr>
        <w:t>银行账号：</w:t>
      </w:r>
      <w:r>
        <w:rPr>
          <w:rFonts w:hint="eastAsia" w:ascii="宋体" w:hAnsi="宋体" w:eastAsia="宋体" w:cs="宋体"/>
          <w:szCs w:val="21"/>
          <w:highlight w:val="none"/>
          <w:lang w:eastAsia="zh-CN"/>
        </w:rPr>
        <w:t>805020377700001</w:t>
      </w:r>
    </w:p>
    <w:p w14:paraId="3FEDAF04">
      <w:pPr>
        <w:widowControl/>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采用支票、汇票、本票或者保函等方式的，投标人必须在投标截止时间前将支票、汇票、本票或者金融、担保机构出具的保函（电子保函除外）等原件提交给采购代理机构。否则视为无效投标保证金。</w:t>
      </w:r>
    </w:p>
    <w:p w14:paraId="2A0E93AB">
      <w:pPr>
        <w:spacing w:line="360" w:lineRule="auto"/>
        <w:ind w:firstLine="315" w:firstLineChars="150"/>
        <w:rPr>
          <w:rFonts w:hint="eastAsia" w:ascii="宋体" w:hAnsi="宋体" w:eastAsia="宋体" w:cs="宋体"/>
          <w:szCs w:val="21"/>
          <w:highlight w:val="none"/>
        </w:rPr>
      </w:pPr>
      <w:r>
        <w:rPr>
          <w:rFonts w:hint="eastAsia" w:ascii="宋体" w:hAnsi="宋体" w:eastAsia="宋体" w:cs="宋体"/>
          <w:kern w:val="0"/>
          <w:szCs w:val="21"/>
          <w:highlight w:val="none"/>
        </w:rPr>
        <w:t>2.</w:t>
      </w:r>
      <w:bookmarkEnd w:id="35"/>
      <w:bookmarkEnd w:id="36"/>
      <w:bookmarkStart w:id="37" w:name="_Hlk37429674"/>
      <w:r>
        <w:rPr>
          <w:rFonts w:hint="eastAsia" w:ascii="宋体" w:hAnsi="宋体" w:eastAsia="宋体" w:cs="宋体"/>
          <w:color w:val="auto"/>
          <w:szCs w:val="21"/>
          <w:highlight w:val="none"/>
        </w:rPr>
        <w:t>公告发布媒体：中国政府采购网（http://www.ccgp.gov.cn）、广西壮族自治区政府采购网（http://zfcg.gxzf.gov.cn）</w:t>
      </w:r>
      <w:r>
        <w:rPr>
          <w:rFonts w:hint="eastAsia" w:ascii="宋体" w:hAnsi="宋体" w:eastAsia="宋体" w:cs="宋体"/>
          <w:color w:val="auto"/>
          <w:szCs w:val="21"/>
          <w:highlight w:val="none"/>
          <w:lang w:eastAsia="zh-CN"/>
        </w:rPr>
        <w:t>、</w:t>
      </w:r>
      <w:r>
        <w:rPr>
          <w:rFonts w:hint="eastAsia" w:ascii="宋体" w:hAnsi="宋体" w:eastAsia="宋体" w:cs="宋体"/>
          <w:i w:val="0"/>
          <w:iCs w:val="0"/>
          <w:caps w:val="0"/>
          <w:color w:val="auto"/>
          <w:spacing w:val="0"/>
          <w:sz w:val="21"/>
          <w:szCs w:val="21"/>
          <w:highlight w:val="none"/>
        </w:rPr>
        <w:t>广西壮族自治区公共资源交易中心（http://gxggzy.gxzf.gov.cn）</w:t>
      </w:r>
      <w:r>
        <w:rPr>
          <w:rFonts w:hint="eastAsia" w:ascii="宋体" w:hAnsi="宋体" w:eastAsia="宋体" w:cs="宋体"/>
          <w:color w:val="auto"/>
          <w:szCs w:val="21"/>
          <w:highlight w:val="none"/>
        </w:rPr>
        <w:t>。</w:t>
      </w:r>
    </w:p>
    <w:p w14:paraId="2971A97A">
      <w:pPr>
        <w:spacing w:line="360" w:lineRule="auto"/>
        <w:ind w:firstLine="315" w:firstLineChars="150"/>
        <w:rPr>
          <w:rFonts w:hint="eastAsia" w:ascii="宋体" w:hAnsi="宋体" w:eastAsia="宋体" w:cs="宋体"/>
          <w:kern w:val="0"/>
          <w:szCs w:val="21"/>
          <w:highlight w:val="none"/>
        </w:rPr>
      </w:pPr>
      <w:r>
        <w:rPr>
          <w:rFonts w:hint="eastAsia" w:ascii="宋体" w:hAnsi="宋体" w:eastAsia="宋体" w:cs="宋体"/>
          <w:szCs w:val="21"/>
          <w:highlight w:val="none"/>
        </w:rPr>
        <w:t>3.</w:t>
      </w:r>
      <w:r>
        <w:rPr>
          <w:rFonts w:hint="eastAsia" w:ascii="宋体" w:hAnsi="宋体" w:eastAsia="宋体" w:cs="宋体"/>
          <w:kern w:val="0"/>
          <w:szCs w:val="21"/>
          <w:highlight w:val="none"/>
        </w:rPr>
        <w:t>本项目需要落实的政府采购政策：</w:t>
      </w:r>
      <w:bookmarkStart w:id="38" w:name="PO_3000001867_PM023"/>
    </w:p>
    <w:bookmarkEnd w:id="38"/>
    <w:p w14:paraId="3BB9EFE7">
      <w:pPr>
        <w:spacing w:line="360" w:lineRule="auto"/>
        <w:ind w:left="0" w:leftChars="0"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（1）政府采购促进中小企业发展。</w:t>
      </w:r>
    </w:p>
    <w:p w14:paraId="2EFFA2DD">
      <w:pPr>
        <w:spacing w:line="360" w:lineRule="auto"/>
        <w:ind w:left="0" w:leftChars="0"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（2）政府采购支持采用本国产品的政策。</w:t>
      </w:r>
    </w:p>
    <w:p w14:paraId="5CFA8753">
      <w:pPr>
        <w:spacing w:line="360" w:lineRule="auto"/>
        <w:ind w:left="0" w:leftChars="0"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（3）强制采购节能产品。优先采购节能产品、环境标志产品。</w:t>
      </w:r>
    </w:p>
    <w:p w14:paraId="79587A42">
      <w:pPr>
        <w:spacing w:line="360" w:lineRule="auto"/>
        <w:ind w:left="0" w:leftChars="0"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（4）政府采购促进残疾人就业政策。</w:t>
      </w:r>
    </w:p>
    <w:p w14:paraId="6E73358E">
      <w:pPr>
        <w:spacing w:line="360" w:lineRule="auto"/>
        <w:ind w:left="0" w:leftChars="0"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（5）政府采购支持监狱企业发展。</w:t>
      </w:r>
    </w:p>
    <w:p w14:paraId="3F2A130A">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694AF73">
      <w:pPr>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szCs w:val="21"/>
          <w:highlight w:val="none"/>
        </w:rPr>
        <w:t>5.对在“信用中国”网站(www.creditchina.gov.cn)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bookmarkEnd w:id="37"/>
    <w:p w14:paraId="5F72D332">
      <w:pPr>
        <w:spacing w:line="360" w:lineRule="auto"/>
        <w:ind w:firstLine="422" w:firstLineChars="200"/>
        <w:rPr>
          <w:rFonts w:hint="eastAsia" w:ascii="宋体" w:hAnsi="宋体" w:eastAsia="宋体" w:cs="宋体"/>
          <w:b/>
          <w:bCs/>
          <w:kern w:val="0"/>
          <w:szCs w:val="21"/>
          <w:highlight w:val="none"/>
        </w:rPr>
      </w:pPr>
      <w:r>
        <w:rPr>
          <w:rFonts w:hint="eastAsia" w:ascii="宋体" w:hAnsi="宋体" w:eastAsia="宋体" w:cs="宋体"/>
          <w:b/>
          <w:bCs/>
          <w:szCs w:val="21"/>
          <w:highlight w:val="none"/>
        </w:rPr>
        <w:t>6.在线投标的有关说明</w:t>
      </w:r>
      <w:r>
        <w:rPr>
          <w:rFonts w:hint="eastAsia" w:ascii="宋体" w:hAnsi="宋体" w:eastAsia="宋体" w:cs="宋体"/>
          <w:b/>
          <w:bCs/>
          <w:kern w:val="0"/>
          <w:szCs w:val="21"/>
          <w:highlight w:val="none"/>
        </w:rPr>
        <w:t>：</w:t>
      </w:r>
    </w:p>
    <w:p w14:paraId="0E78F972">
      <w:pPr>
        <w:widowControl/>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投标文件提交方式：本项目为全流程电子化项目，通过广西政府采购云平台（https://www.gcy.zfcg.gxzf.gov.cn/）实行在线电子投标，供应商应先安装广西政府采购云平台新版客户端（新版客户端下载路径：广西政府采购网（访问地址http://zfcg.gxzf.gov.cn/）—办事服务—下载专区），并按照本项目招标文件和广西政府采购云平台的要求编制、加密后在投标截止时间前通过网络上传至广西政府采购云平台，投标人在广西政府采购云平台提交电子版投标文件时，请填写参加远程开标活动经办人联系方式。</w:t>
      </w:r>
    </w:p>
    <w:p w14:paraId="33F2DD22">
      <w:pPr>
        <w:widowControl/>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（2）未进行网上注册并办理数字证书（CA认证）的供应商将无法参与本项目政府采购活动，潜在投标人应当在投标截止时间前，完成电子交易平台上的CA数字证书办理及投标文件的提交。</w:t>
      </w:r>
    </w:p>
    <w:p w14:paraId="28EBC513">
      <w:pPr>
        <w:widowControl/>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（3）为确保网上操作合法、有效和安全，请投标人确保在电子投标过程中能够对相关数据电文进行加密和使用电子签章，妥善保管CA数字证书并使用有效的CA数字证书参与整个招标活动。</w:t>
      </w:r>
    </w:p>
    <w:p w14:paraId="094F335B">
      <w:pPr>
        <w:widowControl/>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22978057">
      <w:pPr>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（4）CA证书在线解密：投标人投标时，需携带制作投标文件时用来加密的有效数字证书（CA认证）登录广西政府采购云平台电子开标大厅现场按规定时间对加密的投标文件进行解密。</w:t>
      </w:r>
    </w:p>
    <w:p w14:paraId="3B4CDBAE">
      <w:pPr>
        <w:snapToGrid w:val="0"/>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5）若对项目采购电子交易系统操作有疑问，可登录广西政府采购云平台（https://www.gcy.zfcg.gxzf.gov.cn/），点击右侧咨询小采，获取采小蜜智能服务管家帮助，或拨打广西政府采购云平台服务热线95763获取热线服务帮助。</w:t>
      </w:r>
    </w:p>
    <w:p w14:paraId="3483B46F">
      <w:pPr>
        <w:keepNext w:val="0"/>
        <w:keepLines w:val="0"/>
        <w:pageBreakBefore w:val="0"/>
        <w:widowControl w:val="0"/>
        <w:kinsoku/>
        <w:wordWrap w:val="0"/>
        <w:overflowPunct/>
        <w:topLinePunct/>
        <w:autoSpaceDE/>
        <w:autoSpaceDN/>
        <w:bidi w:val="0"/>
        <w:adjustRightInd/>
        <w:snapToGrid w:val="0"/>
        <w:spacing w:line="360" w:lineRule="auto"/>
        <w:ind w:firstLine="420" w:firstLineChars="20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7、本项目政府采购意向网址：https://zfcg.gxzf.gov.cn/site/detail?categoryCode=reformColumn&amp;parentId=66601&amp;articleId=rqD+tszl8dcEzvHiwdCtHg==</w:t>
      </w:r>
    </w:p>
    <w:p w14:paraId="7CBD08EB">
      <w:pPr>
        <w:snapToGrid w:val="0"/>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8</w:t>
      </w:r>
      <w:r>
        <w:rPr>
          <w:rFonts w:hint="eastAsia" w:ascii="宋体" w:hAnsi="宋体" w:eastAsia="宋体" w:cs="宋体"/>
          <w:kern w:val="0"/>
          <w:szCs w:val="21"/>
          <w:highlight w:val="none"/>
        </w:rPr>
        <w:t>.评标说明：本项目为采用远程异地全流程电子评标，评标主会场地址：广西壮族自治区公共资源交易中心；评标分会场地址：</w:t>
      </w:r>
      <w:r>
        <w:rPr>
          <w:rFonts w:hint="eastAsia" w:ascii="宋体" w:hAnsi="宋体" w:cs="宋体"/>
          <w:kern w:val="0"/>
          <w:szCs w:val="21"/>
          <w:highlight w:val="none"/>
          <w:u w:val="single"/>
          <w:lang w:val="en-US" w:eastAsia="zh-CN"/>
        </w:rPr>
        <w:t>南宁</w:t>
      </w:r>
      <w:r>
        <w:rPr>
          <w:rFonts w:hint="eastAsia" w:ascii="宋体" w:hAnsi="宋体" w:eastAsia="宋体" w:cs="宋体"/>
          <w:kern w:val="0"/>
          <w:szCs w:val="21"/>
          <w:highlight w:val="none"/>
          <w:u w:val="single"/>
          <w:lang w:val="en-US" w:eastAsia="zh-CN"/>
        </w:rPr>
        <w:t>市公共资源交易中心</w:t>
      </w:r>
      <w:r>
        <w:rPr>
          <w:rFonts w:hint="eastAsia" w:ascii="宋体" w:hAnsi="宋体" w:eastAsia="宋体" w:cs="宋体"/>
          <w:kern w:val="0"/>
          <w:szCs w:val="21"/>
          <w:highlight w:val="none"/>
        </w:rPr>
        <w:t>。</w:t>
      </w:r>
    </w:p>
    <w:p w14:paraId="776CB2E8">
      <w:pPr>
        <w:keepNext w:val="0"/>
        <w:keepLines w:val="0"/>
        <w:pageBreakBefore w:val="0"/>
        <w:widowControl w:val="0"/>
        <w:kinsoku/>
        <w:wordWrap/>
        <w:overflowPunct/>
        <w:topLinePunct w:val="0"/>
        <w:autoSpaceDE/>
        <w:autoSpaceDN/>
        <w:bidi w:val="0"/>
        <w:adjustRightInd/>
        <w:snapToGrid/>
        <w:spacing w:before="0" w:beforeLines="100" w:after="0" w:afterLines="50" w:line="360" w:lineRule="auto"/>
        <w:textAlignment w:val="auto"/>
        <w:rPr>
          <w:rFonts w:hint="eastAsia" w:ascii="宋体" w:hAnsi="宋体" w:eastAsia="宋体" w:cs="宋体"/>
          <w:b/>
          <w:bCs/>
          <w:sz w:val="24"/>
          <w:highlight w:val="none"/>
        </w:rPr>
      </w:pPr>
      <w:bookmarkStart w:id="39" w:name="_Toc35393796"/>
      <w:bookmarkStart w:id="40" w:name="_Toc28359008"/>
      <w:bookmarkStart w:id="41" w:name="_Toc28359085"/>
      <w:bookmarkStart w:id="42" w:name="_Toc35393627"/>
      <w:r>
        <w:rPr>
          <w:rFonts w:hint="eastAsia" w:ascii="宋体" w:hAnsi="宋体" w:eastAsia="宋体" w:cs="宋体"/>
          <w:b/>
          <w:bCs/>
          <w:sz w:val="24"/>
          <w:highlight w:val="none"/>
        </w:rPr>
        <w:t>七、对本次招标提出询问，请按以下方式联系。</w:t>
      </w:r>
      <w:bookmarkEnd w:id="39"/>
      <w:bookmarkEnd w:id="40"/>
      <w:bookmarkEnd w:id="41"/>
      <w:bookmarkEnd w:id="42"/>
    </w:p>
    <w:p w14:paraId="3992CEB3">
      <w:pPr>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1.采购人信息</w:t>
      </w:r>
    </w:p>
    <w:p w14:paraId="505A96BA">
      <w:pPr>
        <w:spacing w:line="360" w:lineRule="auto"/>
        <w:ind w:firstLine="420" w:firstLineChars="200"/>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名称：</w:t>
      </w:r>
      <w:r>
        <w:rPr>
          <w:rFonts w:hint="eastAsia" w:ascii="宋体" w:hAnsi="宋体" w:eastAsia="宋体" w:cs="宋体"/>
          <w:kern w:val="0"/>
          <w:szCs w:val="21"/>
          <w:highlight w:val="none"/>
          <w:lang w:eastAsia="zh-CN"/>
        </w:rPr>
        <w:t>广西壮族自治区林业局</w:t>
      </w:r>
    </w:p>
    <w:p w14:paraId="706D3B7B">
      <w:pPr>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地址：</w:t>
      </w:r>
      <w:r>
        <w:rPr>
          <w:rFonts w:hint="eastAsia" w:ascii="宋体" w:hAnsi="宋体" w:eastAsia="宋体" w:cs="宋体"/>
          <w:color w:val="auto"/>
          <w:szCs w:val="21"/>
          <w:highlight w:val="none"/>
          <w:lang w:eastAsia="zh-CN"/>
        </w:rPr>
        <w:t>南宁市云景路 21 号</w:t>
      </w:r>
    </w:p>
    <w:p w14:paraId="603ABBFC">
      <w:pPr>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项目联系人：</w:t>
      </w:r>
      <w:r>
        <w:rPr>
          <w:rFonts w:hint="eastAsia" w:ascii="宋体" w:hAnsi="宋体" w:eastAsia="宋体" w:cs="宋体"/>
          <w:color w:val="auto"/>
          <w:szCs w:val="21"/>
          <w:highlight w:val="none"/>
          <w:lang w:eastAsia="zh-CN"/>
        </w:rPr>
        <w:t>蔡华</w:t>
      </w:r>
    </w:p>
    <w:p w14:paraId="2664F8AD">
      <w:pPr>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项目联系方式：</w:t>
      </w:r>
      <w:r>
        <w:rPr>
          <w:rFonts w:hint="eastAsia" w:ascii="宋体" w:hAnsi="宋体" w:eastAsia="宋体" w:cs="宋体"/>
          <w:color w:val="auto"/>
          <w:szCs w:val="21"/>
          <w:highlight w:val="none"/>
          <w:lang w:eastAsia="zh-CN"/>
        </w:rPr>
        <w:t>0771-6783551</w:t>
      </w:r>
    </w:p>
    <w:p w14:paraId="4F9D552D">
      <w:pPr>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2.采购代理机构信息</w:t>
      </w:r>
    </w:p>
    <w:p w14:paraId="1A2AD2F5">
      <w:pPr>
        <w:spacing w:line="360" w:lineRule="auto"/>
        <w:ind w:firstLine="420" w:firstLineChars="200"/>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名称：</w:t>
      </w:r>
      <w:r>
        <w:rPr>
          <w:rFonts w:hint="eastAsia" w:ascii="宋体" w:hAnsi="宋体" w:eastAsia="宋体" w:cs="宋体"/>
          <w:kern w:val="0"/>
          <w:szCs w:val="21"/>
          <w:highlight w:val="none"/>
          <w:lang w:eastAsia="zh-CN"/>
        </w:rPr>
        <w:t>广西则宸三益工程咨询有限公司</w:t>
      </w:r>
    </w:p>
    <w:p w14:paraId="7953C2B5">
      <w:pPr>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地址：</w:t>
      </w:r>
      <w:r>
        <w:rPr>
          <w:rFonts w:hint="eastAsia" w:ascii="宋体" w:hAnsi="宋体" w:eastAsia="宋体" w:cs="宋体"/>
          <w:color w:val="auto"/>
          <w:szCs w:val="21"/>
          <w:highlight w:val="none"/>
          <w:lang w:val="en-US" w:eastAsia="zh-CN"/>
        </w:rPr>
        <w:t>广西壮族自治区南宁市江南区亭洪路58号振宁星光广场综合楼十层1005、1006号办公</w:t>
      </w:r>
    </w:p>
    <w:p w14:paraId="570AC82F">
      <w:pPr>
        <w:spacing w:line="360" w:lineRule="auto"/>
        <w:ind w:firstLine="420" w:firstLineChars="200"/>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rPr>
        <w:t>项目联系人：</w:t>
      </w:r>
      <w:r>
        <w:rPr>
          <w:rFonts w:hint="eastAsia" w:ascii="宋体" w:hAnsi="宋体" w:eastAsia="宋体" w:cs="宋体"/>
          <w:kern w:val="0"/>
          <w:szCs w:val="21"/>
          <w:highlight w:val="none"/>
          <w:lang w:val="en-US" w:eastAsia="zh-CN"/>
        </w:rPr>
        <w:t>覃琳雯</w:t>
      </w:r>
    </w:p>
    <w:p w14:paraId="6084FC93">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kern w:val="0"/>
          <w:szCs w:val="21"/>
          <w:highlight w:val="none"/>
        </w:rPr>
        <w:t>项目联系方式：</w:t>
      </w:r>
      <w:r>
        <w:rPr>
          <w:rFonts w:hint="eastAsia" w:ascii="宋体" w:hAnsi="宋体" w:eastAsia="宋体" w:cs="宋体"/>
          <w:color w:val="auto"/>
          <w:szCs w:val="21"/>
          <w:highlight w:val="none"/>
          <w:lang w:val="en-US" w:eastAsia="zh-CN"/>
        </w:rPr>
        <w:t>0771-5716383</w:t>
      </w:r>
    </w:p>
    <w:p w14:paraId="25F36D52">
      <w:pPr>
        <w:pStyle w:val="14"/>
        <w:jc w:val="center"/>
        <w:outlineLvl w:val="0"/>
        <w:rPr>
          <w:rFonts w:hint="eastAsia" w:ascii="宋体" w:hAnsi="宋体" w:eastAsia="宋体" w:cs="宋体"/>
          <w:b/>
          <w:sz w:val="36"/>
          <w:highlight w:val="none"/>
        </w:rPr>
      </w:pPr>
      <w:bookmarkStart w:id="43" w:name="_Toc532545042"/>
      <w:bookmarkStart w:id="44" w:name="_Toc2299"/>
      <w:bookmarkStart w:id="45" w:name="_Toc22408"/>
      <w:bookmarkStart w:id="46" w:name="_Toc7337"/>
      <w:bookmarkStart w:id="47" w:name="_Toc937"/>
      <w:bookmarkStart w:id="48" w:name="_Toc24210"/>
      <w:bookmarkStart w:id="49" w:name="_Toc21081"/>
      <w:bookmarkStart w:id="50" w:name="_Toc32573"/>
      <w:bookmarkStart w:id="51" w:name="_Toc17621"/>
      <w:bookmarkStart w:id="52" w:name="_Toc7686"/>
      <w:bookmarkStart w:id="53" w:name="_Toc28689"/>
      <w:bookmarkStart w:id="54" w:name="_Toc4483"/>
      <w:bookmarkStart w:id="55" w:name="_Toc8382"/>
      <w:bookmarkStart w:id="56" w:name="_Toc13449"/>
      <w:r>
        <w:rPr>
          <w:rFonts w:hint="eastAsia" w:ascii="宋体" w:hAnsi="宋体" w:eastAsia="宋体" w:cs="宋体"/>
          <w:b/>
          <w:sz w:val="36"/>
          <w:highlight w:val="none"/>
        </w:rPr>
        <w:br w:type="page"/>
      </w:r>
      <w:r>
        <w:rPr>
          <w:rFonts w:hint="eastAsia" w:ascii="宋体" w:hAnsi="宋体" w:eastAsia="宋体" w:cs="宋体"/>
          <w:b/>
          <w:sz w:val="36"/>
          <w:highlight w:val="none"/>
        </w:rPr>
        <w:t xml:space="preserve">第二章  </w:t>
      </w:r>
      <w:bookmarkEnd w:id="43"/>
      <w:r>
        <w:rPr>
          <w:rFonts w:hint="eastAsia" w:ascii="宋体" w:hAnsi="宋体" w:eastAsia="宋体" w:cs="宋体"/>
          <w:b/>
          <w:sz w:val="36"/>
          <w:highlight w:val="none"/>
        </w:rPr>
        <w:t>采购需求</w:t>
      </w:r>
      <w:bookmarkEnd w:id="44"/>
      <w:bookmarkEnd w:id="45"/>
      <w:bookmarkEnd w:id="46"/>
      <w:bookmarkEnd w:id="47"/>
      <w:bookmarkEnd w:id="48"/>
      <w:bookmarkEnd w:id="49"/>
      <w:bookmarkEnd w:id="50"/>
      <w:bookmarkEnd w:id="51"/>
      <w:bookmarkEnd w:id="52"/>
      <w:bookmarkEnd w:id="53"/>
      <w:bookmarkEnd w:id="54"/>
      <w:bookmarkEnd w:id="55"/>
      <w:bookmarkEnd w:id="56"/>
    </w:p>
    <w:p w14:paraId="2C2F1E8D">
      <w:pPr>
        <w:keepNext w:val="0"/>
        <w:keepLines w:val="0"/>
        <w:pageBreakBefore w:val="0"/>
        <w:widowControl w:val="0"/>
        <w:kinsoku/>
        <w:wordWrap/>
        <w:overflowPunct/>
        <w:topLinePunct w:val="0"/>
        <w:autoSpaceDE/>
        <w:autoSpaceDN/>
        <w:bidi w:val="0"/>
        <w:adjustRightInd w:val="0"/>
        <w:snapToGrid/>
        <w:spacing w:before="0" w:beforeLines="200" w:line="480" w:lineRule="auto"/>
        <w:textAlignment w:val="auto"/>
        <w:rPr>
          <w:rFonts w:hint="eastAsia" w:ascii="宋体" w:hAnsi="宋体" w:eastAsia="宋体" w:cs="宋体"/>
          <w:b/>
          <w:szCs w:val="21"/>
          <w:highlight w:val="none"/>
        </w:rPr>
      </w:pPr>
      <w:r>
        <w:rPr>
          <w:rFonts w:hint="eastAsia" w:ascii="宋体" w:hAnsi="宋体" w:eastAsia="宋体" w:cs="宋体"/>
          <w:b/>
          <w:szCs w:val="21"/>
          <w:highlight w:val="none"/>
        </w:rPr>
        <w:t>说明：</w:t>
      </w:r>
    </w:p>
    <w:p w14:paraId="246414B7">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 为落实政府采购政策需满足的要求：</w:t>
      </w:r>
    </w:p>
    <w:p w14:paraId="73BB125A">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本招标文件所称中小企业必须符合《政府采购促进中小企业发展管理办法》（财库〔2020〕46号）的规定。</w:t>
      </w:r>
    </w:p>
    <w:p w14:paraId="6F367783">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2.“实质性要求”是指招标文件中已经指明不满足则投标无效的条款，或者不能负偏离的条款，或者采购需求中带“</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sz w:val="21"/>
          <w:szCs w:val="21"/>
          <w:highlight w:val="none"/>
        </w:rPr>
        <w:t>”的条款。采购需求表中带“▲”的技术参数均为重要技术参数，供应商投标时需提供相关证明材料进行佐证，未提供证明材料的将被视为负偏离。</w:t>
      </w:r>
    </w:p>
    <w:p w14:paraId="2517E06F">
      <w:pPr>
        <w:spacing w:line="360" w:lineRule="auto"/>
        <w:ind w:firstLine="424" w:firstLineChars="202"/>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本服务项目中伴随货物的，采购需求中出现的品牌、型号或者生产厂家仅起参考作用，不属于指定品牌、型号或者生产厂家的情形。投标人可参照或者选用其他相当的品牌、型号或者生产厂家替代，但选用的投标产品技术参数及配置必须满足采购要求。</w:t>
      </w:r>
    </w:p>
    <w:p w14:paraId="5A059684">
      <w:pPr>
        <w:spacing w:line="360" w:lineRule="auto"/>
        <w:ind w:firstLine="424" w:firstLineChars="202"/>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4.投标人必须对投标文件中提供的证明材料和资质文件真实性负责，如出现虚假应标情况，投标人除了应接受有关部门的处罚外，还应依据《中华人民共和国民法典》的相关条款来进行赔偿。</w:t>
      </w:r>
    </w:p>
    <w:p w14:paraId="4718A5EB">
      <w:pPr>
        <w:pStyle w:val="8"/>
        <w:spacing w:line="36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大、中、小无人机的分类标准参照《无人驾驶航空器飞行管理暂行条例》规定执行。根据《无人驾驶航空器飞行管理暂行条例》规定，“大型无人驾驶航空器，是指最大起飞重量超过150千克的无人驾驶航空器”。“中型无人驾驶航空器，是指最大起飞重量不超过150千克的无人驾驶航空器，但不包括微型、轻型、小型无人驾驶航空器”。“小型无人驾驶航空器，是指空机重量不超过15千克且最大起飞重量不超过25千克，具备符合空域管理要求的空域保持能力和可靠被监视能力，全程可以随时人工介入操控的无人驾驶航空器，但不包括微型、轻型无人驾驶航空器。”</w:t>
      </w:r>
    </w:p>
    <w:p w14:paraId="5AFA739E">
      <w:pPr>
        <w:tabs>
          <w:tab w:val="left" w:pos="180"/>
          <w:tab w:val="left" w:pos="1620"/>
        </w:tabs>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w:t>
      </w:r>
      <w:r>
        <w:rPr>
          <w:rFonts w:hint="eastAsia" w:ascii="宋体" w:hAnsi="宋体" w:eastAsia="宋体" w:cs="宋体"/>
          <w:b w:val="0"/>
          <w:bCs w:val="0"/>
          <w:color w:val="auto"/>
          <w:sz w:val="21"/>
          <w:szCs w:val="21"/>
          <w:highlight w:val="none"/>
        </w:rPr>
        <w:t>本项目各标段对应的中小企业划分标准所属行业为：</w:t>
      </w:r>
      <w:r>
        <w:rPr>
          <w:rFonts w:hint="eastAsia" w:ascii="宋体" w:hAnsi="宋体" w:eastAsia="宋体" w:cs="宋体"/>
          <w:b/>
          <w:color w:val="auto"/>
          <w:sz w:val="21"/>
          <w:szCs w:val="21"/>
          <w:highlight w:val="none"/>
          <w:u w:val="single"/>
          <w:lang w:eastAsia="zh-CN"/>
        </w:rPr>
        <w:t>租赁和商务服务业</w:t>
      </w:r>
    </w:p>
    <w:p w14:paraId="5C42C9AE">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br w:type="page"/>
      </w:r>
    </w:p>
    <w:p w14:paraId="73E140F5">
      <w:pPr>
        <w:keepNext w:val="0"/>
        <w:keepLines w:val="0"/>
        <w:pageBreakBefore w:val="0"/>
        <w:widowControl w:val="0"/>
        <w:kinsoku/>
        <w:wordWrap/>
        <w:overflowPunct/>
        <w:topLinePunct w:val="0"/>
        <w:autoSpaceDE/>
        <w:autoSpaceDN/>
        <w:bidi w:val="0"/>
        <w:adjustRightInd/>
        <w:snapToGrid/>
        <w:spacing w:before="0" w:beforeLines="100" w:after="0" w:afterLines="100" w:line="400" w:lineRule="exact"/>
        <w:textAlignment w:val="auto"/>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标项一</w:t>
      </w:r>
      <w:r>
        <w:rPr>
          <w:rFonts w:hint="eastAsia" w:ascii="宋体" w:hAnsi="宋体" w:eastAsia="宋体" w:cs="宋体"/>
          <w:b/>
          <w:color w:val="auto"/>
          <w:sz w:val="24"/>
          <w:szCs w:val="24"/>
          <w:highlight w:val="none"/>
          <w:lang w:val="en-US" w:eastAsia="zh-CN"/>
        </w:rPr>
        <w:t>：202</w:t>
      </w:r>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lang w:val="en-US" w:eastAsia="zh-CN"/>
        </w:rPr>
        <w:t>年广西（南宁、北海、防城港、钦州地区）航空护林无人机租赁服务采购项目</w:t>
      </w:r>
    </w:p>
    <w:tbl>
      <w:tblPr>
        <w:tblStyle w:val="21"/>
        <w:tblW w:w="9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0" w:type="dxa"/>
          <w:right w:w="108" w:type="dxa"/>
        </w:tblCellMar>
      </w:tblPr>
      <w:tblGrid>
        <w:gridCol w:w="640"/>
        <w:gridCol w:w="1111"/>
        <w:gridCol w:w="708"/>
        <w:gridCol w:w="709"/>
        <w:gridCol w:w="6426"/>
      </w:tblGrid>
      <w:tr w14:paraId="2B969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rPr>
          <w:trHeight w:val="399" w:hRule="atLeast"/>
          <w:jc w:val="center"/>
        </w:trPr>
        <w:tc>
          <w:tcPr>
            <w:tcW w:w="9594" w:type="dxa"/>
            <w:gridSpan w:val="5"/>
            <w:vAlign w:val="center"/>
          </w:tcPr>
          <w:p w14:paraId="16763003">
            <w:pPr>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一、项目要求及技术需求：</w:t>
            </w:r>
          </w:p>
        </w:tc>
      </w:tr>
      <w:tr w14:paraId="4EB14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rPr>
          <w:trHeight w:val="399" w:hRule="atLeast"/>
          <w:jc w:val="center"/>
        </w:trPr>
        <w:tc>
          <w:tcPr>
            <w:tcW w:w="640" w:type="dxa"/>
            <w:vAlign w:val="center"/>
          </w:tcPr>
          <w:p w14:paraId="583D50DA">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项号</w:t>
            </w:r>
          </w:p>
        </w:tc>
        <w:tc>
          <w:tcPr>
            <w:tcW w:w="1111" w:type="dxa"/>
            <w:vAlign w:val="center"/>
          </w:tcPr>
          <w:p w14:paraId="05E48F6A">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标的名称</w:t>
            </w:r>
          </w:p>
        </w:tc>
        <w:tc>
          <w:tcPr>
            <w:tcW w:w="708" w:type="dxa"/>
            <w:vAlign w:val="center"/>
          </w:tcPr>
          <w:p w14:paraId="7D9AECEA">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09" w:type="dxa"/>
            <w:vAlign w:val="center"/>
          </w:tcPr>
          <w:p w14:paraId="6B4F46EF">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6426" w:type="dxa"/>
            <w:vAlign w:val="center"/>
          </w:tcPr>
          <w:p w14:paraId="2F0889E8">
            <w:pPr>
              <w:spacing w:line="360" w:lineRule="auto"/>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服务内容</w:t>
            </w:r>
          </w:p>
        </w:tc>
      </w:tr>
      <w:tr w14:paraId="0B7CE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rPr>
          <w:trHeight w:val="399" w:hRule="atLeast"/>
          <w:jc w:val="center"/>
        </w:trPr>
        <w:tc>
          <w:tcPr>
            <w:tcW w:w="640" w:type="dxa"/>
            <w:vAlign w:val="center"/>
          </w:tcPr>
          <w:p w14:paraId="0A7A79EA">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c>
          <w:tcPr>
            <w:tcW w:w="1111" w:type="dxa"/>
            <w:vAlign w:val="center"/>
          </w:tcPr>
          <w:p w14:paraId="2C9E001A">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b w:val="0"/>
                <w:color w:val="auto"/>
                <w:sz w:val="21"/>
                <w:szCs w:val="21"/>
                <w:highlight w:val="none"/>
                <w:lang w:val="en-US" w:eastAsia="zh-CN"/>
              </w:rPr>
              <w:t>202</w:t>
            </w: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lang w:val="en-US" w:eastAsia="zh-CN"/>
              </w:rPr>
              <w:t>年广西（南宁、北海、防城港、钦州地区）航空护林无人机租赁服务采购项目</w:t>
            </w:r>
          </w:p>
        </w:tc>
        <w:tc>
          <w:tcPr>
            <w:tcW w:w="708" w:type="dxa"/>
            <w:vAlign w:val="center"/>
          </w:tcPr>
          <w:p w14:paraId="32CEFA11">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709" w:type="dxa"/>
            <w:vAlign w:val="center"/>
          </w:tcPr>
          <w:p w14:paraId="76E60C3E">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项</w:t>
            </w:r>
          </w:p>
        </w:tc>
        <w:tc>
          <w:tcPr>
            <w:tcW w:w="6426" w:type="dxa"/>
            <w:vAlign w:val="center"/>
          </w:tcPr>
          <w:p w14:paraId="18029214">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一、项目背景</w:t>
            </w:r>
          </w:p>
          <w:p w14:paraId="21CD62AF">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广西森林覆盖面积广，植被类型丰富，林业产业占广西经济比例较大。受广西所处的地理位置影响，全年温度较高，亚热带季风气候特征明显，森林火灾高发。加之人类活动的影响和全球气候环境的变化，近年来广西森林防火工作日益严峻。为更好的保护广西森林资源，减轻森林防火工作压力，遂引入无人机技术加强森林火情的提前预防和早期处置工作。在森林防火工作中，相比人工巡护，无人机的科技优势更为明显且更为高效，在森林资源保护领域具有难以替代的优势。对无人机技术的引入不仅是利用科技手段对广西森林防火工作的进一步完善和优化，也是对我国生态可持续发展战略的践行，在广西林业资源保护乃至整体自然资源的保护环节都具有实践意义。</w:t>
            </w:r>
          </w:p>
          <w:p w14:paraId="7C2C8D37">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二、任务流程</w:t>
            </w:r>
          </w:p>
          <w:p w14:paraId="4ED7FDDB">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通过无人机巡护指挥调度管控平台，县级林业主管部门向市级林业主管申请巡护任务，由市级林业主管部门上报自治区林业局，自治区林业局同意后下达作业任务；或由自治区林业局根据火险情况直接下达作业任务。巡护人员执行完成作业任务后，提交任务报告并经自治区、市、县林业主管部门相关人员审核。</w:t>
            </w:r>
          </w:p>
          <w:p w14:paraId="0BB09D5B">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三、主要任务</w:t>
            </w:r>
          </w:p>
          <w:p w14:paraId="1B90326D">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（一）火情巡护。</w:t>
            </w:r>
          </w:p>
          <w:p w14:paraId="34308EEF">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无人机主要在南宁、北海、防城港、钦州4个市开展航空巡护、火情监测、宣传喊话、火灾隐患排查、远程火情视频传输、巡护时长</w:t>
            </w:r>
            <w:r>
              <w:rPr>
                <w:rFonts w:hint="eastAsia" w:ascii="宋体" w:hAnsi="宋体" w:cs="宋体"/>
                <w:color w:val="auto"/>
                <w:sz w:val="21"/>
                <w:szCs w:val="21"/>
                <w:highlight w:val="none"/>
                <w:lang w:val="en-US" w:eastAsia="zh-CN"/>
              </w:rPr>
              <w:t>约</w:t>
            </w:r>
            <w:r>
              <w:rPr>
                <w:rFonts w:hint="eastAsia" w:ascii="宋体" w:hAnsi="宋体" w:eastAsia="宋体" w:cs="宋体"/>
                <w:color w:val="auto"/>
                <w:sz w:val="21"/>
                <w:szCs w:val="21"/>
                <w:highlight w:val="none"/>
                <w:lang w:val="en-US" w:eastAsia="zh-CN"/>
              </w:rPr>
              <w:t>2000个小时；巡护面积</w:t>
            </w:r>
            <w:r>
              <w:rPr>
                <w:rFonts w:hint="eastAsia" w:ascii="宋体" w:hAnsi="宋体" w:cs="宋体"/>
                <w:color w:val="auto"/>
                <w:sz w:val="21"/>
                <w:szCs w:val="21"/>
                <w:highlight w:val="none"/>
                <w:lang w:val="en-US" w:eastAsia="zh-CN"/>
              </w:rPr>
              <w:t>约</w:t>
            </w:r>
            <w:r>
              <w:rPr>
                <w:rFonts w:hint="eastAsia" w:ascii="宋体" w:hAnsi="宋体" w:eastAsia="宋体" w:cs="宋体"/>
                <w:color w:val="auto"/>
                <w:sz w:val="21"/>
                <w:szCs w:val="21"/>
                <w:highlight w:val="none"/>
                <w:lang w:val="en-US" w:eastAsia="zh-CN"/>
              </w:rPr>
              <w:t>1000万亩；飞行时长按无人机执行任务作业时起飞至降落的时间进行计算；巡护面积根据行业标准计算。</w:t>
            </w:r>
          </w:p>
          <w:p w14:paraId="2C912204">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（二）火情处置。</w:t>
            </w:r>
          </w:p>
          <w:p w14:paraId="17B01115">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必要时根据自治区林业局要求开展火情早期处置、火场物资投送、火场通讯保障、灾后评估等工作。</w:t>
            </w:r>
          </w:p>
          <w:p w14:paraId="2798C85B">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（三）影像拍摄。</w:t>
            </w:r>
          </w:p>
          <w:p w14:paraId="2DB7325A">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根据自治区林业局要求采集林区正射影像或倾斜影像数据，拍摄实景三维数据并形成实景三维地图，提交的正射影像和倾斜三维模型成果需满足防火任务使用，能在无人机巡护指挥调度管理平台快速加载查看。</w:t>
            </w:r>
          </w:p>
          <w:p w14:paraId="30D0D9BA">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四、服务要求</w:t>
            </w:r>
          </w:p>
          <w:p w14:paraId="5C4594F8">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（一）巡护功能要求</w:t>
            </w:r>
          </w:p>
          <w:p w14:paraId="4E991E34">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架无人机必须实现将视频实时推送无人机巡护指挥调度管理平台。完成实时定位、数据发送、实时火情识别、高空喊话、高空照明等功能。人员、无人机与巡护指挥调度管理平台实现视频共享、音视频调度功能。大型无人机除以上功能外，另具备早期火情处置、精准抛投功能。</w:t>
            </w:r>
          </w:p>
          <w:p w14:paraId="5CB5F05F">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（二）巡护服务设备数量</w:t>
            </w:r>
          </w:p>
          <w:p w14:paraId="0DE8BBC2">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bookmarkStart w:id="57" w:name="OLE_LINK1"/>
            <w:r>
              <w:rPr>
                <w:rFonts w:hint="eastAsia" w:ascii="宋体" w:hAnsi="宋体" w:eastAsia="宋体" w:cs="宋体"/>
                <w:color w:val="auto"/>
                <w:sz w:val="21"/>
                <w:szCs w:val="21"/>
                <w:highlight w:val="none"/>
                <w:lang w:val="en-US" w:eastAsia="zh-CN"/>
              </w:rPr>
              <w:t>无人机（≥10架），提供的无人机为多旋翼、垂直起降固定翼、重载救援，</w:t>
            </w:r>
            <w:r>
              <w:rPr>
                <w:rFonts w:hint="eastAsia" w:ascii="宋体" w:hAnsi="宋体" w:cs="宋体"/>
                <w:color w:val="auto"/>
                <w:sz w:val="21"/>
                <w:szCs w:val="21"/>
                <w:highlight w:val="none"/>
                <w:lang w:val="en-US" w:eastAsia="zh-CN"/>
              </w:rPr>
              <w:t>其中</w:t>
            </w:r>
            <w:r>
              <w:rPr>
                <w:rFonts w:hint="eastAsia" w:ascii="宋体" w:hAnsi="宋体" w:eastAsia="宋体" w:cs="宋体"/>
                <w:color w:val="auto"/>
                <w:sz w:val="21"/>
                <w:szCs w:val="21"/>
                <w:highlight w:val="none"/>
                <w:lang w:val="en-US" w:eastAsia="zh-CN"/>
              </w:rPr>
              <w:t>多旋翼侦察</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架，垂直起降固定翼</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架，重载救援</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架</w:t>
            </w:r>
            <w:r>
              <w:rPr>
                <w:rFonts w:hint="eastAsia" w:ascii="宋体" w:hAnsi="宋体" w:cs="宋体"/>
                <w:color w:val="auto"/>
                <w:sz w:val="21"/>
                <w:szCs w:val="21"/>
                <w:highlight w:val="none"/>
                <w:lang w:val="en-US" w:eastAsia="zh-CN"/>
              </w:rPr>
              <w:t>。</w:t>
            </w:r>
          </w:p>
          <w:bookmarkEnd w:id="57"/>
          <w:p w14:paraId="65A15320">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（三）巡护服务设备性能标准要求如下：</w:t>
            </w:r>
          </w:p>
          <w:p w14:paraId="0B26C0B7">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1.多旋翼侦察无人机</w:t>
            </w:r>
          </w:p>
          <w:p w14:paraId="1F86596E">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多旋翼侦察无人机主要用于林火巡护、火情监控、防火宣传、火场保障、火场测绘等服务内容。性能不能低于以下标准：</w:t>
            </w:r>
          </w:p>
          <w:p w14:paraId="7C4704E6">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旋翼：≥4个（4轴）；</w:t>
            </w:r>
          </w:p>
          <w:p w14:paraId="27586B93">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2）▲最大负载重量≥10kg；</w:t>
            </w:r>
          </w:p>
          <w:p w14:paraId="2AD92ABD">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3）▲最大起飞重量≥25kg</w:t>
            </w:r>
          </w:p>
          <w:p w14:paraId="4199ED66">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4）▲平均无故障工作时间≥300h</w:t>
            </w:r>
          </w:p>
          <w:p w14:paraId="53555C1F">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续航时间：标准载荷续航时间≥60min</w:t>
            </w:r>
            <w:r>
              <w:rPr>
                <w:rFonts w:hint="eastAsia" w:ascii="宋体" w:hAnsi="宋体" w:cs="宋体"/>
                <w:color w:val="auto"/>
                <w:sz w:val="21"/>
                <w:szCs w:val="21"/>
                <w:highlight w:val="none"/>
                <w:lang w:val="en-US" w:eastAsia="zh-CN"/>
              </w:rPr>
              <w:t>；</w:t>
            </w:r>
          </w:p>
          <w:p w14:paraId="18E70803">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最大平飞速度：≥60km/h</w:t>
            </w:r>
          </w:p>
          <w:p w14:paraId="2EEBE937">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无人机展开到临飞状态的最短时间≤2min,收拢拆卸到装箱完毕的最短时间≤3min；</w:t>
            </w:r>
          </w:p>
          <w:p w14:paraId="65298B27">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8）▲具备前主动避障功能，识别检测精度≥0.1m,检测范围≥20m；</w:t>
            </w:r>
          </w:p>
          <w:p w14:paraId="6D740C8B">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无人机防护等级≥IP45；</w:t>
            </w:r>
          </w:p>
          <w:p w14:paraId="6736FE2D">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10）▲手持控制工作半径≥6km。</w:t>
            </w:r>
          </w:p>
          <w:p w14:paraId="42399935">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11）▲便携地面控制站≥20km</w:t>
            </w:r>
          </w:p>
          <w:p w14:paraId="18383225">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12）▲抗风等级：≥7级，</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最大</w:t>
            </w:r>
            <w:r>
              <w:rPr>
                <w:rFonts w:hint="eastAsia" w:ascii="宋体" w:hAnsi="宋体" w:eastAsia="宋体" w:cs="宋体"/>
                <w:color w:val="auto"/>
                <w:sz w:val="21"/>
                <w:szCs w:val="21"/>
                <w:highlight w:val="none"/>
                <w:lang w:val="en-US" w:eastAsia="zh-CN"/>
              </w:rPr>
              <w:t>7级风载条件下飞机可正常起飞、降落。</w:t>
            </w:r>
          </w:p>
          <w:p w14:paraId="22B1B41A">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抛物方式：遥控抛物；</w:t>
            </w:r>
          </w:p>
          <w:p w14:paraId="648ECDC9">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抛投类型：支持单段、多段抛投；</w:t>
            </w:r>
          </w:p>
          <w:p w14:paraId="4840B561">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（标注▲的技术参数，</w:t>
            </w:r>
            <w:r>
              <w:rPr>
                <w:rFonts w:hint="eastAsia" w:ascii="宋体" w:hAnsi="宋体" w:cs="宋体"/>
                <w:color w:val="000000" w:themeColor="text1"/>
                <w:sz w:val="21"/>
                <w:szCs w:val="21"/>
                <w:highlight w:val="none"/>
                <w:lang w:val="en-US" w:eastAsia="zh-CN"/>
                <w14:textFill>
                  <w14:solidFill>
                    <w14:schemeClr w14:val="tx1"/>
                  </w14:solidFill>
                </w14:textFill>
              </w:rPr>
              <w:t>需提供产品说明书扫描件或公开网络可查信息截图或国家认可的检测机构出具的检测报告扫描件并加盖投标人公章作为证明材料，</w:t>
            </w:r>
            <w:r>
              <w:rPr>
                <w:rFonts w:hint="eastAsia" w:ascii="宋体" w:hAnsi="宋体" w:eastAsia="宋体" w:cs="宋体"/>
                <w:color w:val="000000" w:themeColor="text1"/>
                <w:sz w:val="21"/>
                <w:szCs w:val="21"/>
                <w:highlight w:val="none"/>
                <w:lang w:val="en-US" w:eastAsia="zh-CN"/>
                <w14:textFill>
                  <w14:solidFill>
                    <w14:schemeClr w14:val="tx1"/>
                  </w14:solidFill>
                </w14:textFill>
              </w:rPr>
              <w:t>否则将根据评标办法扣除相应的分值</w:t>
            </w:r>
            <w:r>
              <w:rPr>
                <w:rFonts w:hint="eastAsia" w:ascii="宋体" w:hAnsi="宋体" w:eastAsia="宋体" w:cs="宋体"/>
                <w:color w:val="auto"/>
                <w:sz w:val="21"/>
                <w:szCs w:val="21"/>
                <w:highlight w:val="none"/>
                <w:lang w:val="en-US" w:eastAsia="zh-CN"/>
              </w:rPr>
              <w:t>）。</w:t>
            </w:r>
          </w:p>
          <w:p w14:paraId="78C6EE7A">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2.垂直起降固定翼无人机</w:t>
            </w:r>
          </w:p>
          <w:p w14:paraId="282E4EBB">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垂直起降固定翼无人机主要用于林火巡护、火情监控、防火宣传、火场保障、火场测绘等服务内容。性能不能低于以下标准：</w:t>
            </w:r>
          </w:p>
          <w:p w14:paraId="15F1B867">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电动垂直起降固定翼，可垂直起飞并转成固定翼，固定翼及旋翼模式可自由切换，场地限制小，起降方便；</w:t>
            </w:r>
          </w:p>
          <w:p w14:paraId="7BE2F96B">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任务仓载荷可更换，支持市场主流正射相机、五镜头倾斜相机更换； </w:t>
            </w:r>
          </w:p>
          <w:p w14:paraId="0E1AE5A9">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动力系统：纯电动力系统； </w:t>
            </w:r>
          </w:p>
          <w:p w14:paraId="1C32407C">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2）▲最大起飞重量≥25kg</w:t>
            </w:r>
            <w:r>
              <w:rPr>
                <w:rFonts w:hint="eastAsia" w:ascii="宋体" w:hAnsi="宋体" w:cs="宋体"/>
                <w:color w:val="auto"/>
                <w:sz w:val="21"/>
                <w:szCs w:val="21"/>
                <w:highlight w:val="none"/>
                <w:lang w:val="en-US" w:eastAsia="zh-CN"/>
              </w:rPr>
              <w:t>；</w:t>
            </w:r>
          </w:p>
          <w:p w14:paraId="59744701">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3）▲最大续航时间：≥180min；</w:t>
            </w:r>
          </w:p>
          <w:p w14:paraId="6EEFA782">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4）▲测控距离：≥50公里； </w:t>
            </w:r>
          </w:p>
          <w:p w14:paraId="666B70FC">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5）▲抗风等级：≥6级；</w:t>
            </w:r>
          </w:p>
          <w:p w14:paraId="3E0C1D35">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6）▲实用升限：≥4500m； </w:t>
            </w:r>
          </w:p>
          <w:p w14:paraId="62DD3FED">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7）▲防护等级：≥IP55（或满足6mm/min防雨）；</w:t>
            </w:r>
          </w:p>
          <w:p w14:paraId="50D6BC68">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冗余设计：无人机具备冗余设计，保证飞行安全； </w:t>
            </w:r>
          </w:p>
          <w:p w14:paraId="5D281CED">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无人机需挂载三光吊舱（可见光、热成像、激光测距）；</w:t>
            </w:r>
          </w:p>
          <w:p w14:paraId="2A02C162">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10）▲垂起固定翼无人机三光吊舱要求：可见光具备30倍光学变焦功能；可见光分辨率≥1080P；热成像分辨率≥640X512；激光测距≥1500m； </w:t>
            </w:r>
          </w:p>
          <w:p w14:paraId="14F76486">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（标注▲的技术参数，</w:t>
            </w:r>
            <w:r>
              <w:rPr>
                <w:rFonts w:hint="eastAsia" w:ascii="宋体" w:hAnsi="宋体" w:cs="宋体"/>
                <w:color w:val="auto"/>
                <w:sz w:val="21"/>
                <w:szCs w:val="21"/>
                <w:highlight w:val="none"/>
                <w:lang w:val="en-US" w:eastAsia="zh-CN"/>
              </w:rPr>
              <w:t>需提供产品说明书扫描件或公开网络可查信息截图或国家认可的检测机构出具的检测报告扫描件并加盖投标人公章作为证明材料，</w:t>
            </w:r>
            <w:r>
              <w:rPr>
                <w:rFonts w:hint="eastAsia" w:ascii="宋体" w:hAnsi="宋体" w:eastAsia="宋体" w:cs="宋体"/>
                <w:color w:val="auto"/>
                <w:sz w:val="21"/>
                <w:szCs w:val="21"/>
                <w:highlight w:val="none"/>
                <w:lang w:val="en-US" w:eastAsia="zh-CN"/>
              </w:rPr>
              <w:t>否则将根据评标办法扣除相应的分值）</w:t>
            </w:r>
          </w:p>
          <w:p w14:paraId="027313A4">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3.重载救援无人机</w:t>
            </w:r>
          </w:p>
          <w:p w14:paraId="79EE927C">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重载救援无人机主要用于开展火情侦查、火情早期处置、火场</w:t>
            </w:r>
            <w:r>
              <w:rPr>
                <w:rFonts w:hint="eastAsia" w:ascii="宋体" w:hAnsi="宋体" w:cs="宋体"/>
                <w:color w:val="000000" w:themeColor="text1"/>
                <w:sz w:val="21"/>
                <w:szCs w:val="21"/>
                <w:highlight w:val="none"/>
                <w:lang w:val="en-US" w:eastAsia="zh-CN"/>
                <w14:textFill>
                  <w14:solidFill>
                    <w14:schemeClr w14:val="tx1"/>
                  </w14:solidFill>
                </w14:textFill>
              </w:rPr>
              <w:t>物资</w:t>
            </w:r>
            <w:r>
              <w:rPr>
                <w:rFonts w:hint="eastAsia" w:ascii="宋体" w:hAnsi="宋体" w:eastAsia="宋体" w:cs="宋体"/>
                <w:color w:val="auto"/>
                <w:sz w:val="21"/>
                <w:szCs w:val="21"/>
                <w:highlight w:val="none"/>
                <w:lang w:val="en-US" w:eastAsia="zh-CN"/>
              </w:rPr>
              <w:t>投送、火场保障等服务内容。性能不能低于以下标准：</w:t>
            </w:r>
          </w:p>
          <w:p w14:paraId="136EB82A">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1）▲最大起飞重量：≥100kg； </w:t>
            </w:r>
          </w:p>
          <w:p w14:paraId="28507F03">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2）▲最大有效载荷：≥50kg；</w:t>
            </w:r>
          </w:p>
          <w:p w14:paraId="68A14959">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▲最大飞行时间：≥20min（≥50kg负载下）</w:t>
            </w:r>
            <w:r>
              <w:rPr>
                <w:rFonts w:hint="eastAsia" w:ascii="宋体" w:hAnsi="宋体" w:eastAsia="宋体" w:cs="宋体"/>
                <w:color w:val="auto"/>
                <w:sz w:val="21"/>
                <w:szCs w:val="21"/>
                <w:highlight w:val="none"/>
                <w:lang w:val="en-US" w:eastAsia="zh-CN"/>
              </w:rPr>
              <w:t xml:space="preserve">； </w:t>
            </w:r>
          </w:p>
          <w:p w14:paraId="36C635A4">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最大飞行速度：≥15m/s；</w:t>
            </w:r>
          </w:p>
          <w:p w14:paraId="5FCD3A36">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最大工作海拔：≥4500m；</w:t>
            </w:r>
          </w:p>
          <w:p w14:paraId="71D6B271">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6）▲最大可承受风速：≥6级风；</w:t>
            </w:r>
          </w:p>
          <w:p w14:paraId="2888FB69">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悬停精度：水平±2.5米；垂直±1米；</w:t>
            </w:r>
          </w:p>
          <w:p w14:paraId="63F100FF">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r>
              <w:rPr>
                <w:rFonts w:hint="eastAsia" w:ascii="宋体" w:hAnsi="宋体" w:cs="宋体"/>
                <w:color w:val="auto"/>
                <w:sz w:val="21"/>
                <w:szCs w:val="21"/>
                <w:highlight w:val="none"/>
                <w:lang w:val="en-US" w:eastAsia="zh-CN"/>
              </w:rPr>
              <w:t>▲IP防护等级：≥IP55；</w:t>
            </w:r>
          </w:p>
          <w:p w14:paraId="3C157C4C">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9）▲工作环境温度：-10°C至50°C；</w:t>
            </w:r>
          </w:p>
          <w:p w14:paraId="7645EDF3">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灭火弹≥4kg</w:t>
            </w:r>
          </w:p>
          <w:p w14:paraId="6E62F8CE">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（标注▲的技术参数，</w:t>
            </w:r>
            <w:r>
              <w:rPr>
                <w:rFonts w:hint="eastAsia" w:ascii="宋体" w:hAnsi="宋体" w:cs="宋体"/>
                <w:color w:val="auto"/>
                <w:sz w:val="21"/>
                <w:szCs w:val="21"/>
                <w:highlight w:val="none"/>
                <w:lang w:val="en-US" w:eastAsia="zh-CN"/>
              </w:rPr>
              <w:t>需提供产品说明书扫描件或公开网络可查信息截图或国家认可的检测机构出具的检测报告扫描件并加盖投标人公章作为证明材料，</w:t>
            </w:r>
            <w:r>
              <w:rPr>
                <w:rFonts w:hint="eastAsia" w:ascii="宋体" w:hAnsi="宋体" w:eastAsia="宋体" w:cs="宋体"/>
                <w:color w:val="auto"/>
                <w:sz w:val="21"/>
                <w:szCs w:val="21"/>
                <w:highlight w:val="none"/>
                <w:lang w:val="en-US" w:eastAsia="zh-CN"/>
              </w:rPr>
              <w:t>否则将根据评标办法扣除相应的分值）</w:t>
            </w:r>
          </w:p>
          <w:p w14:paraId="76C22091">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（四）设备配置</w:t>
            </w:r>
          </w:p>
          <w:p w14:paraId="41B1DD3C">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每台多旋翼侦察无人机配置：可见光、热成像吊舱一套、倾斜五镜头吊舱一套，喊话器一套，照明系统一套，抛投器一套，便携地面站一套。</w:t>
            </w:r>
          </w:p>
          <w:p w14:paraId="63135B95">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每台垂直起降固定翼无人机配置：可见光、热成像、激光测距吊舱一套，正射相机或倾斜摄像相机</w:t>
            </w:r>
          </w:p>
          <w:p w14:paraId="71A16493">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每台重载救援无人机配置：抛投器一套，20枚灭火弹。</w:t>
            </w:r>
          </w:p>
          <w:p w14:paraId="0140E44D">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（五）机组配备</w:t>
            </w:r>
          </w:p>
          <w:p w14:paraId="0584B46F">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每台无人机配备一个机组，每个机组至少配备1名飞手、1名保障人员及1辆作业车辆，总共不少于10名飞手、10名保障人员及10辆作业车辆。</w:t>
            </w:r>
          </w:p>
          <w:p w14:paraId="6FAECE97">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五、无人机巡护指挥调度管理平台</w:t>
            </w:r>
          </w:p>
          <w:p w14:paraId="552C8AEF">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一）提供无人机管理调度信息平台服务，实现本项目所有无人机巡护火情管理、火情监测、设备管理、人员管理、任务管理、数据管理、用户管理、空域管理，配置移动APP业务模块实现巡护任务的申请、接收、数据上报、现场核查、音视频通信等功能。</w:t>
            </w:r>
          </w:p>
          <w:p w14:paraId="2A57B5C4">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1.管理平台可对无人机、第三方接入数据进行管理分析，实现可视化的界面展示，支持电脑和移动客户端操作。</w:t>
            </w:r>
          </w:p>
          <w:p w14:paraId="76524C72">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管理平台可在地图上显示无人机实时及存储的飞行轨迹、监测画面、人工智能识别要素、飞行器状态等信息。可远程指挥调度无人机，实现地面站和管理平台通信畅通，实现多架无人机的视频和飞行数据远程同时接入。</w:t>
            </w:r>
          </w:p>
          <w:p w14:paraId="6846561A">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3.支持指挥中心对无人机机场进行远程控制：航线规划及对无人机采集视频进行回放功能。</w:t>
            </w:r>
          </w:p>
          <w:p w14:paraId="75E286D9">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4.支持无人机（包含不限于飞行坐标、速度、高度、飞行姿态、故障信息等），以及地面站（包含不限于操控记录、人员登记信息等）的参数记录、导出。</w:t>
            </w:r>
          </w:p>
          <w:p w14:paraId="03E7A7CE">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5.任务数据、飞行数据、火情信息、火灾隐患、航拍照片、航拍视频等存储到管理平台数据库；支持信息检索；支持按时间顺序浏览航拍视频信息；支持数据导出。</w:t>
            </w:r>
          </w:p>
          <w:p w14:paraId="7E869093">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6.管理平台必须支持接入广西火险因子监测站数据进行火险预警，为巡护任务提供依据。</w:t>
            </w:r>
          </w:p>
          <w:p w14:paraId="50FF10D4">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（二）以下▲部分功能需提供软件运行界面载图证明，并加盖投标人公章</w:t>
            </w:r>
            <w:r>
              <w:rPr>
                <w:rFonts w:hint="eastAsia" w:ascii="宋体" w:hAnsi="宋体" w:eastAsia="宋体" w:cs="宋体"/>
                <w:color w:val="auto"/>
                <w:sz w:val="21"/>
                <w:szCs w:val="21"/>
                <w:highlight w:val="none"/>
                <w:lang w:val="en-US" w:eastAsia="zh-CN"/>
              </w:rPr>
              <w:t>，否则将根据评标办法扣除相应的分值</w:t>
            </w:r>
            <w:r>
              <w:rPr>
                <w:rFonts w:hint="eastAsia" w:ascii="宋体" w:hAnsi="宋体" w:eastAsia="宋体" w:cs="宋体"/>
                <w:strike w:val="0"/>
                <w:dstrike w:val="0"/>
                <w:color w:val="auto"/>
                <w:sz w:val="21"/>
                <w:szCs w:val="21"/>
                <w:highlight w:val="none"/>
                <w:lang w:val="en-US" w:eastAsia="zh-CN"/>
              </w:rPr>
              <w:t>。</w:t>
            </w:r>
          </w:p>
          <w:p w14:paraId="57C0337E">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1.基础数据、防火数据、无人机及巡护人员管理一张图，为巡护火情管理提供应用支撑。</w:t>
            </w:r>
          </w:p>
          <w:p w14:paraId="6A44A132">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2.实现无人机及巡护人员在各地地理位置的分布，并可展示其属性。</w:t>
            </w:r>
          </w:p>
          <w:p w14:paraId="2EB24341">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3.纯软终端接入：不限制终端接入数量。</w:t>
            </w:r>
          </w:p>
          <w:p w14:paraId="78507A8F">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4.数据管理</w:t>
            </w:r>
          </w:p>
          <w:p w14:paraId="7D38D094">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支持数据管理，移动端上传图片、视频等无人机数据成果管理，云端管理数据及地图展示处置管理。</w:t>
            </w:r>
          </w:p>
          <w:p w14:paraId="0154A5BA">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5.火情处置跟踪</w:t>
            </w:r>
          </w:p>
          <w:p w14:paraId="2A6D9246">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对火情的处置的全流程进行跟踪和存档，包括报警时间、报警位置、接警时间、接警人员、处置信息等数据。</w:t>
            </w:r>
          </w:p>
          <w:p w14:paraId="7A8A0901">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6.支持无人机视频画面一键选择存储本地、TF卡、U盘；云端后台存储历史视频录制双备份</w:t>
            </w:r>
            <w:r>
              <w:rPr>
                <w:rFonts w:hint="eastAsia" w:ascii="宋体" w:hAnsi="宋体" w:cs="宋体"/>
                <w:color w:val="auto"/>
                <w:sz w:val="21"/>
                <w:szCs w:val="21"/>
                <w:highlight w:val="none"/>
                <w:lang w:val="en-US" w:eastAsia="zh-CN"/>
              </w:rPr>
              <w:t>。</w:t>
            </w:r>
          </w:p>
          <w:p w14:paraId="163A4366">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7.支持每台无人机接入的画面的信息备注及显示</w:t>
            </w:r>
            <w:r>
              <w:rPr>
                <w:rFonts w:hint="eastAsia" w:ascii="宋体" w:hAnsi="宋体" w:cs="宋体"/>
                <w:color w:val="auto"/>
                <w:sz w:val="21"/>
                <w:szCs w:val="21"/>
                <w:highlight w:val="none"/>
                <w:lang w:val="en-US" w:eastAsia="zh-CN"/>
              </w:rPr>
              <w:t>。</w:t>
            </w:r>
          </w:p>
          <w:p w14:paraId="7FE62F42">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▲8.公网支持不少于9台无人机同时用网络将画面传输到指挥中心（硬件）。 </w:t>
            </w:r>
          </w:p>
          <w:p w14:paraId="515DD9A9">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9.支持720P/1080P画质的无人机视频远程传输；编码格式支持H.264/H.265；视频画面最大支持每秒50fps。）</w:t>
            </w:r>
          </w:p>
          <w:p w14:paraId="674A67A9">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▲10.无人机指挥中心支持烟雾、火焰识别预警的功能；对远程无人机视频画面实时分析，火情识别预警。</w:t>
            </w:r>
          </w:p>
          <w:p w14:paraId="2228F4F8">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六、巡护报告</w:t>
            </w:r>
          </w:p>
          <w:p w14:paraId="0730E02A">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（一）日报告</w:t>
            </w:r>
          </w:p>
          <w:p w14:paraId="10774F9D">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向自治区林业局提供当天作业情况报告，主要内容包括无人机设备、机组人员，天气情况、巡护区域、巡护工作情况（飞行航线、巡护面积、飞行时间等）、任务完成情况（发现隐患点、火灾及处置等情况）、后续工作计划、飞控平台自动生成的飞行巡查报告。</w:t>
            </w:r>
          </w:p>
          <w:p w14:paraId="1413A12C">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1.飞行航线：航线数据。</w:t>
            </w:r>
          </w:p>
          <w:p w14:paraId="7C55E5EA">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2.巡护面积：根据航路点数据计算作业飞行面积。</w:t>
            </w:r>
          </w:p>
          <w:p w14:paraId="57B2A929">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3.飞行时间：飞行器起飞至降落时间。</w:t>
            </w:r>
          </w:p>
          <w:p w14:paraId="46BAD437">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4.隐患点、火灾情况：提供影像数据等。</w:t>
            </w:r>
          </w:p>
          <w:p w14:paraId="25106F24">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日报告需自治区林业局相关部门审核认可。</w:t>
            </w:r>
          </w:p>
          <w:p w14:paraId="7706E881">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（二）月报告</w:t>
            </w:r>
          </w:p>
          <w:p w14:paraId="7E478CA9">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向自治区林业局提供每月作业情况报告，主要包括下列内容 :</w:t>
            </w:r>
          </w:p>
          <w:p w14:paraId="0B6DFC17">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1.巡护区域：本月飞行巡护区域，航线等数据。</w:t>
            </w:r>
          </w:p>
          <w:p w14:paraId="5F4E16F7">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2.作业人员：本月参与作业人员。</w:t>
            </w:r>
          </w:p>
          <w:p w14:paraId="228245FB">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3.作业时间：本月巡护开始、结束时间及飞行总时长。</w:t>
            </w:r>
          </w:p>
          <w:p w14:paraId="70409F6F">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4.作业面积：本月作业面积总和。</w:t>
            </w:r>
          </w:p>
          <w:p w14:paraId="69496A29">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5.事件、隐患描述及处理：飞行作业发现隐患、火灾的时间地点及处理方法,处理结果。</w:t>
            </w:r>
          </w:p>
          <w:p w14:paraId="31140F79">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月报告需自治区林业局相关部门审核认后签字盖章留存。</w:t>
            </w:r>
          </w:p>
          <w:p w14:paraId="5176FF42">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（三）总结报告</w:t>
            </w:r>
          </w:p>
          <w:p w14:paraId="000C011B">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完成全部巡护任务后5个工作日内向自治区林业局提交整体巡护结果总结报告，同时要总结梳理无人机在森林草原防灭火工作中的作用，包括但不限于巡护区域森林巡护、隐患排查、扑火演练、早期火情处置、无人机防火宣传等情况。</w:t>
            </w:r>
          </w:p>
          <w:p w14:paraId="5A4E261F">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七、资料提交</w:t>
            </w:r>
          </w:p>
          <w:p w14:paraId="14CB4DD8">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项目实施完成后，需向自治区林业局提交相关资料，主要包括：</w:t>
            </w:r>
          </w:p>
          <w:p w14:paraId="69A24D2D">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飞行数据。包括巡护过程产生的视频、航拍图片、二维正射影像数据、三维倾斜摄影数据等信息数据资料，每一条均须注明作业编号或名称，此类信息数据在项目通过验收后，仍需在无人机巡护指挥调度管理平台上保存不少于1年，同时复制1份到移动硬盘提交自治区林业局。</w:t>
            </w:r>
          </w:p>
          <w:p w14:paraId="2B4520C5">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（二）其他资料。项目实施过程中产生的其他资料，待项目通过验收后一并提交自治区林业局。</w:t>
            </w:r>
          </w:p>
        </w:tc>
      </w:tr>
      <w:tr w14:paraId="7C03E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rPr>
          <w:trHeight w:val="527" w:hRule="atLeast"/>
          <w:jc w:val="center"/>
        </w:trPr>
        <w:tc>
          <w:tcPr>
            <w:tcW w:w="9594" w:type="dxa"/>
            <w:gridSpan w:val="5"/>
            <w:vAlign w:val="center"/>
          </w:tcPr>
          <w:p w14:paraId="5E5ACB5A">
            <w:pPr>
              <w:tabs>
                <w:tab w:val="left" w:pos="1820"/>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b/>
                <w:color w:val="auto"/>
                <w:sz w:val="21"/>
                <w:szCs w:val="21"/>
                <w:highlight w:val="none"/>
              </w:rPr>
              <w:t>二、商务要求（以下所有条款均为实质性条款）：</w:t>
            </w:r>
          </w:p>
        </w:tc>
      </w:tr>
      <w:tr w14:paraId="4DD20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rPr>
          <w:trHeight w:val="462" w:hRule="atLeast"/>
          <w:jc w:val="center"/>
        </w:trPr>
        <w:tc>
          <w:tcPr>
            <w:tcW w:w="1751" w:type="dxa"/>
            <w:gridSpan w:val="2"/>
            <w:vAlign w:val="center"/>
          </w:tcPr>
          <w:p w14:paraId="49823DEB">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合同签订期</w:t>
            </w:r>
          </w:p>
        </w:tc>
        <w:tc>
          <w:tcPr>
            <w:tcW w:w="7843" w:type="dxa"/>
            <w:gridSpan w:val="3"/>
            <w:vAlign w:val="center"/>
          </w:tcPr>
          <w:p w14:paraId="7A341C2A">
            <w:pPr>
              <w:widowControl/>
              <w:spacing w:line="360" w:lineRule="auto"/>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自中标通知书发出之日起25日内签订合同</w:t>
            </w:r>
          </w:p>
        </w:tc>
      </w:tr>
      <w:tr w14:paraId="71CC6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rPr>
          <w:trHeight w:val="462" w:hRule="atLeast"/>
          <w:jc w:val="center"/>
        </w:trPr>
        <w:tc>
          <w:tcPr>
            <w:tcW w:w="1751" w:type="dxa"/>
            <w:gridSpan w:val="2"/>
            <w:vAlign w:val="center"/>
          </w:tcPr>
          <w:p w14:paraId="1D64A4DC">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服务期限</w:t>
            </w:r>
          </w:p>
        </w:tc>
        <w:tc>
          <w:tcPr>
            <w:tcW w:w="7843" w:type="dxa"/>
            <w:gridSpan w:val="3"/>
            <w:vAlign w:val="center"/>
          </w:tcPr>
          <w:p w14:paraId="33FC6B79">
            <w:pPr>
              <w:widowControl/>
              <w:spacing w:line="360" w:lineRule="auto"/>
              <w:rPr>
                <w:rFonts w:hint="eastAsia"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自合同签订之日起至2025 年12月31日止</w:t>
            </w:r>
            <w:r>
              <w:rPr>
                <w:rFonts w:hint="eastAsia" w:ascii="宋体" w:hAnsi="宋体" w:eastAsia="宋体" w:cs="宋体"/>
                <w:bCs/>
                <w:color w:val="auto"/>
                <w:kern w:val="0"/>
                <w:sz w:val="21"/>
                <w:szCs w:val="21"/>
                <w:highlight w:val="none"/>
                <w:lang w:val="en-US" w:eastAsia="zh-CN"/>
              </w:rPr>
              <w:t>。</w:t>
            </w:r>
          </w:p>
        </w:tc>
      </w:tr>
      <w:tr w14:paraId="6B45D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rPr>
          <w:trHeight w:val="462" w:hRule="atLeast"/>
          <w:jc w:val="center"/>
        </w:trPr>
        <w:tc>
          <w:tcPr>
            <w:tcW w:w="1751" w:type="dxa"/>
            <w:gridSpan w:val="2"/>
            <w:vAlign w:val="center"/>
          </w:tcPr>
          <w:p w14:paraId="04607C62">
            <w:pPr>
              <w:widowControl/>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rPr>
              <w:t>服务地点</w:t>
            </w:r>
          </w:p>
        </w:tc>
        <w:tc>
          <w:tcPr>
            <w:tcW w:w="7843" w:type="dxa"/>
            <w:gridSpan w:val="3"/>
            <w:vAlign w:val="center"/>
          </w:tcPr>
          <w:p w14:paraId="05E9F67D">
            <w:pPr>
              <w:widowControl/>
              <w:spacing w:line="36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spacing w:val="0"/>
                <w:kern w:val="0"/>
                <w:sz w:val="21"/>
                <w:szCs w:val="21"/>
                <w:highlight w:val="none"/>
                <w:lang w:val="en-US" w:eastAsia="zh-CN"/>
              </w:rPr>
              <w:t>主要巡护区域：</w:t>
            </w:r>
            <w:r>
              <w:rPr>
                <w:rFonts w:hint="eastAsia" w:ascii="宋体" w:hAnsi="宋体" w:eastAsia="宋体" w:cs="宋体"/>
                <w:color w:val="auto"/>
                <w:spacing w:val="0"/>
                <w:sz w:val="21"/>
                <w:szCs w:val="21"/>
                <w:highlight w:val="none"/>
                <w:lang w:val="en-US" w:eastAsia="zh-CN"/>
              </w:rPr>
              <w:t>南宁、北海、防城港、钦州</w:t>
            </w:r>
            <w:r>
              <w:rPr>
                <w:rFonts w:hint="eastAsia" w:ascii="宋体" w:hAnsi="宋体" w:eastAsia="宋体" w:cs="宋体"/>
                <w:bCs/>
                <w:color w:val="auto"/>
                <w:spacing w:val="0"/>
                <w:kern w:val="0"/>
                <w:sz w:val="21"/>
                <w:szCs w:val="21"/>
                <w:highlight w:val="none"/>
                <w:lang w:val="en-US" w:eastAsia="zh-CN"/>
              </w:rPr>
              <w:t>；紧急情况下服从采购人统一调度</w:t>
            </w:r>
            <w:r>
              <w:rPr>
                <w:rFonts w:hint="eastAsia" w:ascii="宋体" w:hAnsi="宋体" w:eastAsia="宋体" w:cs="宋体"/>
                <w:bCs/>
                <w:color w:val="auto"/>
                <w:spacing w:val="-6"/>
                <w:kern w:val="0"/>
                <w:sz w:val="21"/>
                <w:szCs w:val="21"/>
                <w:highlight w:val="none"/>
              </w:rPr>
              <w:t>。</w:t>
            </w:r>
          </w:p>
        </w:tc>
      </w:tr>
      <w:tr w14:paraId="53C6B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rPr>
          <w:trHeight w:val="462" w:hRule="atLeast"/>
          <w:jc w:val="center"/>
        </w:trPr>
        <w:tc>
          <w:tcPr>
            <w:tcW w:w="1751" w:type="dxa"/>
            <w:gridSpan w:val="2"/>
            <w:vAlign w:val="center"/>
          </w:tcPr>
          <w:p w14:paraId="525521F8">
            <w:pPr>
              <w:widowControl/>
              <w:spacing w:line="360" w:lineRule="auto"/>
              <w:jc w:val="center"/>
              <w:rPr>
                <w:rFonts w:hint="eastAsia" w:ascii="宋体" w:hAnsi="宋体" w:eastAsia="宋体" w:cs="宋体"/>
                <w:b/>
                <w:color w:val="auto"/>
                <w:sz w:val="21"/>
                <w:szCs w:val="21"/>
                <w:highlight w:val="none"/>
                <w:lang w:eastAsia="zh-CN"/>
              </w:rPr>
            </w:pPr>
            <w:r>
              <w:rPr>
                <w:rFonts w:hint="eastAsia" w:ascii="宋体" w:hAnsi="宋体" w:eastAsia="宋体" w:cs="宋体"/>
                <w:bCs/>
                <w:color w:val="auto"/>
                <w:kern w:val="0"/>
                <w:sz w:val="21"/>
                <w:szCs w:val="21"/>
                <w:highlight w:val="none"/>
              </w:rPr>
              <w:t>付款条件及方式</w:t>
            </w:r>
          </w:p>
        </w:tc>
        <w:tc>
          <w:tcPr>
            <w:tcW w:w="7843" w:type="dxa"/>
            <w:gridSpan w:val="3"/>
            <w:vAlign w:val="top"/>
          </w:tcPr>
          <w:p w14:paraId="27FAC2D4">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lang w:val="en-US" w:eastAsia="zh-CN"/>
              </w:rPr>
              <w:t>合同签订后5个工作日内，中标人向采购人交付项目合同总金额2%的履约保证金，采购人收到履约保证金，且中央资金到位后10个工作日内向乙方支付总合同金额30%的预付款，待项目整体完成交付，经采购人验收服务符合合同约定，并办理相关确认手续后，采购人于15个工作日内向中标人支付至</w:t>
            </w:r>
            <w:r>
              <w:rPr>
                <w:rFonts w:hint="eastAsia" w:ascii="宋体" w:hAnsi="宋体" w:cs="宋体"/>
                <w:bCs/>
                <w:color w:val="auto"/>
                <w:kern w:val="0"/>
                <w:sz w:val="21"/>
                <w:szCs w:val="21"/>
                <w:highlight w:val="none"/>
                <w:lang w:val="en-US" w:eastAsia="zh-CN"/>
              </w:rPr>
              <w:t>实际结算</w:t>
            </w:r>
            <w:r>
              <w:rPr>
                <w:rFonts w:hint="eastAsia" w:ascii="宋体" w:hAnsi="宋体" w:eastAsia="宋体" w:cs="宋体"/>
                <w:bCs/>
                <w:color w:val="auto"/>
                <w:kern w:val="0"/>
                <w:sz w:val="21"/>
                <w:szCs w:val="21"/>
                <w:highlight w:val="none"/>
                <w:lang w:val="en-US" w:eastAsia="zh-CN"/>
              </w:rPr>
              <w:t>总金额的100%。采购人每次向中标人付款前，中标人需向采购人提供等额的增值税发票，否则采购人的付款期限顺延</w:t>
            </w:r>
            <w:r>
              <w:rPr>
                <w:rFonts w:hint="eastAsia" w:ascii="宋体" w:hAnsi="宋体" w:eastAsia="宋体" w:cs="宋体"/>
                <w:bCs/>
                <w:color w:val="auto"/>
                <w:kern w:val="0"/>
                <w:sz w:val="21"/>
                <w:szCs w:val="21"/>
                <w:highlight w:val="none"/>
              </w:rPr>
              <w:t>。</w:t>
            </w:r>
          </w:p>
        </w:tc>
      </w:tr>
      <w:tr w14:paraId="782C6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rPr>
          <w:trHeight w:val="462" w:hRule="atLeast"/>
          <w:jc w:val="center"/>
        </w:trPr>
        <w:tc>
          <w:tcPr>
            <w:tcW w:w="1751" w:type="dxa"/>
            <w:gridSpan w:val="2"/>
            <w:vAlign w:val="center"/>
          </w:tcPr>
          <w:p w14:paraId="67AC0956">
            <w:pPr>
              <w:widowControl/>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到达现场时间响应</w:t>
            </w:r>
          </w:p>
        </w:tc>
        <w:tc>
          <w:tcPr>
            <w:tcW w:w="7843" w:type="dxa"/>
            <w:gridSpan w:val="3"/>
            <w:vAlign w:val="top"/>
          </w:tcPr>
          <w:p w14:paraId="2E859810">
            <w:pPr>
              <w:widowControl/>
              <w:numPr>
                <w:ilvl w:val="0"/>
                <w:numId w:val="0"/>
              </w:numPr>
              <w:spacing w:line="360" w:lineRule="auto"/>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bidi="ar-SA"/>
              </w:rPr>
              <w:t>采购人下达无人机服务要求后，中标人需在2小时内到达采购人指定地点,因特殊情况可适当调整到达时间。</w:t>
            </w:r>
          </w:p>
        </w:tc>
      </w:tr>
      <w:tr w14:paraId="5BAB5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rPr>
          <w:trHeight w:val="462" w:hRule="atLeast"/>
          <w:jc w:val="center"/>
        </w:trPr>
        <w:tc>
          <w:tcPr>
            <w:tcW w:w="1751" w:type="dxa"/>
            <w:gridSpan w:val="2"/>
            <w:vAlign w:val="center"/>
          </w:tcPr>
          <w:p w14:paraId="1B765527">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服务要求</w:t>
            </w:r>
          </w:p>
        </w:tc>
        <w:tc>
          <w:tcPr>
            <w:tcW w:w="7843" w:type="dxa"/>
            <w:gridSpan w:val="3"/>
            <w:vAlign w:val="top"/>
          </w:tcPr>
          <w:p w14:paraId="42F4EC75">
            <w:pPr>
              <w:widowControl/>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spacing w:val="0"/>
                <w:kern w:val="0"/>
                <w:sz w:val="21"/>
                <w:szCs w:val="21"/>
                <w:highlight w:val="none"/>
              </w:rPr>
              <w:t>采用购买服务的方式，由服务方提供符合巡护要求的无人机不少于10架，配备不少于10辆作业车辆</w:t>
            </w:r>
            <w:r>
              <w:rPr>
                <w:rFonts w:hint="eastAsia" w:ascii="宋体" w:hAnsi="宋体" w:eastAsia="宋体" w:cs="宋体"/>
                <w:bCs/>
                <w:color w:val="auto"/>
                <w:spacing w:val="0"/>
                <w:kern w:val="0"/>
                <w:sz w:val="21"/>
                <w:szCs w:val="21"/>
                <w:highlight w:val="none"/>
                <w:lang w:eastAsia="zh-CN"/>
              </w:rPr>
              <w:t>（</w:t>
            </w:r>
            <w:r>
              <w:rPr>
                <w:rFonts w:hint="eastAsia" w:ascii="宋体" w:hAnsi="宋体" w:eastAsia="宋体" w:cs="宋体"/>
                <w:bCs/>
                <w:color w:val="auto"/>
                <w:spacing w:val="0"/>
                <w:kern w:val="0"/>
                <w:sz w:val="21"/>
                <w:szCs w:val="21"/>
                <w:highlight w:val="none"/>
                <w:lang w:val="en-US" w:eastAsia="zh-CN"/>
              </w:rPr>
              <w:t>购买有车辆保险及第三方意外财产保险</w:t>
            </w:r>
            <w:r>
              <w:rPr>
                <w:rFonts w:hint="eastAsia" w:ascii="宋体" w:hAnsi="宋体" w:eastAsia="宋体" w:cs="宋体"/>
                <w:bCs/>
                <w:color w:val="auto"/>
                <w:spacing w:val="0"/>
                <w:kern w:val="0"/>
                <w:sz w:val="21"/>
                <w:szCs w:val="21"/>
                <w:highlight w:val="none"/>
                <w:lang w:eastAsia="zh-CN"/>
              </w:rPr>
              <w:t>）</w:t>
            </w:r>
            <w:r>
              <w:rPr>
                <w:rFonts w:hint="eastAsia" w:ascii="宋体" w:hAnsi="宋体" w:eastAsia="宋体" w:cs="宋体"/>
                <w:bCs/>
                <w:color w:val="auto"/>
                <w:spacing w:val="0"/>
                <w:kern w:val="0"/>
                <w:sz w:val="21"/>
                <w:szCs w:val="21"/>
                <w:highlight w:val="none"/>
              </w:rPr>
              <w:t>、10名飞手</w:t>
            </w:r>
            <w:r>
              <w:rPr>
                <w:rFonts w:hint="eastAsia" w:ascii="宋体" w:hAnsi="宋体" w:eastAsia="宋体" w:cs="宋体"/>
                <w:bCs/>
                <w:color w:val="auto"/>
                <w:spacing w:val="0"/>
                <w:kern w:val="0"/>
                <w:sz w:val="21"/>
                <w:szCs w:val="21"/>
                <w:highlight w:val="none"/>
                <w:lang w:eastAsia="zh-CN"/>
              </w:rPr>
              <w:t>（</w:t>
            </w:r>
            <w:r>
              <w:rPr>
                <w:rFonts w:hint="eastAsia" w:ascii="宋体" w:hAnsi="宋体" w:eastAsia="宋体" w:cs="宋体"/>
                <w:bCs/>
                <w:color w:val="auto"/>
                <w:spacing w:val="0"/>
                <w:kern w:val="0"/>
                <w:sz w:val="21"/>
                <w:szCs w:val="21"/>
                <w:highlight w:val="none"/>
                <w:lang w:val="en-US" w:eastAsia="zh-CN"/>
              </w:rPr>
              <w:t>持有</w:t>
            </w:r>
            <w:r>
              <w:rPr>
                <w:rFonts w:hint="eastAsia" w:ascii="宋体" w:hAnsi="宋体" w:eastAsia="宋体" w:cs="宋体"/>
                <w:bCs/>
                <w:color w:val="auto"/>
                <w:spacing w:val="0"/>
                <w:kern w:val="0"/>
                <w:sz w:val="21"/>
                <w:szCs w:val="21"/>
                <w:highlight w:val="none"/>
                <w:lang w:eastAsia="zh-CN"/>
              </w:rPr>
              <w:t>民用无人驾驶航空器操控员执照）</w:t>
            </w:r>
            <w:r>
              <w:rPr>
                <w:rFonts w:hint="eastAsia" w:ascii="宋体" w:hAnsi="宋体" w:eastAsia="宋体" w:cs="宋体"/>
                <w:bCs/>
                <w:color w:val="auto"/>
                <w:spacing w:val="0"/>
                <w:kern w:val="0"/>
                <w:sz w:val="21"/>
                <w:szCs w:val="21"/>
                <w:highlight w:val="none"/>
              </w:rPr>
              <w:t>及10名保障人员</w:t>
            </w:r>
            <w:r>
              <w:rPr>
                <w:rFonts w:hint="eastAsia" w:ascii="宋体" w:hAnsi="宋体" w:eastAsia="宋体" w:cs="宋体"/>
                <w:bCs/>
                <w:color w:val="auto"/>
                <w:spacing w:val="0"/>
                <w:kern w:val="0"/>
                <w:sz w:val="21"/>
                <w:szCs w:val="21"/>
                <w:highlight w:val="none"/>
                <w:lang w:eastAsia="zh-CN"/>
              </w:rPr>
              <w:t>（</w:t>
            </w:r>
            <w:r>
              <w:rPr>
                <w:rFonts w:hint="eastAsia" w:ascii="宋体" w:hAnsi="宋体" w:eastAsia="宋体" w:cs="宋体"/>
                <w:bCs/>
                <w:color w:val="auto"/>
                <w:spacing w:val="0"/>
                <w:kern w:val="0"/>
                <w:sz w:val="21"/>
                <w:szCs w:val="21"/>
                <w:highlight w:val="none"/>
                <w:lang w:val="en-US" w:eastAsia="zh-CN"/>
              </w:rPr>
              <w:t>司机需</w:t>
            </w:r>
            <w:r>
              <w:rPr>
                <w:rFonts w:hint="eastAsia" w:ascii="宋体" w:hAnsi="宋体" w:cs="宋体"/>
                <w:bCs/>
                <w:color w:val="000000" w:themeColor="text1"/>
                <w:spacing w:val="0"/>
                <w:kern w:val="0"/>
                <w:sz w:val="21"/>
                <w:szCs w:val="21"/>
                <w:highlight w:val="none"/>
                <w:lang w:val="en-US" w:eastAsia="zh-CN"/>
                <w14:textFill>
                  <w14:solidFill>
                    <w14:schemeClr w14:val="tx1"/>
                  </w14:solidFill>
                </w14:textFill>
              </w:rPr>
              <w:t>持</w:t>
            </w:r>
            <w:r>
              <w:rPr>
                <w:rFonts w:hint="eastAsia" w:ascii="宋体" w:hAnsi="宋体" w:eastAsia="宋体" w:cs="宋体"/>
                <w:bCs/>
                <w:color w:val="000000" w:themeColor="text1"/>
                <w:spacing w:val="0"/>
                <w:kern w:val="0"/>
                <w:sz w:val="21"/>
                <w:szCs w:val="21"/>
                <w:highlight w:val="none"/>
                <w:lang w:val="en-US" w:eastAsia="zh-CN"/>
                <w14:textFill>
                  <w14:solidFill>
                    <w14:schemeClr w14:val="tx1"/>
                  </w14:solidFill>
                </w14:textFill>
              </w:rPr>
              <w:t>有机动车驾驶证</w:t>
            </w:r>
            <w:r>
              <w:rPr>
                <w:rFonts w:hint="eastAsia" w:ascii="宋体" w:hAnsi="宋体" w:eastAsia="宋体" w:cs="宋体"/>
                <w:bCs/>
                <w:color w:val="auto"/>
                <w:spacing w:val="0"/>
                <w:kern w:val="0"/>
                <w:sz w:val="21"/>
                <w:szCs w:val="21"/>
                <w:highlight w:val="none"/>
                <w:lang w:eastAsia="zh-CN"/>
              </w:rPr>
              <w:t>）</w:t>
            </w:r>
            <w:r>
              <w:rPr>
                <w:rFonts w:hint="eastAsia" w:ascii="宋体" w:hAnsi="宋体" w:eastAsia="宋体" w:cs="宋体"/>
                <w:bCs/>
                <w:color w:val="auto"/>
                <w:spacing w:val="0"/>
                <w:kern w:val="0"/>
                <w:sz w:val="21"/>
                <w:szCs w:val="21"/>
                <w:highlight w:val="none"/>
              </w:rPr>
              <w:t>，在</w:t>
            </w:r>
            <w:r>
              <w:rPr>
                <w:rFonts w:hint="eastAsia" w:ascii="宋体" w:hAnsi="宋体" w:eastAsia="宋体" w:cs="宋体"/>
                <w:color w:val="auto"/>
                <w:spacing w:val="0"/>
                <w:sz w:val="21"/>
                <w:szCs w:val="21"/>
                <w:highlight w:val="none"/>
                <w:lang w:val="en-US" w:eastAsia="zh-CN"/>
              </w:rPr>
              <w:t>南宁、北海、防城港、钦州4</w:t>
            </w:r>
            <w:r>
              <w:rPr>
                <w:rFonts w:hint="eastAsia" w:ascii="宋体" w:hAnsi="宋体" w:eastAsia="宋体" w:cs="宋体"/>
                <w:bCs/>
                <w:color w:val="auto"/>
                <w:spacing w:val="0"/>
                <w:kern w:val="0"/>
                <w:sz w:val="21"/>
                <w:szCs w:val="21"/>
                <w:highlight w:val="none"/>
              </w:rPr>
              <w:t>个设区市</w:t>
            </w:r>
            <w:r>
              <w:rPr>
                <w:rFonts w:hint="eastAsia" w:ascii="宋体" w:hAnsi="宋体" w:cs="宋体"/>
                <w:bCs/>
                <w:color w:val="auto"/>
                <w:spacing w:val="0"/>
                <w:kern w:val="0"/>
                <w:sz w:val="21"/>
                <w:szCs w:val="21"/>
                <w:highlight w:val="none"/>
                <w:lang w:val="en-US" w:eastAsia="zh-CN"/>
              </w:rPr>
              <w:t>约</w:t>
            </w:r>
            <w:r>
              <w:rPr>
                <w:rFonts w:hint="eastAsia" w:ascii="宋体" w:hAnsi="宋体" w:eastAsia="宋体" w:cs="宋体"/>
                <w:bCs/>
                <w:color w:val="auto"/>
                <w:spacing w:val="0"/>
                <w:kern w:val="0"/>
                <w:sz w:val="21"/>
                <w:szCs w:val="21"/>
                <w:highlight w:val="none"/>
              </w:rPr>
              <w:t>1000万亩面积的林区进行巡护服务（无人机巡护服务累计时间</w:t>
            </w:r>
            <w:r>
              <w:rPr>
                <w:rFonts w:hint="eastAsia" w:ascii="宋体" w:hAnsi="宋体" w:cs="宋体"/>
                <w:bCs/>
                <w:color w:val="auto"/>
                <w:spacing w:val="0"/>
                <w:kern w:val="0"/>
                <w:sz w:val="21"/>
                <w:szCs w:val="21"/>
                <w:highlight w:val="none"/>
                <w:lang w:val="en-US" w:eastAsia="zh-CN"/>
              </w:rPr>
              <w:t>约</w:t>
            </w:r>
            <w:r>
              <w:rPr>
                <w:rFonts w:hint="eastAsia" w:ascii="宋体" w:hAnsi="宋体" w:eastAsia="宋体" w:cs="宋体"/>
                <w:bCs/>
                <w:color w:val="auto"/>
                <w:spacing w:val="0"/>
                <w:kern w:val="0"/>
                <w:sz w:val="21"/>
                <w:szCs w:val="21"/>
                <w:highlight w:val="none"/>
              </w:rPr>
              <w:t>2000个小时）。根据业主要求完成森林巡护、火情监测、防火宣传、火灾隐患排查、远程火情视频传输、早期火情处置、灾后处理、林区防火数据采集处理、正射影像、倾斜摄影数据采集、重大防灭火活动保障等服务任务，拍摄实景三维数据并形成实景三维地图。所有无人机巡护数据（飞行、采集数据）按照统一国标标准（定位数据格式符合NMEA-0183标准、视频数据符合GB/28181-2022标准）传送至后端管控平台，形成日报、月报等采购人要求的材料。服务方需自行解决飞行空域申请，并按自治区林业局要求随时出动开展巡护作业</w:t>
            </w:r>
            <w:r>
              <w:rPr>
                <w:rFonts w:hint="eastAsia" w:ascii="宋体" w:hAnsi="宋体" w:eastAsia="宋体" w:cs="宋体"/>
                <w:bCs/>
                <w:color w:val="auto"/>
                <w:kern w:val="0"/>
                <w:sz w:val="21"/>
                <w:szCs w:val="21"/>
                <w:highlight w:val="none"/>
              </w:rPr>
              <w:t>。</w:t>
            </w:r>
          </w:p>
        </w:tc>
      </w:tr>
      <w:tr w14:paraId="68922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rPr>
          <w:trHeight w:val="462" w:hRule="atLeast"/>
          <w:jc w:val="center"/>
        </w:trPr>
        <w:tc>
          <w:tcPr>
            <w:tcW w:w="1751" w:type="dxa"/>
            <w:gridSpan w:val="2"/>
            <w:vAlign w:val="center"/>
          </w:tcPr>
          <w:p w14:paraId="207F2518">
            <w:pPr>
              <w:widowControl/>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验收标准</w:t>
            </w:r>
          </w:p>
        </w:tc>
        <w:tc>
          <w:tcPr>
            <w:tcW w:w="7843" w:type="dxa"/>
            <w:gridSpan w:val="3"/>
            <w:vAlign w:val="top"/>
          </w:tcPr>
          <w:p w14:paraId="08CB263B">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商完成项目要求提供的巡护服务后，向采购人提出验收申请，经采购人组织评审，通过后视为验收合格。验收标准、规范：符合国家规定的项目技术质量标准和现行技术规范、规程要求及本项目采购需求。验收所产生的相关费用（含专家费等） 由中标供应商承担。</w:t>
            </w:r>
          </w:p>
        </w:tc>
      </w:tr>
      <w:tr w14:paraId="73BBA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rPr>
          <w:trHeight w:val="462" w:hRule="atLeast"/>
          <w:jc w:val="center"/>
        </w:trPr>
        <w:tc>
          <w:tcPr>
            <w:tcW w:w="1751" w:type="dxa"/>
            <w:gridSpan w:val="2"/>
            <w:vAlign w:val="center"/>
          </w:tcPr>
          <w:p w14:paraId="7477CF56">
            <w:pPr>
              <w:widowControl/>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rPr>
              <w:t>其他要求</w:t>
            </w:r>
          </w:p>
        </w:tc>
        <w:tc>
          <w:tcPr>
            <w:tcW w:w="7843" w:type="dxa"/>
            <w:gridSpan w:val="3"/>
            <w:vAlign w:val="top"/>
          </w:tcPr>
          <w:p w14:paraId="60DFADFD">
            <w:pPr>
              <w:widowControl/>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1.中标人在履行服务过程中造成的一切（自身及周边）损失由中标人自行承担。</w:t>
            </w:r>
          </w:p>
          <w:p w14:paraId="37C15870">
            <w:pPr>
              <w:keepNext w:val="0"/>
              <w:keepLines w:val="0"/>
              <w:pageBreakBefore w:val="0"/>
              <w:widowControl/>
              <w:kinsoku/>
              <w:wordWrap w:val="0"/>
              <w:overflowPunct/>
              <w:topLinePunct w:val="0"/>
              <w:autoSpaceDE/>
              <w:autoSpaceDN/>
              <w:bidi w:val="0"/>
              <w:adjustRightInd/>
              <w:snapToGrid/>
              <w:spacing w:line="360" w:lineRule="auto"/>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2.人员配备：投标人可根据自身的实际情况配备项目总负责人1人，信息系统平台管理、维护及数据整理的项目经理1人，管理平台保障人员2名。</w:t>
            </w:r>
          </w:p>
          <w:p w14:paraId="29CFB7DC">
            <w:pPr>
              <w:keepNext w:val="0"/>
              <w:keepLines w:val="0"/>
              <w:pageBreakBefore w:val="0"/>
              <w:widowControl/>
              <w:kinsoku/>
              <w:wordWrap w:val="0"/>
              <w:overflowPunct/>
              <w:topLinePunct w:val="0"/>
              <w:autoSpaceDE/>
              <w:autoSpaceDN/>
              <w:bidi w:val="0"/>
              <w:adjustRightInd/>
              <w:snapToGrid/>
              <w:spacing w:line="360" w:lineRule="auto"/>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3.项目所配备的所有无人机、车辆等设备归投标人所有，由此产生的无人机保险、无人机损失及人员事故等责任均由投标人承担；无人机空域申报、人员的食宿、差旅、交通安全等与该项目有关的费用均由投标人承担。</w:t>
            </w:r>
          </w:p>
          <w:p w14:paraId="04A02DE5">
            <w:pPr>
              <w:keepNext w:val="0"/>
              <w:keepLines w:val="0"/>
              <w:pageBreakBefore w:val="0"/>
              <w:widowControl/>
              <w:kinsoku/>
              <w:wordWrap w:val="0"/>
              <w:overflowPunct/>
              <w:topLinePunct w:val="0"/>
              <w:autoSpaceDE/>
              <w:autoSpaceDN/>
              <w:bidi w:val="0"/>
              <w:adjustRightInd/>
              <w:snapToGrid/>
              <w:spacing w:line="360" w:lineRule="auto"/>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4.本项目无人机飞行价格上限单价为3750元/小时，投标人投标单价高于上限单价的作无效投标处理，</w:t>
            </w:r>
            <w:r>
              <w:rPr>
                <w:rFonts w:hint="eastAsia" w:ascii="宋体" w:hAnsi="宋体" w:cs="宋体"/>
                <w:bCs/>
                <w:color w:val="auto"/>
                <w:kern w:val="0"/>
                <w:sz w:val="21"/>
                <w:szCs w:val="21"/>
                <w:highlight w:val="none"/>
                <w:lang w:val="en-US" w:eastAsia="zh-CN"/>
              </w:rPr>
              <w:t>实际</w:t>
            </w:r>
            <w:r>
              <w:rPr>
                <w:rFonts w:hint="eastAsia" w:ascii="宋体" w:hAnsi="宋体" w:eastAsia="宋体" w:cs="宋体"/>
                <w:bCs/>
                <w:color w:val="auto"/>
                <w:kern w:val="0"/>
                <w:sz w:val="21"/>
                <w:szCs w:val="21"/>
                <w:highlight w:val="none"/>
                <w:lang w:val="en-US" w:eastAsia="zh-CN"/>
              </w:rPr>
              <w:t>结算</w:t>
            </w:r>
            <w:r>
              <w:rPr>
                <w:rFonts w:hint="eastAsia" w:ascii="宋体" w:hAnsi="宋体" w:cs="宋体"/>
                <w:bCs/>
                <w:color w:val="auto"/>
                <w:kern w:val="0"/>
                <w:sz w:val="21"/>
                <w:szCs w:val="21"/>
                <w:highlight w:val="none"/>
                <w:lang w:val="en-US" w:eastAsia="zh-CN"/>
              </w:rPr>
              <w:t>总</w:t>
            </w:r>
            <w:r>
              <w:rPr>
                <w:rFonts w:hint="eastAsia" w:ascii="宋体" w:hAnsi="宋体" w:eastAsia="宋体" w:cs="宋体"/>
                <w:bCs/>
                <w:color w:val="auto"/>
                <w:kern w:val="0"/>
                <w:sz w:val="21"/>
                <w:szCs w:val="21"/>
                <w:highlight w:val="none"/>
                <w:lang w:val="en-US" w:eastAsia="zh-CN"/>
              </w:rPr>
              <w:t>金额</w:t>
            </w:r>
            <w:r>
              <w:rPr>
                <w:rFonts w:hint="eastAsia" w:ascii="宋体" w:hAnsi="宋体" w:cs="宋体"/>
                <w:bCs/>
                <w:color w:val="auto"/>
                <w:kern w:val="0"/>
                <w:sz w:val="21"/>
                <w:szCs w:val="21"/>
                <w:highlight w:val="none"/>
                <w:lang w:val="en-US" w:eastAsia="zh-CN"/>
              </w:rPr>
              <w:t>=</w:t>
            </w:r>
            <w:r>
              <w:rPr>
                <w:rFonts w:hint="eastAsia" w:ascii="宋体" w:hAnsi="宋体" w:eastAsia="宋体" w:cs="宋体"/>
                <w:bCs/>
                <w:color w:val="auto"/>
                <w:kern w:val="0"/>
                <w:sz w:val="21"/>
                <w:szCs w:val="21"/>
                <w:highlight w:val="none"/>
                <w:lang w:val="en-US" w:eastAsia="zh-CN"/>
              </w:rPr>
              <w:t>实际飞行时长</w:t>
            </w:r>
            <w:r>
              <w:rPr>
                <w:rFonts w:hint="eastAsia" w:ascii="宋体" w:hAnsi="宋体" w:cs="宋体"/>
                <w:bCs/>
                <w:color w:val="auto"/>
                <w:kern w:val="0"/>
                <w:sz w:val="21"/>
                <w:szCs w:val="21"/>
                <w:highlight w:val="none"/>
                <w:lang w:val="en-US" w:eastAsia="zh-CN"/>
              </w:rPr>
              <w:t>*中标单价</w:t>
            </w:r>
            <w:r>
              <w:rPr>
                <w:rFonts w:hint="eastAsia" w:ascii="宋体" w:hAnsi="宋体" w:eastAsia="宋体" w:cs="宋体"/>
                <w:bCs/>
                <w:color w:val="auto"/>
                <w:kern w:val="0"/>
                <w:sz w:val="21"/>
                <w:szCs w:val="21"/>
                <w:highlight w:val="none"/>
                <w:lang w:val="en-US" w:eastAsia="zh-CN"/>
              </w:rPr>
              <w:t>，但最高结算总金额不得超过本标项的预算金额。</w:t>
            </w:r>
          </w:p>
          <w:p w14:paraId="57E38BBF">
            <w:pPr>
              <w:keepNext w:val="0"/>
              <w:keepLines w:val="0"/>
              <w:pageBreakBefore w:val="0"/>
              <w:widowControl/>
              <w:kinsoku/>
              <w:wordWrap w:val="0"/>
              <w:overflowPunct/>
              <w:topLinePunct w:val="0"/>
              <w:autoSpaceDE/>
              <w:autoSpaceDN/>
              <w:bidi w:val="0"/>
              <w:adjustRightInd/>
              <w:snapToGrid/>
              <w:spacing w:line="360" w:lineRule="auto"/>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rPr>
              <w:t>.本</w:t>
            </w:r>
            <w:r>
              <w:rPr>
                <w:rFonts w:hint="eastAsia" w:ascii="宋体" w:hAnsi="宋体" w:eastAsia="宋体" w:cs="宋体"/>
                <w:bCs/>
                <w:color w:val="auto"/>
                <w:kern w:val="0"/>
                <w:sz w:val="21"/>
                <w:szCs w:val="21"/>
                <w:highlight w:val="none"/>
                <w:lang w:val="en-US" w:eastAsia="zh-CN"/>
              </w:rPr>
              <w:t>标项</w:t>
            </w:r>
            <w:r>
              <w:rPr>
                <w:rFonts w:hint="eastAsia" w:ascii="宋体" w:hAnsi="宋体" w:eastAsia="宋体" w:cs="宋体"/>
                <w:bCs/>
                <w:color w:val="auto"/>
                <w:kern w:val="0"/>
                <w:sz w:val="21"/>
                <w:szCs w:val="21"/>
                <w:highlight w:val="none"/>
              </w:rPr>
              <w:t>预算金额为人民币：</w:t>
            </w:r>
            <w:r>
              <w:rPr>
                <w:rFonts w:hint="eastAsia" w:ascii="宋体" w:hAnsi="宋体" w:eastAsia="宋体" w:cs="宋体"/>
                <w:bCs/>
                <w:color w:val="auto"/>
                <w:kern w:val="0"/>
                <w:sz w:val="21"/>
                <w:szCs w:val="21"/>
                <w:highlight w:val="none"/>
                <w:lang w:val="en-US" w:eastAsia="zh-CN"/>
              </w:rPr>
              <w:t>7500000</w:t>
            </w:r>
            <w:r>
              <w:rPr>
                <w:rFonts w:hint="eastAsia" w:ascii="宋体" w:hAnsi="宋体" w:eastAsia="宋体" w:cs="宋体"/>
                <w:bCs/>
                <w:color w:val="auto"/>
                <w:kern w:val="0"/>
                <w:sz w:val="21"/>
                <w:szCs w:val="21"/>
                <w:highlight w:val="none"/>
              </w:rPr>
              <w:t>.00元，最高限价为人民币：</w:t>
            </w:r>
            <w:r>
              <w:rPr>
                <w:rFonts w:hint="eastAsia" w:ascii="宋体" w:hAnsi="宋体" w:eastAsia="宋体" w:cs="宋体"/>
                <w:bCs/>
                <w:color w:val="auto"/>
                <w:kern w:val="0"/>
                <w:sz w:val="21"/>
                <w:szCs w:val="21"/>
                <w:highlight w:val="none"/>
                <w:lang w:val="en-US" w:eastAsia="zh-CN"/>
              </w:rPr>
              <w:t>7500000</w:t>
            </w:r>
            <w:r>
              <w:rPr>
                <w:rFonts w:hint="eastAsia" w:ascii="宋体" w:hAnsi="宋体" w:eastAsia="宋体" w:cs="宋体"/>
                <w:bCs/>
                <w:color w:val="auto"/>
                <w:kern w:val="0"/>
                <w:sz w:val="21"/>
                <w:szCs w:val="21"/>
                <w:highlight w:val="none"/>
              </w:rPr>
              <w:t>.00元，投标报价超出最高限价的作无效投标处理。</w:t>
            </w:r>
          </w:p>
        </w:tc>
      </w:tr>
      <w:tr w14:paraId="436DB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rPr>
          <w:trHeight w:val="462" w:hRule="atLeast"/>
          <w:jc w:val="center"/>
        </w:trPr>
        <w:tc>
          <w:tcPr>
            <w:tcW w:w="1751" w:type="dxa"/>
            <w:gridSpan w:val="2"/>
            <w:vAlign w:val="center"/>
          </w:tcPr>
          <w:p w14:paraId="0FAAC3CE">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核心产品</w:t>
            </w:r>
          </w:p>
        </w:tc>
        <w:tc>
          <w:tcPr>
            <w:tcW w:w="7843" w:type="dxa"/>
            <w:gridSpan w:val="3"/>
            <w:vAlign w:val="top"/>
          </w:tcPr>
          <w:p w14:paraId="18916196">
            <w:pPr>
              <w:widowControl/>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本标项</w:t>
            </w:r>
            <w:r>
              <w:rPr>
                <w:rFonts w:hint="eastAsia" w:ascii="宋体" w:hAnsi="宋体" w:eastAsia="宋体" w:cs="宋体"/>
                <w:bCs/>
                <w:color w:val="auto"/>
                <w:kern w:val="0"/>
                <w:sz w:val="21"/>
                <w:szCs w:val="21"/>
                <w:highlight w:val="none"/>
                <w:lang w:val="en-US" w:eastAsia="zh-CN"/>
              </w:rPr>
              <w:t>为服务项目，不涉及</w:t>
            </w:r>
            <w:r>
              <w:rPr>
                <w:rFonts w:hint="eastAsia" w:ascii="宋体" w:hAnsi="宋体" w:eastAsia="宋体" w:cs="宋体"/>
                <w:bCs/>
                <w:color w:val="auto"/>
                <w:kern w:val="0"/>
                <w:sz w:val="21"/>
                <w:szCs w:val="21"/>
                <w:highlight w:val="none"/>
              </w:rPr>
              <w:t>核心产品。</w:t>
            </w:r>
          </w:p>
        </w:tc>
      </w:tr>
    </w:tbl>
    <w:p w14:paraId="458E11A2">
      <w:pPr>
        <w:spacing w:line="440" w:lineRule="exact"/>
        <w:ind w:firstLine="420" w:firstLineChars="200"/>
        <w:rPr>
          <w:rFonts w:hint="eastAsia" w:ascii="宋体" w:hAnsi="宋体" w:eastAsia="宋体" w:cs="宋体"/>
          <w:color w:val="auto"/>
          <w:highlight w:val="none"/>
        </w:rPr>
        <w:sectPr>
          <w:pgSz w:w="11906" w:h="16838"/>
          <w:pgMar w:top="1134" w:right="1134" w:bottom="1134" w:left="1134" w:header="851" w:footer="992" w:gutter="0"/>
          <w:cols w:space="720" w:num="1"/>
        </w:sectPr>
      </w:pPr>
    </w:p>
    <w:p w14:paraId="6D1F26CE">
      <w:pPr>
        <w:keepNext w:val="0"/>
        <w:keepLines w:val="0"/>
        <w:pageBreakBefore w:val="0"/>
        <w:widowControl w:val="0"/>
        <w:kinsoku/>
        <w:wordWrap/>
        <w:overflowPunct/>
        <w:topLinePunct w:val="0"/>
        <w:autoSpaceDE/>
        <w:autoSpaceDN/>
        <w:bidi w:val="0"/>
        <w:adjustRightInd/>
        <w:snapToGrid/>
        <w:spacing w:before="287" w:beforeLines="100" w:after="287" w:afterLines="100" w:line="400" w:lineRule="exact"/>
        <w:textAlignment w:val="auto"/>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标项二</w:t>
      </w:r>
      <w:r>
        <w:rPr>
          <w:rFonts w:hint="eastAsia" w:ascii="宋体" w:hAnsi="宋体" w:eastAsia="宋体" w:cs="宋体"/>
          <w:b/>
          <w:color w:val="auto"/>
          <w:sz w:val="24"/>
          <w:szCs w:val="24"/>
          <w:highlight w:val="none"/>
          <w:lang w:val="en-US" w:eastAsia="zh-CN"/>
        </w:rPr>
        <w:t>：202</w:t>
      </w:r>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lang w:val="en-US" w:eastAsia="zh-CN"/>
        </w:rPr>
        <w:t>年广西（百色、崇左地区）航空护林无人机租赁服务采购项目</w:t>
      </w:r>
    </w:p>
    <w:tbl>
      <w:tblPr>
        <w:tblStyle w:val="21"/>
        <w:tblW w:w="9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0" w:type="dxa"/>
          <w:right w:w="108" w:type="dxa"/>
        </w:tblCellMar>
      </w:tblPr>
      <w:tblGrid>
        <w:gridCol w:w="658"/>
        <w:gridCol w:w="1395"/>
        <w:gridCol w:w="735"/>
        <w:gridCol w:w="735"/>
        <w:gridCol w:w="6102"/>
      </w:tblGrid>
      <w:tr w14:paraId="7BAF3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0" w:type="dxa"/>
            <w:right w:w="108" w:type="dxa"/>
          </w:tblCellMar>
        </w:tblPrEx>
        <w:trPr>
          <w:trHeight w:val="399" w:hRule="atLeast"/>
          <w:jc w:val="center"/>
        </w:trPr>
        <w:tc>
          <w:tcPr>
            <w:tcW w:w="9625" w:type="dxa"/>
            <w:gridSpan w:val="5"/>
            <w:vAlign w:val="center"/>
          </w:tcPr>
          <w:p w14:paraId="07F81FC4">
            <w:pPr>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一、项目要求及技术需求：</w:t>
            </w:r>
          </w:p>
        </w:tc>
      </w:tr>
      <w:tr w14:paraId="1AC00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0" w:type="dxa"/>
            <w:right w:w="108" w:type="dxa"/>
          </w:tblCellMar>
        </w:tblPrEx>
        <w:trPr>
          <w:trHeight w:val="399" w:hRule="atLeast"/>
          <w:jc w:val="center"/>
        </w:trPr>
        <w:tc>
          <w:tcPr>
            <w:tcW w:w="658" w:type="dxa"/>
            <w:vAlign w:val="center"/>
          </w:tcPr>
          <w:p w14:paraId="7E12AEEF">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项号</w:t>
            </w:r>
          </w:p>
        </w:tc>
        <w:tc>
          <w:tcPr>
            <w:tcW w:w="1395" w:type="dxa"/>
            <w:vAlign w:val="center"/>
          </w:tcPr>
          <w:p w14:paraId="23746DCA">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标的名称</w:t>
            </w:r>
          </w:p>
        </w:tc>
        <w:tc>
          <w:tcPr>
            <w:tcW w:w="735" w:type="dxa"/>
            <w:vAlign w:val="center"/>
          </w:tcPr>
          <w:p w14:paraId="09700149">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35" w:type="dxa"/>
            <w:vAlign w:val="center"/>
          </w:tcPr>
          <w:p w14:paraId="0534C727">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6102" w:type="dxa"/>
            <w:vAlign w:val="center"/>
          </w:tcPr>
          <w:p w14:paraId="32E55127">
            <w:pPr>
              <w:spacing w:line="360" w:lineRule="auto"/>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服务内容</w:t>
            </w:r>
          </w:p>
        </w:tc>
      </w:tr>
      <w:tr w14:paraId="3A7CA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0" w:type="dxa"/>
            <w:right w:w="108" w:type="dxa"/>
          </w:tblCellMar>
        </w:tblPrEx>
        <w:trPr>
          <w:trHeight w:val="399" w:hRule="atLeast"/>
          <w:jc w:val="center"/>
        </w:trPr>
        <w:tc>
          <w:tcPr>
            <w:tcW w:w="658" w:type="dxa"/>
            <w:vAlign w:val="center"/>
          </w:tcPr>
          <w:p w14:paraId="54967377">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c>
          <w:tcPr>
            <w:tcW w:w="1395" w:type="dxa"/>
            <w:vAlign w:val="center"/>
          </w:tcPr>
          <w:p w14:paraId="612A8534">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b w:val="0"/>
                <w:color w:val="auto"/>
                <w:sz w:val="21"/>
                <w:szCs w:val="21"/>
                <w:highlight w:val="none"/>
                <w:lang w:val="en-US" w:eastAsia="zh-CN"/>
              </w:rPr>
              <w:t>202</w:t>
            </w: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lang w:val="en-US" w:eastAsia="zh-CN"/>
              </w:rPr>
              <w:t>年广西（百色、崇左地区）航空护林无人机租赁服务采购项目</w:t>
            </w:r>
          </w:p>
        </w:tc>
        <w:tc>
          <w:tcPr>
            <w:tcW w:w="735" w:type="dxa"/>
            <w:vAlign w:val="center"/>
          </w:tcPr>
          <w:p w14:paraId="7E886899">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735" w:type="dxa"/>
            <w:vAlign w:val="center"/>
          </w:tcPr>
          <w:p w14:paraId="31858669">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项</w:t>
            </w:r>
          </w:p>
        </w:tc>
        <w:tc>
          <w:tcPr>
            <w:tcW w:w="6102" w:type="dxa"/>
            <w:vAlign w:val="center"/>
          </w:tcPr>
          <w:p w14:paraId="181A5559">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一、项目背景</w:t>
            </w:r>
          </w:p>
          <w:p w14:paraId="69308368">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广西森林覆盖面积广，植被类型丰富，林业产业占广西经济比例较大。受广西所处的地理位置影响，全年温度较高，亚热带季风气候特征明显，森林火灾高发。加之人类活动的影响和全球气候环境的变化，近年来广西森林防火工作日益严峻。为更好的保护广西森林资源，减轻森林防火工作压力，遂引入无人机技术加强森林火情的提前预防和早期处置工作。在森林防火工作中，相比人工巡护，无人机的科技优势更为明显且更为高效，在森林资源保护领域具有难以替代的优势。对无人机技术的引入不仅是利用科技手段对广西森林防火工作的进一步完善和优化，也是对我国生态可持续发展战略的践行，在广西林业资源保护乃至整体自然资源的保护环节都具有实践意义。</w:t>
            </w:r>
          </w:p>
          <w:p w14:paraId="183EC92F">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二、任务流程</w:t>
            </w:r>
          </w:p>
          <w:p w14:paraId="093FA8CF">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通过无人机巡护指挥调度管控平台，县级林业主管部门向市级林业主管申请巡护任务，由市级林业主管部门上报自治区林业局， 自治区林业局同意后下达作业任务；或由自治区林业局根据火险情况直接下达作业任务。巡护人员执行完成作业任务后，提交任务报告并经自治区、市、县林业主管部门相关人员审核。</w:t>
            </w:r>
          </w:p>
          <w:p w14:paraId="53420EEF">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三、主要任务</w:t>
            </w:r>
          </w:p>
          <w:p w14:paraId="5DF31A54">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（一）火情巡护。</w:t>
            </w:r>
          </w:p>
          <w:p w14:paraId="030DE5D8">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无人机主要在百色、崇左</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个市开展航空巡护、火情监测、宣传喊话、火灾隐患排查、远程火情视频传输、巡护时长</w:t>
            </w:r>
            <w:r>
              <w:rPr>
                <w:rFonts w:hint="eastAsia" w:ascii="宋体" w:hAnsi="宋体" w:cs="宋体"/>
                <w:color w:val="auto"/>
                <w:sz w:val="21"/>
                <w:szCs w:val="21"/>
                <w:highlight w:val="none"/>
                <w:lang w:val="en-US" w:eastAsia="zh-CN"/>
              </w:rPr>
              <w:t>约2000个小时</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巡护面积约1000万亩</w:t>
            </w:r>
            <w:r>
              <w:rPr>
                <w:rFonts w:hint="eastAsia" w:ascii="宋体" w:hAnsi="宋体" w:eastAsia="宋体" w:cs="宋体"/>
                <w:color w:val="auto"/>
                <w:sz w:val="21"/>
                <w:szCs w:val="21"/>
                <w:highlight w:val="none"/>
                <w:lang w:val="en-US" w:eastAsia="zh-CN"/>
              </w:rPr>
              <w:t>；飞行时长按无人机执行任务作业时起飞至降落的时间进行计算；巡护面积根据行业标准计算。</w:t>
            </w:r>
          </w:p>
          <w:p w14:paraId="68DE9BC7">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（二）火情处置。</w:t>
            </w:r>
          </w:p>
          <w:p w14:paraId="2B8FDD85">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必要时根据自治区林业局要求开展火情早期处置、火场物资投送、火场通讯保障、灾后评估等工作。</w:t>
            </w:r>
          </w:p>
          <w:p w14:paraId="450A9CF7">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（三）影像拍摄。</w:t>
            </w:r>
          </w:p>
          <w:p w14:paraId="65FB5535">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根据自治区林业局要求采集林区正射影像或倾斜影像数据，拍摄实景三维数据并形成实景三维地图，提交的正射影像和倾斜三维模型成果需满足防火任 务使用，能在无人机巡护指挥调度管理平台快速加载查看。</w:t>
            </w:r>
          </w:p>
          <w:p w14:paraId="0B6FBFCC">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四、服务要求</w:t>
            </w:r>
          </w:p>
          <w:p w14:paraId="3026E590">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（一）巡护功能要求</w:t>
            </w:r>
          </w:p>
          <w:p w14:paraId="1C753BF6">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架无人机必须实现将视频实时推送无人机巡护指挥调度管理平台。完成实时定位、数据发送、实时火情识别、高空喊话、高空照明等功能。人员、无人机与巡护指挥调度管理平台实现视频共享、音视频调度功能。大型无人机除以上功能外，另具备早期火情处置、精准抛投功能。</w:t>
            </w:r>
          </w:p>
          <w:p w14:paraId="0AA2F1A2">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（二）巡护服务设备数量</w:t>
            </w:r>
          </w:p>
          <w:p w14:paraId="7749D697">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无人机（≥10架），提供的无人机为多旋翼、垂直起降固定翼、重载救援，</w:t>
            </w:r>
            <w:r>
              <w:rPr>
                <w:rFonts w:hint="eastAsia" w:ascii="宋体" w:hAnsi="宋体" w:cs="宋体"/>
                <w:color w:val="auto"/>
                <w:sz w:val="21"/>
                <w:szCs w:val="21"/>
                <w:highlight w:val="none"/>
                <w:lang w:val="en-US" w:eastAsia="zh-CN"/>
              </w:rPr>
              <w:t>其中</w:t>
            </w:r>
            <w:r>
              <w:rPr>
                <w:rFonts w:hint="eastAsia" w:ascii="宋体" w:hAnsi="宋体" w:eastAsia="宋体" w:cs="宋体"/>
                <w:color w:val="auto"/>
                <w:sz w:val="21"/>
                <w:szCs w:val="21"/>
                <w:highlight w:val="none"/>
                <w:lang w:val="en-US" w:eastAsia="zh-CN"/>
              </w:rPr>
              <w:t>多旋翼侦察</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架，垂直起降固定翼</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架，重载救援</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架</w:t>
            </w:r>
            <w:r>
              <w:rPr>
                <w:rFonts w:hint="eastAsia" w:ascii="宋体" w:hAnsi="宋体" w:cs="宋体"/>
                <w:color w:val="auto"/>
                <w:sz w:val="21"/>
                <w:szCs w:val="21"/>
                <w:highlight w:val="none"/>
                <w:lang w:val="en-US" w:eastAsia="zh-CN"/>
              </w:rPr>
              <w:t>。</w:t>
            </w:r>
          </w:p>
          <w:p w14:paraId="7DC57E36">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（三）巡护服务设备性能标准要求如下：</w:t>
            </w:r>
          </w:p>
          <w:p w14:paraId="3031337A">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1.多旋翼侦察无人机</w:t>
            </w:r>
          </w:p>
          <w:p w14:paraId="4B73A44E">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多旋翼侦察无人机主要用于林火巡护、火情监控、防火宣传、火场保障、火场测绘等服务内容。性能不能低于以下标准：</w:t>
            </w:r>
          </w:p>
          <w:p w14:paraId="260EF933">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旋翼：≥4个（4轴）；</w:t>
            </w:r>
          </w:p>
          <w:p w14:paraId="21AA9DF5">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2）▲最大负载重量≥10kg；</w:t>
            </w:r>
          </w:p>
          <w:p w14:paraId="08BF2A8E">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3）▲最大起飞重量≥25kg</w:t>
            </w:r>
          </w:p>
          <w:p w14:paraId="55FC3E50">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4）▲平均无故障工作时间≥300h</w:t>
            </w:r>
          </w:p>
          <w:p w14:paraId="175BA020">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续航时间：标准载荷续航时间≥60min;</w:t>
            </w:r>
          </w:p>
          <w:p w14:paraId="489D795A">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最大平飞速度：≥60km/h</w:t>
            </w:r>
          </w:p>
          <w:p w14:paraId="73453332">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无人机展开到临飞状态的最短时间≤2min,收拢拆卸到装箱完毕的最短时间 ≤3min；</w:t>
            </w:r>
          </w:p>
          <w:p w14:paraId="0B0911CA">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8）▲具备前主动避障功能，识别检测精度≥0.1m,检测范围≥20m；</w:t>
            </w:r>
          </w:p>
          <w:p w14:paraId="0E62F5FA">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无人机防护等级≥IP45；</w:t>
            </w:r>
          </w:p>
          <w:p w14:paraId="4419A88E">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10）▲手持控制工作半径≥6km。</w:t>
            </w:r>
          </w:p>
          <w:p w14:paraId="734E8EDF">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11）▲便携地面控制站≥20km</w:t>
            </w:r>
          </w:p>
          <w:p w14:paraId="15C12B1D">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12）▲抗风等级：≥7级，最大7级风载条件下飞机可正常起飞、降落。</w:t>
            </w:r>
          </w:p>
          <w:p w14:paraId="319D63A2">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抛物方式：遥控抛物；</w:t>
            </w:r>
          </w:p>
          <w:p w14:paraId="1D6ED564">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抛投类型：支持单段、多段抛投；</w:t>
            </w:r>
          </w:p>
          <w:p w14:paraId="05BD36AF">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（标注▲的技术参数，</w:t>
            </w:r>
            <w:r>
              <w:rPr>
                <w:rFonts w:hint="eastAsia" w:ascii="宋体" w:hAnsi="宋体" w:eastAsia="宋体" w:cs="宋体"/>
                <w:bCs w:val="0"/>
                <w:color w:val="auto"/>
                <w:sz w:val="21"/>
                <w:szCs w:val="21"/>
                <w:highlight w:val="none"/>
                <w:lang w:val="en-US" w:eastAsia="zh-CN"/>
              </w:rPr>
              <w:t>需</w:t>
            </w:r>
            <w:r>
              <w:rPr>
                <w:rFonts w:hint="eastAsia" w:ascii="宋体" w:hAnsi="宋体" w:cs="宋体"/>
                <w:bCs w:val="0"/>
                <w:color w:val="auto"/>
                <w:sz w:val="21"/>
                <w:szCs w:val="21"/>
                <w:highlight w:val="none"/>
                <w:lang w:val="en-US" w:eastAsia="zh-CN"/>
              </w:rPr>
              <w:t>提供</w:t>
            </w:r>
            <w:r>
              <w:rPr>
                <w:rFonts w:hint="eastAsia" w:ascii="宋体" w:hAnsi="宋体" w:eastAsia="宋体" w:cs="宋体"/>
                <w:bCs w:val="0"/>
                <w:color w:val="auto"/>
                <w:sz w:val="21"/>
                <w:szCs w:val="21"/>
                <w:highlight w:val="none"/>
                <w:lang w:val="en-US" w:eastAsia="zh-CN"/>
              </w:rPr>
              <w:t>产品说明书</w:t>
            </w:r>
            <w:r>
              <w:rPr>
                <w:rFonts w:hint="eastAsia" w:ascii="宋体" w:hAnsi="宋体" w:cs="宋体"/>
                <w:bCs w:val="0"/>
                <w:color w:val="auto"/>
                <w:sz w:val="21"/>
                <w:szCs w:val="21"/>
                <w:highlight w:val="none"/>
                <w:lang w:val="en-US" w:eastAsia="zh-CN"/>
              </w:rPr>
              <w:t>扫描件</w:t>
            </w:r>
            <w:r>
              <w:rPr>
                <w:rFonts w:hint="eastAsia" w:ascii="宋体" w:hAnsi="宋体" w:eastAsia="宋体" w:cs="宋体"/>
                <w:bCs w:val="0"/>
                <w:color w:val="auto"/>
                <w:sz w:val="21"/>
                <w:szCs w:val="21"/>
                <w:highlight w:val="none"/>
                <w:lang w:val="en-US" w:eastAsia="zh-CN"/>
              </w:rPr>
              <w:t>或公开网络可查信息</w:t>
            </w:r>
            <w:r>
              <w:rPr>
                <w:rFonts w:hint="eastAsia" w:ascii="宋体" w:hAnsi="宋体" w:cs="宋体"/>
                <w:bCs w:val="0"/>
                <w:color w:val="auto"/>
                <w:sz w:val="21"/>
                <w:szCs w:val="21"/>
                <w:highlight w:val="none"/>
                <w:lang w:val="en-US" w:eastAsia="zh-CN"/>
              </w:rPr>
              <w:t>截图</w:t>
            </w:r>
            <w:r>
              <w:rPr>
                <w:rFonts w:hint="eastAsia" w:ascii="宋体" w:hAnsi="宋体" w:eastAsia="宋体" w:cs="宋体"/>
                <w:bCs w:val="0"/>
                <w:color w:val="auto"/>
                <w:sz w:val="21"/>
                <w:szCs w:val="21"/>
                <w:highlight w:val="none"/>
                <w:lang w:val="en-US" w:eastAsia="zh-CN"/>
              </w:rPr>
              <w:t>或国家认可的检测机构出具的检测报告</w:t>
            </w:r>
            <w:r>
              <w:rPr>
                <w:rFonts w:hint="eastAsia" w:ascii="宋体" w:hAnsi="宋体" w:cs="宋体"/>
                <w:bCs w:val="0"/>
                <w:color w:val="auto"/>
                <w:sz w:val="21"/>
                <w:szCs w:val="21"/>
                <w:highlight w:val="none"/>
                <w:lang w:val="en-US" w:eastAsia="zh-CN"/>
              </w:rPr>
              <w:t>扫描件并加盖投标人公章</w:t>
            </w:r>
            <w:r>
              <w:rPr>
                <w:rFonts w:hint="eastAsia" w:ascii="宋体" w:hAnsi="宋体" w:eastAsia="宋体" w:cs="宋体"/>
                <w:bCs w:val="0"/>
                <w:color w:val="auto"/>
                <w:sz w:val="21"/>
                <w:szCs w:val="21"/>
                <w:highlight w:val="none"/>
                <w:lang w:val="en-US" w:eastAsia="zh-CN"/>
              </w:rPr>
              <w:t>作为证明材料</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否则将根据评标办法扣除相应的分值）。</w:t>
            </w:r>
          </w:p>
          <w:p w14:paraId="42B81ACC">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2.垂直起降固定翼无人机</w:t>
            </w:r>
          </w:p>
          <w:p w14:paraId="69AC725D">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垂直起降固定翼无人机主要用于林火巡护、火情监控、防火宣传、火场保障、火场测绘等服务内容。性能不能低于以下标准：</w:t>
            </w:r>
          </w:p>
          <w:p w14:paraId="3F1CA47F">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电动垂直起降固定翼，可垂直起飞并转成固定翼，固定翼及旋翼模式可自由切换，场地限制小，起降方便；</w:t>
            </w:r>
          </w:p>
          <w:p w14:paraId="002F2A4D">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任务仓载荷可更换，支持市场主流正射相机、五镜头倾斜相机更换； </w:t>
            </w:r>
          </w:p>
          <w:p w14:paraId="778A18EF">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动力系统：纯电动力系统； </w:t>
            </w:r>
          </w:p>
          <w:p w14:paraId="47108E9B">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2）▲最大起飞重量≥25kg </w:t>
            </w:r>
          </w:p>
          <w:p w14:paraId="491A6AC7">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3）▲最大续航时间：≥180min；</w:t>
            </w:r>
          </w:p>
          <w:p w14:paraId="0EC19F12">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4）▲测控距离：≥50 公里； </w:t>
            </w:r>
          </w:p>
          <w:p w14:paraId="2AE1B284">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5）▲抗风等级：≥ 6 级；</w:t>
            </w:r>
          </w:p>
          <w:p w14:paraId="783C234C">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6）▲实用升限：≥4500m； </w:t>
            </w:r>
          </w:p>
          <w:p w14:paraId="38DB4565">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7）▲防护等级：≥IP55（或满足 6mm/min 防雨）；</w:t>
            </w:r>
          </w:p>
          <w:p w14:paraId="4708F50A">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冗余设计：无人机具备冗余设计，保证飞行安全； </w:t>
            </w:r>
          </w:p>
          <w:p w14:paraId="16D0BCB1">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无人机需挂载三光吊舱（可见光、热成像、激光测距）； </w:t>
            </w:r>
          </w:p>
          <w:p w14:paraId="60D1B4D2">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10）▲垂起固定翼无人机三光吊舱要求：可见光具备 30 倍光学变焦功能；可见光分辨率≥1080P；热成像分辨率≥640X512；激光测距≥1500m； </w:t>
            </w:r>
          </w:p>
          <w:p w14:paraId="02946E24">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（标注▲的技术参数，</w:t>
            </w:r>
            <w:r>
              <w:rPr>
                <w:rFonts w:hint="eastAsia" w:ascii="宋体" w:hAnsi="宋体" w:eastAsia="宋体" w:cs="宋体"/>
                <w:bCs w:val="0"/>
                <w:color w:val="auto"/>
                <w:sz w:val="21"/>
                <w:szCs w:val="21"/>
                <w:highlight w:val="none"/>
                <w:lang w:val="en-US" w:eastAsia="zh-CN"/>
              </w:rPr>
              <w:t>需</w:t>
            </w:r>
            <w:r>
              <w:rPr>
                <w:rFonts w:hint="eastAsia" w:ascii="宋体" w:hAnsi="宋体" w:cs="宋体"/>
                <w:bCs w:val="0"/>
                <w:color w:val="auto"/>
                <w:sz w:val="21"/>
                <w:szCs w:val="21"/>
                <w:highlight w:val="none"/>
                <w:lang w:val="en-US" w:eastAsia="zh-CN"/>
              </w:rPr>
              <w:t>提供</w:t>
            </w:r>
            <w:r>
              <w:rPr>
                <w:rFonts w:hint="eastAsia" w:ascii="宋体" w:hAnsi="宋体" w:eastAsia="宋体" w:cs="宋体"/>
                <w:bCs w:val="0"/>
                <w:color w:val="auto"/>
                <w:sz w:val="21"/>
                <w:szCs w:val="21"/>
                <w:highlight w:val="none"/>
                <w:lang w:val="en-US" w:eastAsia="zh-CN"/>
              </w:rPr>
              <w:t>产品说明书</w:t>
            </w:r>
            <w:r>
              <w:rPr>
                <w:rFonts w:hint="eastAsia" w:ascii="宋体" w:hAnsi="宋体" w:cs="宋体"/>
                <w:bCs w:val="0"/>
                <w:color w:val="auto"/>
                <w:sz w:val="21"/>
                <w:szCs w:val="21"/>
                <w:highlight w:val="none"/>
                <w:lang w:val="en-US" w:eastAsia="zh-CN"/>
              </w:rPr>
              <w:t>扫描件</w:t>
            </w:r>
            <w:r>
              <w:rPr>
                <w:rFonts w:hint="eastAsia" w:ascii="宋体" w:hAnsi="宋体" w:eastAsia="宋体" w:cs="宋体"/>
                <w:bCs w:val="0"/>
                <w:color w:val="auto"/>
                <w:sz w:val="21"/>
                <w:szCs w:val="21"/>
                <w:highlight w:val="none"/>
                <w:lang w:val="en-US" w:eastAsia="zh-CN"/>
              </w:rPr>
              <w:t>或公开网络可查信息</w:t>
            </w:r>
            <w:r>
              <w:rPr>
                <w:rFonts w:hint="eastAsia" w:ascii="宋体" w:hAnsi="宋体" w:cs="宋体"/>
                <w:bCs w:val="0"/>
                <w:color w:val="auto"/>
                <w:sz w:val="21"/>
                <w:szCs w:val="21"/>
                <w:highlight w:val="none"/>
                <w:lang w:val="en-US" w:eastAsia="zh-CN"/>
              </w:rPr>
              <w:t>截图</w:t>
            </w:r>
            <w:r>
              <w:rPr>
                <w:rFonts w:hint="eastAsia" w:ascii="宋体" w:hAnsi="宋体" w:eastAsia="宋体" w:cs="宋体"/>
                <w:bCs w:val="0"/>
                <w:color w:val="auto"/>
                <w:sz w:val="21"/>
                <w:szCs w:val="21"/>
                <w:highlight w:val="none"/>
                <w:lang w:val="en-US" w:eastAsia="zh-CN"/>
              </w:rPr>
              <w:t>或国家认可的检测机构出具的检测报告</w:t>
            </w:r>
            <w:r>
              <w:rPr>
                <w:rFonts w:hint="eastAsia" w:ascii="宋体" w:hAnsi="宋体" w:cs="宋体"/>
                <w:bCs w:val="0"/>
                <w:color w:val="auto"/>
                <w:sz w:val="21"/>
                <w:szCs w:val="21"/>
                <w:highlight w:val="none"/>
                <w:lang w:val="en-US" w:eastAsia="zh-CN"/>
              </w:rPr>
              <w:t>扫描件并加盖投标人公章</w:t>
            </w:r>
            <w:r>
              <w:rPr>
                <w:rFonts w:hint="eastAsia" w:ascii="宋体" w:hAnsi="宋体" w:eastAsia="宋体" w:cs="宋体"/>
                <w:bCs w:val="0"/>
                <w:color w:val="auto"/>
                <w:sz w:val="21"/>
                <w:szCs w:val="21"/>
                <w:highlight w:val="none"/>
                <w:lang w:val="en-US" w:eastAsia="zh-CN"/>
              </w:rPr>
              <w:t>作为证明材料</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否则将根据评标办法扣除相应的分值）</w:t>
            </w:r>
          </w:p>
          <w:p w14:paraId="5585B8A9">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3.重载救援无人机</w:t>
            </w:r>
          </w:p>
          <w:p w14:paraId="36099708">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重载救援无人机主要用于开展火情侦查、火情早期处置、火场物质投送、火场保障等服务内容。性能不能低于以下标准：</w:t>
            </w:r>
          </w:p>
          <w:p w14:paraId="5AF6E44E">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1）▲最大起飞重量：≥100kg； </w:t>
            </w:r>
          </w:p>
          <w:p w14:paraId="70692C04">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2）▲最大有效载荷：≥50kg；</w:t>
            </w:r>
          </w:p>
          <w:p w14:paraId="2F55B353">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▲最大飞行时间：≥20min（≥50kg负载下）</w:t>
            </w:r>
            <w:r>
              <w:rPr>
                <w:rFonts w:hint="eastAsia" w:ascii="宋体" w:hAnsi="宋体" w:eastAsia="宋体" w:cs="宋体"/>
                <w:color w:val="auto"/>
                <w:sz w:val="21"/>
                <w:szCs w:val="21"/>
                <w:highlight w:val="none"/>
                <w:lang w:val="en-US" w:eastAsia="zh-CN"/>
              </w:rPr>
              <w:t xml:space="preserve">； </w:t>
            </w:r>
          </w:p>
          <w:p w14:paraId="11BBA395">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最大飞行速度：≥15m/s；</w:t>
            </w:r>
          </w:p>
          <w:p w14:paraId="246310BE">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最大工作海拔：≥4500m；</w:t>
            </w:r>
          </w:p>
          <w:p w14:paraId="20A964F6">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6）▲最大可承受风速：≥6 级风；</w:t>
            </w:r>
          </w:p>
          <w:p w14:paraId="1B2EB0E2">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悬停精度：水平±2.5米；垂直±1 米；</w:t>
            </w:r>
          </w:p>
          <w:p w14:paraId="5A67C934">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r>
              <w:rPr>
                <w:rFonts w:hint="eastAsia" w:ascii="宋体" w:hAnsi="宋体" w:cs="宋体"/>
                <w:color w:val="auto"/>
                <w:sz w:val="21"/>
                <w:szCs w:val="21"/>
                <w:highlight w:val="none"/>
                <w:lang w:val="en-US" w:eastAsia="zh-CN"/>
              </w:rPr>
              <w:t>IP防护等级：≥IP55</w:t>
            </w:r>
            <w:r>
              <w:rPr>
                <w:rFonts w:hint="eastAsia" w:ascii="宋体" w:hAnsi="宋体" w:eastAsia="宋体" w:cs="宋体"/>
                <w:color w:val="auto"/>
                <w:sz w:val="21"/>
                <w:szCs w:val="21"/>
                <w:highlight w:val="none"/>
                <w:lang w:val="en-US" w:eastAsia="zh-CN"/>
              </w:rPr>
              <w:t>；</w:t>
            </w:r>
          </w:p>
          <w:p w14:paraId="6C3CD77A">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9）▲工作环境温度：-10°C 至 50°C；</w:t>
            </w:r>
          </w:p>
          <w:p w14:paraId="7A1AD6A5">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灭火弹≥4kg</w:t>
            </w:r>
          </w:p>
          <w:p w14:paraId="1FFE973B">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（标注▲的技术参数，</w:t>
            </w:r>
            <w:r>
              <w:rPr>
                <w:rFonts w:hint="eastAsia" w:ascii="宋体" w:hAnsi="宋体" w:eastAsia="宋体" w:cs="宋体"/>
                <w:bCs w:val="0"/>
                <w:color w:val="auto"/>
                <w:sz w:val="21"/>
                <w:szCs w:val="21"/>
                <w:highlight w:val="none"/>
                <w:lang w:val="en-US" w:eastAsia="zh-CN"/>
              </w:rPr>
              <w:t>需</w:t>
            </w:r>
            <w:r>
              <w:rPr>
                <w:rFonts w:hint="eastAsia" w:ascii="宋体" w:hAnsi="宋体" w:cs="宋体"/>
                <w:bCs w:val="0"/>
                <w:color w:val="auto"/>
                <w:sz w:val="21"/>
                <w:szCs w:val="21"/>
                <w:highlight w:val="none"/>
                <w:lang w:val="en-US" w:eastAsia="zh-CN"/>
              </w:rPr>
              <w:t>提供</w:t>
            </w:r>
            <w:r>
              <w:rPr>
                <w:rFonts w:hint="eastAsia" w:ascii="宋体" w:hAnsi="宋体" w:eastAsia="宋体" w:cs="宋体"/>
                <w:bCs w:val="0"/>
                <w:color w:val="auto"/>
                <w:sz w:val="21"/>
                <w:szCs w:val="21"/>
                <w:highlight w:val="none"/>
                <w:lang w:val="en-US" w:eastAsia="zh-CN"/>
              </w:rPr>
              <w:t>产品说明书</w:t>
            </w:r>
            <w:r>
              <w:rPr>
                <w:rFonts w:hint="eastAsia" w:ascii="宋体" w:hAnsi="宋体" w:cs="宋体"/>
                <w:bCs w:val="0"/>
                <w:color w:val="auto"/>
                <w:sz w:val="21"/>
                <w:szCs w:val="21"/>
                <w:highlight w:val="none"/>
                <w:lang w:val="en-US" w:eastAsia="zh-CN"/>
              </w:rPr>
              <w:t>扫描件</w:t>
            </w:r>
            <w:r>
              <w:rPr>
                <w:rFonts w:hint="eastAsia" w:ascii="宋体" w:hAnsi="宋体" w:eastAsia="宋体" w:cs="宋体"/>
                <w:bCs w:val="0"/>
                <w:color w:val="auto"/>
                <w:sz w:val="21"/>
                <w:szCs w:val="21"/>
                <w:highlight w:val="none"/>
                <w:lang w:val="en-US" w:eastAsia="zh-CN"/>
              </w:rPr>
              <w:t>或公开网络可查信息</w:t>
            </w:r>
            <w:r>
              <w:rPr>
                <w:rFonts w:hint="eastAsia" w:ascii="宋体" w:hAnsi="宋体" w:cs="宋体"/>
                <w:bCs w:val="0"/>
                <w:color w:val="auto"/>
                <w:sz w:val="21"/>
                <w:szCs w:val="21"/>
                <w:highlight w:val="none"/>
                <w:lang w:val="en-US" w:eastAsia="zh-CN"/>
              </w:rPr>
              <w:t>截图</w:t>
            </w:r>
            <w:r>
              <w:rPr>
                <w:rFonts w:hint="eastAsia" w:ascii="宋体" w:hAnsi="宋体" w:eastAsia="宋体" w:cs="宋体"/>
                <w:bCs w:val="0"/>
                <w:color w:val="auto"/>
                <w:sz w:val="21"/>
                <w:szCs w:val="21"/>
                <w:highlight w:val="none"/>
                <w:lang w:val="en-US" w:eastAsia="zh-CN"/>
              </w:rPr>
              <w:t>或国家认可的检测机构出具的检测报告</w:t>
            </w:r>
            <w:r>
              <w:rPr>
                <w:rFonts w:hint="eastAsia" w:ascii="宋体" w:hAnsi="宋体" w:cs="宋体"/>
                <w:bCs w:val="0"/>
                <w:color w:val="auto"/>
                <w:sz w:val="21"/>
                <w:szCs w:val="21"/>
                <w:highlight w:val="none"/>
                <w:lang w:val="en-US" w:eastAsia="zh-CN"/>
              </w:rPr>
              <w:t>扫描件并加盖投标人公章</w:t>
            </w:r>
            <w:r>
              <w:rPr>
                <w:rFonts w:hint="eastAsia" w:ascii="宋体" w:hAnsi="宋体" w:eastAsia="宋体" w:cs="宋体"/>
                <w:bCs w:val="0"/>
                <w:color w:val="auto"/>
                <w:sz w:val="21"/>
                <w:szCs w:val="21"/>
                <w:highlight w:val="none"/>
                <w:lang w:val="en-US" w:eastAsia="zh-CN"/>
              </w:rPr>
              <w:t>作为证明材料</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否则将根据评标办法扣除相应的分值）</w:t>
            </w:r>
          </w:p>
          <w:p w14:paraId="76F912C8">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（四）设备配置</w:t>
            </w:r>
          </w:p>
          <w:p w14:paraId="28E491E8">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每台多旋翼侦察无人机配置：可见光、热成像吊舱一套、倾斜五镜头吊舱一套，喊话器一套，照明系统一套，抛投器一套，便携地面站一套。</w:t>
            </w:r>
          </w:p>
          <w:p w14:paraId="10A33813">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每台垂直起降固定翼无人机配置：可见光、热成像、激光测距吊舱一套，正射相机或倾斜摄像相机</w:t>
            </w:r>
          </w:p>
          <w:p w14:paraId="13BC2A9D">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每台重载救援无人机配置：抛投器一套，20枚灭火弹。</w:t>
            </w:r>
          </w:p>
          <w:p w14:paraId="1405CE92">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（五）机组配备</w:t>
            </w:r>
          </w:p>
          <w:p w14:paraId="0389DEFD">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每台无人机配备一个机组，每个机组至少配备1名飞手、1名保障人员及1 辆作业车辆，总共不少于10名飞手、10名保障人员及10辆作业车辆。  </w:t>
            </w:r>
          </w:p>
          <w:p w14:paraId="31DAE845">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五、无人机巡护指挥调度管理平台</w:t>
            </w:r>
          </w:p>
          <w:p w14:paraId="0A74CC06">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提供无人机管理调度信息平台服务，实现本项目所有无人机巡护火情管理、火情监测、设备管理、人员管理、任务管理、数据管理、用户管理、空域管理，配置移动APP业务模块实现巡护任务的申请、接收、数据上报、现场核查、音视频通信等功能。</w:t>
            </w:r>
          </w:p>
          <w:p w14:paraId="5333EE56">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1.管理平台可对无人机、第三方接入数据进行管理分析，实现可视化的界面展示，支持电脑和移动客户端操作。</w:t>
            </w:r>
          </w:p>
          <w:p w14:paraId="5C0E0BF6">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管理平台可在地图上显示无人机实时及存储的飞行轨迹、监测画面、人工智能识别要素、飞行器状态等信息。可远程指挥调度无人机，实现地面站和管理平台通信畅通，实现多架无人机的视频和飞行数据远程同时接入。</w:t>
            </w:r>
          </w:p>
          <w:p w14:paraId="4871196D">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3.支持指挥中心对无人机机场进行远程控制：航线规划及对无人机采集视频进行回放功能。</w:t>
            </w:r>
          </w:p>
          <w:p w14:paraId="68C760CF">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4.支持无人机（包含不限于飞行坐标、速度、高度、飞行姿态、故障信息等），以及地面站（包含不限于操控记录、人员登记信息等）的参数记录、导出。</w:t>
            </w:r>
          </w:p>
          <w:p w14:paraId="62B75430">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5.任务数据、飞行数据、火情信息、火灾隐患、航拍照片、航拍视频等存储到管理平台数据库；支持信息检索；支持按时间顺序浏览航拍视频信息；支持数据导出。</w:t>
            </w:r>
          </w:p>
          <w:p w14:paraId="07FB04DD">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6.管理平台必须支持接入广西火险因子监测站数据进行火险预警，为巡护任务提供依据。</w:t>
            </w:r>
          </w:p>
          <w:p w14:paraId="691C13FD">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p>
          <w:p w14:paraId="2021B011">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（二）以下▲部分功能需提供软件运行界面载图证明，并加盖投标人公章</w:t>
            </w:r>
            <w:r>
              <w:rPr>
                <w:rFonts w:hint="eastAsia" w:ascii="宋体" w:hAnsi="宋体" w:eastAsia="宋体" w:cs="宋体"/>
                <w:color w:val="auto"/>
                <w:sz w:val="21"/>
                <w:szCs w:val="21"/>
                <w:highlight w:val="none"/>
                <w:lang w:val="en-US" w:eastAsia="zh-CN"/>
              </w:rPr>
              <w:t>，否则将根据评标办法扣除相应的分值</w:t>
            </w:r>
            <w:r>
              <w:rPr>
                <w:rFonts w:hint="eastAsia" w:ascii="宋体" w:hAnsi="宋体" w:eastAsia="宋体" w:cs="宋体"/>
                <w:strike w:val="0"/>
                <w:dstrike w:val="0"/>
                <w:color w:val="auto"/>
                <w:sz w:val="21"/>
                <w:szCs w:val="21"/>
                <w:highlight w:val="none"/>
                <w:lang w:val="en-US" w:eastAsia="zh-CN"/>
              </w:rPr>
              <w:t>。</w:t>
            </w:r>
          </w:p>
          <w:p w14:paraId="64DF765E">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1.基础数据、防火数据、无人机及巡护人员管理一张图，为巡护火情管理提供应用支撑。</w:t>
            </w:r>
          </w:p>
          <w:p w14:paraId="699DD80A">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2.实现无人机及巡护人员在各地地理位置的分布，并可展示其属性。</w:t>
            </w:r>
          </w:p>
          <w:p w14:paraId="131F003A">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trike w:val="0"/>
                <w:color w:val="auto"/>
                <w:sz w:val="21"/>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3.纯软终端接入 ：不限制终端接入数量。</w:t>
            </w:r>
          </w:p>
          <w:p w14:paraId="5541C42D">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4.数据管理</w:t>
            </w:r>
          </w:p>
          <w:p w14:paraId="0C9A4204">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支持数据管理，移动端上传图片、视频等无人机数据成果管理，云端管理数据及地图展示处置管理。</w:t>
            </w:r>
          </w:p>
          <w:p w14:paraId="3B3C1D09">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5.火情处置跟踪</w:t>
            </w:r>
          </w:p>
          <w:p w14:paraId="051B3E20">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对火情的处置的全流程进行跟踪和存档，包括报警时间、报警位置、接警时间、接警人员、处置信息等数据。</w:t>
            </w:r>
          </w:p>
          <w:p w14:paraId="4EDEE446">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6.支持无人机视频画面一键选择存储本地、TF卡、U盘；云端后台存储历史视频录制双备份</w:t>
            </w:r>
          </w:p>
          <w:p w14:paraId="79502918">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7.支持每台无人机接入的画面的信息备注及显示 </w:t>
            </w:r>
          </w:p>
          <w:p w14:paraId="267F83A6">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▲8.公网支持不少于9台无人机同时用网络将画面传输到指挥中心（硬件）。 </w:t>
            </w:r>
          </w:p>
          <w:p w14:paraId="0006A333">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9.支持720P/1080P画质的无人机视频远程传输；编码格式支持H.264/H.265；视频画面最大支持每秒50fps。）</w:t>
            </w:r>
          </w:p>
          <w:p w14:paraId="197403AE">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▲10.无人机指挥中心支持烟雾、火焰识别预警的功能；对远程无人机视频画面实时分析，火情识别预警。</w:t>
            </w:r>
          </w:p>
          <w:p w14:paraId="2E9E72BE">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六、巡护报告</w:t>
            </w:r>
          </w:p>
          <w:p w14:paraId="572E4DE8">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（一）日报告</w:t>
            </w:r>
          </w:p>
          <w:p w14:paraId="64413C5D">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向自治区林业局提供当天作业情况报告，主要内容包括无人机设备、机组人员，天气情况、巡护区域、巡护工作情况（飞行航线、巡护面积、飞行时间等）、任务完成情况（发现隐患点、火灾及处置等情况）、后续工作计划、 飞控平台自动生成的飞行巡查报告。</w:t>
            </w:r>
          </w:p>
          <w:p w14:paraId="07D12AC9">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1.飞行航线：航线数据。</w:t>
            </w:r>
          </w:p>
          <w:p w14:paraId="2CB6EF3B">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2.巡护面积：根据航路点数据计算作业飞行面积。</w:t>
            </w:r>
          </w:p>
          <w:p w14:paraId="1F292A2D">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3.飞行时间：飞行器起飞至降落时间。</w:t>
            </w:r>
          </w:p>
          <w:p w14:paraId="7220DE33">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4.隐患点、火灾情况：提供影像数据等。</w:t>
            </w:r>
          </w:p>
          <w:p w14:paraId="417142E3">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日报告需自治区林业局相关部门审核认可。</w:t>
            </w:r>
          </w:p>
          <w:p w14:paraId="77EA4F01">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（二）月报告</w:t>
            </w:r>
          </w:p>
          <w:p w14:paraId="7F5699AA">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向自治区林业局提供每月作业情况报告，主要包括下列内容 :</w:t>
            </w:r>
          </w:p>
          <w:p w14:paraId="37751ED5">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1.巡护区域：本月飞行巡护区域，航线等数据。</w:t>
            </w:r>
          </w:p>
          <w:p w14:paraId="316E9A2A">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2.作业人员：本月参与作业人员。</w:t>
            </w:r>
          </w:p>
          <w:p w14:paraId="12574F0A">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3.作业时间：本月巡护开始、结束时间及飞行总时长。</w:t>
            </w:r>
          </w:p>
          <w:p w14:paraId="5E2AA02E">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4.作业面积：本月作业面积总和。</w:t>
            </w:r>
          </w:p>
          <w:p w14:paraId="535A8B1D">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5.事件、隐患描述及处理：飞行作业发现隐患、火灾的时间地点及处理方法, 处理结果。</w:t>
            </w:r>
          </w:p>
          <w:p w14:paraId="082E5D34">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月报告需自治区林业局相关部门审核认后签字盖章留存。</w:t>
            </w:r>
          </w:p>
          <w:p w14:paraId="38B4BA25">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（三）总结报告</w:t>
            </w:r>
          </w:p>
          <w:p w14:paraId="0B8888B1">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完成全部巡护任务后5个工作日内向自治区林业局提交整体巡护结果总结报告，同时要总结梳理无人机在森林草原防灭火工作中的作用，包括但不限于巡护区域森林巡护、隐患排查、扑火演练、早期火情处置、无人机防火宣传等情况。</w:t>
            </w:r>
          </w:p>
          <w:p w14:paraId="45FF31F7">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七、资料提交</w:t>
            </w:r>
          </w:p>
          <w:p w14:paraId="556883E3">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项目实施完成后，需向自治区林业局提交相关资料，主要包括：</w:t>
            </w:r>
          </w:p>
          <w:p w14:paraId="6B39B610">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飞行数据。包括巡护过程产生的视频、航拍图片、二维正射影像数据、三维倾斜摄影数据等信息数据资料，每一条均须注明作业编号或名称，此类信息数据在项目通过验收后，仍需在无人机巡护指挥调度管理平台上保存不少于 1 年，同时复制1份到移动硬盘提交自治区林业局。</w:t>
            </w:r>
          </w:p>
          <w:p w14:paraId="5CAC05EB">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（二）其他资料。项目实施过程中产生的其他资料，待项目通过验收后一并提交自治区林业局。</w:t>
            </w:r>
          </w:p>
        </w:tc>
      </w:tr>
      <w:tr w14:paraId="6FFD1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0" w:type="dxa"/>
            <w:right w:w="108" w:type="dxa"/>
          </w:tblCellMar>
        </w:tblPrEx>
        <w:trPr>
          <w:trHeight w:val="462" w:hRule="atLeast"/>
          <w:jc w:val="center"/>
        </w:trPr>
        <w:tc>
          <w:tcPr>
            <w:tcW w:w="9625" w:type="dxa"/>
            <w:gridSpan w:val="5"/>
            <w:vAlign w:val="top"/>
          </w:tcPr>
          <w:p w14:paraId="11C2354F">
            <w:pPr>
              <w:tabs>
                <w:tab w:val="left" w:pos="182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b/>
                <w:color w:val="auto"/>
                <w:sz w:val="21"/>
                <w:szCs w:val="21"/>
                <w:highlight w:val="none"/>
              </w:rPr>
              <w:t>二、商务要求（以下所有条款均为实质性条款）：</w:t>
            </w:r>
          </w:p>
        </w:tc>
      </w:tr>
      <w:tr w14:paraId="22EA0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0" w:type="dxa"/>
            <w:right w:w="108" w:type="dxa"/>
          </w:tblCellMar>
        </w:tblPrEx>
        <w:trPr>
          <w:trHeight w:val="462" w:hRule="atLeast"/>
          <w:jc w:val="center"/>
        </w:trPr>
        <w:tc>
          <w:tcPr>
            <w:tcW w:w="2053" w:type="dxa"/>
            <w:gridSpan w:val="2"/>
            <w:vAlign w:val="center"/>
          </w:tcPr>
          <w:p w14:paraId="54160BDB">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合同签订期</w:t>
            </w:r>
          </w:p>
        </w:tc>
        <w:tc>
          <w:tcPr>
            <w:tcW w:w="7572" w:type="dxa"/>
            <w:gridSpan w:val="3"/>
            <w:vAlign w:val="center"/>
          </w:tcPr>
          <w:p w14:paraId="77D35FFD">
            <w:pPr>
              <w:widowControl/>
              <w:spacing w:line="360" w:lineRule="auto"/>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自中标通知书发出之日起25日内签订合同</w:t>
            </w:r>
          </w:p>
        </w:tc>
      </w:tr>
      <w:tr w14:paraId="44409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0" w:type="dxa"/>
            <w:right w:w="108" w:type="dxa"/>
          </w:tblCellMar>
        </w:tblPrEx>
        <w:trPr>
          <w:trHeight w:val="462" w:hRule="atLeast"/>
          <w:jc w:val="center"/>
        </w:trPr>
        <w:tc>
          <w:tcPr>
            <w:tcW w:w="2053" w:type="dxa"/>
            <w:gridSpan w:val="2"/>
            <w:vAlign w:val="center"/>
          </w:tcPr>
          <w:p w14:paraId="591097C3">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服务期限</w:t>
            </w:r>
          </w:p>
        </w:tc>
        <w:tc>
          <w:tcPr>
            <w:tcW w:w="7572" w:type="dxa"/>
            <w:gridSpan w:val="3"/>
            <w:vAlign w:val="center"/>
          </w:tcPr>
          <w:p w14:paraId="7B75D8CD">
            <w:pPr>
              <w:widowControl/>
              <w:spacing w:line="360" w:lineRule="auto"/>
              <w:rPr>
                <w:rFonts w:hint="eastAsia"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自合同签订之日起至2025 年12月31日止</w:t>
            </w:r>
            <w:r>
              <w:rPr>
                <w:rFonts w:hint="eastAsia" w:ascii="宋体" w:hAnsi="宋体" w:eastAsia="宋体" w:cs="宋体"/>
                <w:bCs/>
                <w:color w:val="auto"/>
                <w:kern w:val="0"/>
                <w:sz w:val="21"/>
                <w:szCs w:val="21"/>
                <w:highlight w:val="none"/>
                <w:lang w:val="en-US" w:eastAsia="zh-CN"/>
              </w:rPr>
              <w:t>。</w:t>
            </w:r>
          </w:p>
        </w:tc>
      </w:tr>
      <w:tr w14:paraId="46C1A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0" w:type="dxa"/>
            <w:right w:w="108" w:type="dxa"/>
          </w:tblCellMar>
        </w:tblPrEx>
        <w:trPr>
          <w:trHeight w:val="462" w:hRule="atLeast"/>
          <w:jc w:val="center"/>
        </w:trPr>
        <w:tc>
          <w:tcPr>
            <w:tcW w:w="2053" w:type="dxa"/>
            <w:gridSpan w:val="2"/>
            <w:vAlign w:val="center"/>
          </w:tcPr>
          <w:p w14:paraId="5946FE79">
            <w:pPr>
              <w:widowControl/>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rPr>
              <w:t>服务地点</w:t>
            </w:r>
          </w:p>
        </w:tc>
        <w:tc>
          <w:tcPr>
            <w:tcW w:w="7572" w:type="dxa"/>
            <w:gridSpan w:val="3"/>
            <w:vAlign w:val="center"/>
          </w:tcPr>
          <w:p w14:paraId="79CCC1CF">
            <w:pPr>
              <w:widowControl/>
              <w:spacing w:line="36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主要巡护区域：百色、崇左；紧急情况下服从采购人统一调度</w:t>
            </w:r>
            <w:r>
              <w:rPr>
                <w:rFonts w:hint="eastAsia" w:ascii="宋体" w:hAnsi="宋体" w:eastAsia="宋体" w:cs="宋体"/>
                <w:bCs/>
                <w:color w:val="auto"/>
                <w:kern w:val="0"/>
                <w:sz w:val="21"/>
                <w:szCs w:val="21"/>
                <w:highlight w:val="none"/>
              </w:rPr>
              <w:t>。</w:t>
            </w:r>
          </w:p>
        </w:tc>
      </w:tr>
      <w:tr w14:paraId="1A0EE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0" w:type="dxa"/>
            <w:right w:w="108" w:type="dxa"/>
          </w:tblCellMar>
        </w:tblPrEx>
        <w:trPr>
          <w:trHeight w:val="462" w:hRule="atLeast"/>
          <w:jc w:val="center"/>
        </w:trPr>
        <w:tc>
          <w:tcPr>
            <w:tcW w:w="2053" w:type="dxa"/>
            <w:gridSpan w:val="2"/>
            <w:vAlign w:val="center"/>
          </w:tcPr>
          <w:p w14:paraId="7049304D">
            <w:pPr>
              <w:widowControl/>
              <w:spacing w:line="360" w:lineRule="auto"/>
              <w:jc w:val="center"/>
              <w:rPr>
                <w:rFonts w:hint="eastAsia" w:ascii="宋体" w:hAnsi="宋体" w:eastAsia="宋体" w:cs="宋体"/>
                <w:b/>
                <w:color w:val="auto"/>
                <w:sz w:val="21"/>
                <w:szCs w:val="21"/>
                <w:highlight w:val="none"/>
                <w:lang w:eastAsia="zh-CN"/>
              </w:rPr>
            </w:pPr>
            <w:r>
              <w:rPr>
                <w:rFonts w:hint="eastAsia" w:ascii="宋体" w:hAnsi="宋体" w:eastAsia="宋体" w:cs="宋体"/>
                <w:bCs/>
                <w:color w:val="auto"/>
                <w:kern w:val="0"/>
                <w:sz w:val="21"/>
                <w:szCs w:val="21"/>
                <w:highlight w:val="none"/>
              </w:rPr>
              <w:t>付款条件及方式</w:t>
            </w:r>
          </w:p>
        </w:tc>
        <w:tc>
          <w:tcPr>
            <w:tcW w:w="7572" w:type="dxa"/>
            <w:gridSpan w:val="3"/>
            <w:vAlign w:val="top"/>
          </w:tcPr>
          <w:p w14:paraId="7AB252A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lang w:val="en-US" w:eastAsia="zh-CN"/>
              </w:rPr>
              <w:t>合同签订后5个工作日内，中标人向采购人交付项目合同总金额 2%的履约保证金，采购人收到履约保证金，且中央资金到位后10个工作日内向乙方支付总合同金额30%的预付款，待项目整体完成交付，经采购人验收服务符合合同约定，并办理相关确认手续后，采购人于15个工作日内向中标人支付至</w:t>
            </w:r>
            <w:r>
              <w:rPr>
                <w:rFonts w:hint="eastAsia" w:ascii="宋体" w:hAnsi="宋体" w:cs="宋体"/>
                <w:bCs/>
                <w:color w:val="auto"/>
                <w:kern w:val="0"/>
                <w:sz w:val="21"/>
                <w:szCs w:val="21"/>
                <w:highlight w:val="none"/>
                <w:lang w:val="en-US" w:eastAsia="zh-CN"/>
              </w:rPr>
              <w:t>实际结算</w:t>
            </w:r>
            <w:r>
              <w:rPr>
                <w:rFonts w:hint="eastAsia" w:ascii="宋体" w:hAnsi="宋体" w:eastAsia="宋体" w:cs="宋体"/>
                <w:bCs/>
                <w:color w:val="auto"/>
                <w:kern w:val="0"/>
                <w:sz w:val="21"/>
                <w:szCs w:val="21"/>
                <w:highlight w:val="none"/>
                <w:lang w:val="en-US" w:eastAsia="zh-CN"/>
              </w:rPr>
              <w:t>总金额的100%。采购人每次向中标人付款前，中标人需向采购人提供等额的增值税发票，否则采购人的付款期限顺延</w:t>
            </w:r>
            <w:r>
              <w:rPr>
                <w:rFonts w:hint="eastAsia" w:ascii="宋体" w:hAnsi="宋体" w:eastAsia="宋体" w:cs="宋体"/>
                <w:bCs/>
                <w:color w:val="auto"/>
                <w:kern w:val="0"/>
                <w:sz w:val="21"/>
                <w:szCs w:val="21"/>
                <w:highlight w:val="none"/>
              </w:rPr>
              <w:t>。</w:t>
            </w:r>
          </w:p>
        </w:tc>
      </w:tr>
      <w:tr w14:paraId="1AB4A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0" w:type="dxa"/>
            <w:right w:w="108" w:type="dxa"/>
          </w:tblCellMar>
        </w:tblPrEx>
        <w:trPr>
          <w:trHeight w:val="462" w:hRule="atLeast"/>
          <w:jc w:val="center"/>
        </w:trPr>
        <w:tc>
          <w:tcPr>
            <w:tcW w:w="2053" w:type="dxa"/>
            <w:gridSpan w:val="2"/>
            <w:vAlign w:val="center"/>
          </w:tcPr>
          <w:p w14:paraId="6C65DCCF">
            <w:pPr>
              <w:widowControl/>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到达现场时间响应</w:t>
            </w:r>
          </w:p>
        </w:tc>
        <w:tc>
          <w:tcPr>
            <w:tcW w:w="7572" w:type="dxa"/>
            <w:gridSpan w:val="3"/>
            <w:vAlign w:val="top"/>
          </w:tcPr>
          <w:p w14:paraId="49BC6878">
            <w:pPr>
              <w:widowControl/>
              <w:numPr>
                <w:ilvl w:val="0"/>
                <w:numId w:val="0"/>
              </w:numPr>
              <w:spacing w:line="360" w:lineRule="auto"/>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bidi="ar-SA"/>
              </w:rPr>
              <w:t>采购人下达无人机服务要求后，中标人需在2小时内到达采购人指定地点, 因特殊情况可适当调整到达时间。</w:t>
            </w:r>
          </w:p>
        </w:tc>
      </w:tr>
      <w:tr w14:paraId="4EC8F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0" w:type="dxa"/>
            <w:right w:w="108" w:type="dxa"/>
          </w:tblCellMar>
        </w:tblPrEx>
        <w:trPr>
          <w:trHeight w:val="462" w:hRule="atLeast"/>
          <w:jc w:val="center"/>
        </w:trPr>
        <w:tc>
          <w:tcPr>
            <w:tcW w:w="2053" w:type="dxa"/>
            <w:gridSpan w:val="2"/>
            <w:vAlign w:val="center"/>
          </w:tcPr>
          <w:p w14:paraId="50F83EEA">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服务要求</w:t>
            </w:r>
          </w:p>
        </w:tc>
        <w:tc>
          <w:tcPr>
            <w:tcW w:w="7572" w:type="dxa"/>
            <w:gridSpan w:val="3"/>
            <w:vAlign w:val="top"/>
          </w:tcPr>
          <w:p w14:paraId="40C7B358">
            <w:pPr>
              <w:widowControl/>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采用购买服务的方式， 由服务方提供符合巡护要求的无人机不少于10架，</w:t>
            </w:r>
            <w:r>
              <w:rPr>
                <w:rFonts w:hint="eastAsia" w:ascii="宋体" w:hAnsi="宋体" w:eastAsia="宋体" w:cs="宋体"/>
                <w:bCs/>
                <w:color w:val="auto"/>
                <w:spacing w:val="0"/>
                <w:kern w:val="0"/>
                <w:sz w:val="21"/>
                <w:szCs w:val="21"/>
                <w:highlight w:val="none"/>
              </w:rPr>
              <w:t>配备不少于10 辆作业车辆</w:t>
            </w:r>
            <w:r>
              <w:rPr>
                <w:rFonts w:hint="eastAsia" w:ascii="宋体" w:hAnsi="宋体" w:eastAsia="宋体" w:cs="宋体"/>
                <w:bCs/>
                <w:color w:val="auto"/>
                <w:spacing w:val="0"/>
                <w:kern w:val="0"/>
                <w:sz w:val="21"/>
                <w:szCs w:val="21"/>
                <w:highlight w:val="none"/>
                <w:lang w:eastAsia="zh-CN"/>
              </w:rPr>
              <w:t>（</w:t>
            </w:r>
            <w:r>
              <w:rPr>
                <w:rFonts w:hint="eastAsia" w:ascii="宋体" w:hAnsi="宋体" w:eastAsia="宋体" w:cs="宋体"/>
                <w:bCs/>
                <w:color w:val="auto"/>
                <w:spacing w:val="0"/>
                <w:kern w:val="0"/>
                <w:sz w:val="21"/>
                <w:szCs w:val="21"/>
                <w:highlight w:val="none"/>
                <w:lang w:val="en-US" w:eastAsia="zh-CN"/>
              </w:rPr>
              <w:t>购买有车辆保险及第三方意外财产保险</w:t>
            </w:r>
            <w:r>
              <w:rPr>
                <w:rFonts w:hint="eastAsia" w:ascii="宋体" w:hAnsi="宋体" w:eastAsia="宋体" w:cs="宋体"/>
                <w:bCs/>
                <w:color w:val="auto"/>
                <w:spacing w:val="0"/>
                <w:kern w:val="0"/>
                <w:sz w:val="21"/>
                <w:szCs w:val="21"/>
                <w:highlight w:val="none"/>
                <w:lang w:eastAsia="zh-CN"/>
              </w:rPr>
              <w:t>）</w:t>
            </w:r>
            <w:r>
              <w:rPr>
                <w:rFonts w:hint="eastAsia" w:ascii="宋体" w:hAnsi="宋体" w:eastAsia="宋体" w:cs="宋体"/>
                <w:bCs/>
                <w:color w:val="auto"/>
                <w:spacing w:val="0"/>
                <w:kern w:val="0"/>
                <w:sz w:val="21"/>
                <w:szCs w:val="21"/>
                <w:highlight w:val="none"/>
              </w:rPr>
              <w:t>、10名飞手</w:t>
            </w:r>
            <w:r>
              <w:rPr>
                <w:rFonts w:hint="eastAsia" w:ascii="宋体" w:hAnsi="宋体" w:eastAsia="宋体" w:cs="宋体"/>
                <w:bCs/>
                <w:color w:val="auto"/>
                <w:spacing w:val="0"/>
                <w:kern w:val="0"/>
                <w:sz w:val="21"/>
                <w:szCs w:val="21"/>
                <w:highlight w:val="none"/>
                <w:lang w:eastAsia="zh-CN"/>
              </w:rPr>
              <w:t>（</w:t>
            </w:r>
            <w:r>
              <w:rPr>
                <w:rFonts w:hint="eastAsia" w:ascii="宋体" w:hAnsi="宋体" w:eastAsia="宋体" w:cs="宋体"/>
                <w:bCs/>
                <w:color w:val="auto"/>
                <w:spacing w:val="0"/>
                <w:kern w:val="0"/>
                <w:sz w:val="21"/>
                <w:szCs w:val="21"/>
                <w:highlight w:val="none"/>
                <w:lang w:val="en-US" w:eastAsia="zh-CN"/>
              </w:rPr>
              <w:t>持有</w:t>
            </w:r>
            <w:r>
              <w:rPr>
                <w:rFonts w:hint="eastAsia" w:ascii="宋体" w:hAnsi="宋体" w:eastAsia="宋体" w:cs="宋体"/>
                <w:bCs/>
                <w:color w:val="auto"/>
                <w:spacing w:val="0"/>
                <w:kern w:val="0"/>
                <w:sz w:val="21"/>
                <w:szCs w:val="21"/>
                <w:highlight w:val="none"/>
                <w:lang w:eastAsia="zh-CN"/>
              </w:rPr>
              <w:t>民用无人驾驶航空器操控员执照）</w:t>
            </w:r>
            <w:r>
              <w:rPr>
                <w:rFonts w:hint="eastAsia" w:ascii="宋体" w:hAnsi="宋体" w:eastAsia="宋体" w:cs="宋体"/>
                <w:bCs/>
                <w:color w:val="auto"/>
                <w:spacing w:val="0"/>
                <w:kern w:val="0"/>
                <w:sz w:val="21"/>
                <w:szCs w:val="21"/>
                <w:highlight w:val="none"/>
              </w:rPr>
              <w:t>及10名保障人员</w:t>
            </w:r>
            <w:r>
              <w:rPr>
                <w:rFonts w:hint="eastAsia" w:ascii="宋体" w:hAnsi="宋体" w:eastAsia="宋体" w:cs="宋体"/>
                <w:bCs/>
                <w:color w:val="auto"/>
                <w:spacing w:val="0"/>
                <w:kern w:val="0"/>
                <w:sz w:val="21"/>
                <w:szCs w:val="21"/>
                <w:highlight w:val="none"/>
                <w:lang w:eastAsia="zh-CN"/>
              </w:rPr>
              <w:t>（</w:t>
            </w:r>
            <w:r>
              <w:rPr>
                <w:rFonts w:hint="eastAsia" w:ascii="宋体" w:hAnsi="宋体" w:eastAsia="宋体" w:cs="宋体"/>
                <w:bCs/>
                <w:color w:val="auto"/>
                <w:spacing w:val="0"/>
                <w:kern w:val="0"/>
                <w:sz w:val="21"/>
                <w:szCs w:val="21"/>
                <w:highlight w:val="none"/>
                <w:lang w:val="en-US" w:eastAsia="zh-CN"/>
              </w:rPr>
              <w:t>司机需</w:t>
            </w:r>
            <w:r>
              <w:rPr>
                <w:rFonts w:hint="eastAsia" w:ascii="宋体" w:hAnsi="宋体" w:cs="宋体"/>
                <w:bCs/>
                <w:color w:val="auto"/>
                <w:spacing w:val="0"/>
                <w:kern w:val="0"/>
                <w:sz w:val="21"/>
                <w:szCs w:val="21"/>
                <w:highlight w:val="none"/>
                <w:lang w:val="en-US" w:eastAsia="zh-CN"/>
              </w:rPr>
              <w:t>持有</w:t>
            </w:r>
            <w:r>
              <w:rPr>
                <w:rFonts w:hint="eastAsia" w:ascii="宋体" w:hAnsi="宋体" w:eastAsia="宋体" w:cs="宋体"/>
                <w:bCs/>
                <w:color w:val="000000" w:themeColor="text1"/>
                <w:spacing w:val="0"/>
                <w:kern w:val="0"/>
                <w:sz w:val="21"/>
                <w:szCs w:val="21"/>
                <w:highlight w:val="none"/>
                <w:lang w:val="en-US" w:eastAsia="zh-CN"/>
                <w14:textFill>
                  <w14:solidFill>
                    <w14:schemeClr w14:val="tx1"/>
                  </w14:solidFill>
                </w14:textFill>
              </w:rPr>
              <w:t>机动车驾驶证</w:t>
            </w:r>
            <w:r>
              <w:rPr>
                <w:rFonts w:hint="eastAsia" w:ascii="宋体" w:hAnsi="宋体" w:eastAsia="宋体" w:cs="宋体"/>
                <w:bCs/>
                <w:color w:val="auto"/>
                <w:spacing w:val="0"/>
                <w:kern w:val="0"/>
                <w:sz w:val="21"/>
                <w:szCs w:val="21"/>
                <w:highlight w:val="none"/>
                <w:lang w:eastAsia="zh-CN"/>
              </w:rPr>
              <w:t>）</w:t>
            </w:r>
            <w:r>
              <w:rPr>
                <w:rFonts w:hint="eastAsia" w:ascii="宋体" w:hAnsi="宋体" w:eastAsia="宋体" w:cs="宋体"/>
                <w:bCs/>
                <w:color w:val="auto"/>
                <w:kern w:val="0"/>
                <w:sz w:val="21"/>
                <w:szCs w:val="21"/>
                <w:highlight w:val="none"/>
              </w:rPr>
              <w:t>，在百色、崇左2个设区市</w:t>
            </w:r>
            <w:r>
              <w:rPr>
                <w:rFonts w:hint="eastAsia" w:ascii="宋体" w:hAnsi="宋体" w:cs="宋体"/>
                <w:bCs/>
                <w:color w:val="auto"/>
                <w:kern w:val="0"/>
                <w:sz w:val="21"/>
                <w:szCs w:val="21"/>
                <w:highlight w:val="none"/>
                <w:lang w:val="en-US" w:eastAsia="zh-CN"/>
              </w:rPr>
              <w:t>约</w:t>
            </w:r>
            <w:r>
              <w:rPr>
                <w:rFonts w:hint="eastAsia" w:ascii="宋体" w:hAnsi="宋体" w:eastAsia="宋体" w:cs="宋体"/>
                <w:bCs/>
                <w:color w:val="auto"/>
                <w:kern w:val="0"/>
                <w:sz w:val="21"/>
                <w:szCs w:val="21"/>
                <w:highlight w:val="none"/>
              </w:rPr>
              <w:t>1000 万亩面积的林区进行巡护服务（无人机巡护服务累计时间</w:t>
            </w:r>
            <w:r>
              <w:rPr>
                <w:rFonts w:hint="eastAsia" w:ascii="宋体" w:hAnsi="宋体" w:cs="宋体"/>
                <w:bCs/>
                <w:color w:val="auto"/>
                <w:kern w:val="0"/>
                <w:sz w:val="21"/>
                <w:szCs w:val="21"/>
                <w:highlight w:val="none"/>
                <w:lang w:val="en-US" w:eastAsia="zh-CN"/>
              </w:rPr>
              <w:t>约</w:t>
            </w:r>
            <w:r>
              <w:rPr>
                <w:rFonts w:hint="eastAsia" w:ascii="宋体" w:hAnsi="宋体" w:eastAsia="宋体" w:cs="宋体"/>
                <w:bCs/>
                <w:color w:val="auto"/>
                <w:kern w:val="0"/>
                <w:sz w:val="21"/>
                <w:szCs w:val="21"/>
                <w:highlight w:val="none"/>
              </w:rPr>
              <w:t>2000个小时）。根据业主要求完成森林巡护、火情监测、防火宣传、火灾隐患排查、远程火情视频传输、早期火情处置、灾后处理、林区防火数据采集处理、正射影像、倾斜摄影数据采集、重大防灭火活动保障等服务任务，拍摄实景三维数据并形成实景三维地图。所有无人机巡护数据（飞行、采集数据）按照统一国标标准（定位数据格式符合NMEA-0183标准、视频数据符合 GB/28181-2022 标准）传送至后端管控平台，形成日报、月报等采购人要求的材料。服务方需自行解决飞行空域申请，并按自治区林业局要求随时出动开展巡护作业。</w:t>
            </w:r>
          </w:p>
        </w:tc>
      </w:tr>
      <w:tr w14:paraId="65D76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0" w:type="dxa"/>
            <w:right w:w="108" w:type="dxa"/>
          </w:tblCellMar>
        </w:tblPrEx>
        <w:trPr>
          <w:trHeight w:val="462" w:hRule="atLeast"/>
          <w:jc w:val="center"/>
        </w:trPr>
        <w:tc>
          <w:tcPr>
            <w:tcW w:w="2053" w:type="dxa"/>
            <w:gridSpan w:val="2"/>
            <w:vAlign w:val="center"/>
          </w:tcPr>
          <w:p w14:paraId="655B13EB">
            <w:pPr>
              <w:widowControl/>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验收标准</w:t>
            </w:r>
          </w:p>
        </w:tc>
        <w:tc>
          <w:tcPr>
            <w:tcW w:w="7572" w:type="dxa"/>
            <w:gridSpan w:val="3"/>
            <w:vAlign w:val="top"/>
          </w:tcPr>
          <w:p w14:paraId="2200E0E2">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服务商完成项目要求提供的巡护服务后，向采购人提出验收申请，经采购人组织评审，通过后视为验收合格。 验收标准、规范：符合国家规定的项目技术质量标准和现行技术规范、规程要求及本项目采购需求。验收所产 生的相关费用（含专家费等） 由中标供应商承担。</w:t>
            </w:r>
          </w:p>
        </w:tc>
      </w:tr>
      <w:tr w14:paraId="29244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0" w:type="dxa"/>
            <w:right w:w="108" w:type="dxa"/>
          </w:tblCellMar>
        </w:tblPrEx>
        <w:trPr>
          <w:trHeight w:val="462" w:hRule="atLeast"/>
          <w:jc w:val="center"/>
        </w:trPr>
        <w:tc>
          <w:tcPr>
            <w:tcW w:w="2053" w:type="dxa"/>
            <w:gridSpan w:val="2"/>
            <w:vAlign w:val="center"/>
          </w:tcPr>
          <w:p w14:paraId="1C37474B">
            <w:pPr>
              <w:widowControl/>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rPr>
              <w:t>其他要求</w:t>
            </w:r>
          </w:p>
        </w:tc>
        <w:tc>
          <w:tcPr>
            <w:tcW w:w="7572" w:type="dxa"/>
            <w:gridSpan w:val="3"/>
            <w:vAlign w:val="top"/>
          </w:tcPr>
          <w:p w14:paraId="197522BE">
            <w:pPr>
              <w:widowControl/>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1.中标人在履行服务过程中造成的一切（自身及周边）损失由中标人自行承担。</w:t>
            </w:r>
          </w:p>
          <w:p w14:paraId="454B13FA">
            <w:pPr>
              <w:keepNext w:val="0"/>
              <w:keepLines w:val="0"/>
              <w:pageBreakBefore w:val="0"/>
              <w:widowControl/>
              <w:kinsoku/>
              <w:wordWrap w:val="0"/>
              <w:overflowPunct/>
              <w:topLinePunct w:val="0"/>
              <w:autoSpaceDE/>
              <w:autoSpaceDN/>
              <w:bidi w:val="0"/>
              <w:adjustRightInd/>
              <w:snapToGrid/>
              <w:spacing w:line="360" w:lineRule="auto"/>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2.人员配备：投标人可根据自身的实际情况配备项目总负责人1人，信息系统平台管理、维护及数据整理的项目经理1人，管理平台保障人员2名。</w:t>
            </w:r>
          </w:p>
          <w:p w14:paraId="7CE3AD37">
            <w:pPr>
              <w:keepNext w:val="0"/>
              <w:keepLines w:val="0"/>
              <w:pageBreakBefore w:val="0"/>
              <w:widowControl/>
              <w:kinsoku/>
              <w:wordWrap w:val="0"/>
              <w:overflowPunct/>
              <w:topLinePunct w:val="0"/>
              <w:autoSpaceDE/>
              <w:autoSpaceDN/>
              <w:bidi w:val="0"/>
              <w:adjustRightInd/>
              <w:snapToGrid/>
              <w:spacing w:line="360" w:lineRule="auto"/>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3.项目所配备的所有无人机、车辆等设备归投标人所有，由此产生的无人机保险、无人机损失及人员事故等责任均由投标人承担；无人机空域申报、人员的食宿、差旅、交通安全等与该项目有关的费用均由投标人承担。</w:t>
            </w:r>
          </w:p>
          <w:p w14:paraId="602420CF">
            <w:pPr>
              <w:keepNext w:val="0"/>
              <w:keepLines w:val="0"/>
              <w:pageBreakBefore w:val="0"/>
              <w:widowControl/>
              <w:kinsoku/>
              <w:wordWrap w:val="0"/>
              <w:overflowPunct/>
              <w:topLinePunct w:val="0"/>
              <w:autoSpaceDE/>
              <w:autoSpaceDN/>
              <w:bidi w:val="0"/>
              <w:adjustRightInd/>
              <w:snapToGrid/>
              <w:spacing w:line="360" w:lineRule="auto"/>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4.本项目无人机飞行价格上限单价为3750元/小时，投标人投标单价高于上限单价的作无效投标处理，</w:t>
            </w:r>
            <w:r>
              <w:rPr>
                <w:rFonts w:hint="eastAsia" w:ascii="宋体" w:hAnsi="宋体" w:cs="宋体"/>
                <w:bCs/>
                <w:color w:val="auto"/>
                <w:kern w:val="0"/>
                <w:sz w:val="21"/>
                <w:szCs w:val="21"/>
                <w:highlight w:val="none"/>
                <w:lang w:val="en-US" w:eastAsia="zh-CN"/>
              </w:rPr>
              <w:t>实际</w:t>
            </w:r>
            <w:r>
              <w:rPr>
                <w:rFonts w:hint="eastAsia" w:ascii="宋体" w:hAnsi="宋体" w:eastAsia="宋体" w:cs="宋体"/>
                <w:bCs/>
                <w:color w:val="auto"/>
                <w:kern w:val="0"/>
                <w:sz w:val="21"/>
                <w:szCs w:val="21"/>
                <w:highlight w:val="none"/>
                <w:lang w:val="en-US" w:eastAsia="zh-CN"/>
              </w:rPr>
              <w:t>结算</w:t>
            </w:r>
            <w:r>
              <w:rPr>
                <w:rFonts w:hint="eastAsia" w:ascii="宋体" w:hAnsi="宋体" w:cs="宋体"/>
                <w:bCs/>
                <w:color w:val="auto"/>
                <w:kern w:val="0"/>
                <w:sz w:val="21"/>
                <w:szCs w:val="21"/>
                <w:highlight w:val="none"/>
                <w:lang w:val="en-US" w:eastAsia="zh-CN"/>
              </w:rPr>
              <w:t>总</w:t>
            </w:r>
            <w:r>
              <w:rPr>
                <w:rFonts w:hint="eastAsia" w:ascii="宋体" w:hAnsi="宋体" w:eastAsia="宋体" w:cs="宋体"/>
                <w:bCs/>
                <w:color w:val="auto"/>
                <w:kern w:val="0"/>
                <w:sz w:val="21"/>
                <w:szCs w:val="21"/>
                <w:highlight w:val="none"/>
                <w:lang w:val="en-US" w:eastAsia="zh-CN"/>
              </w:rPr>
              <w:t>金额</w:t>
            </w:r>
            <w:r>
              <w:rPr>
                <w:rFonts w:hint="eastAsia" w:ascii="宋体" w:hAnsi="宋体" w:cs="宋体"/>
                <w:bCs/>
                <w:color w:val="auto"/>
                <w:kern w:val="0"/>
                <w:sz w:val="21"/>
                <w:szCs w:val="21"/>
                <w:highlight w:val="none"/>
                <w:lang w:val="en-US" w:eastAsia="zh-CN"/>
              </w:rPr>
              <w:t>=</w:t>
            </w:r>
            <w:r>
              <w:rPr>
                <w:rFonts w:hint="eastAsia" w:ascii="宋体" w:hAnsi="宋体" w:eastAsia="宋体" w:cs="宋体"/>
                <w:bCs/>
                <w:color w:val="auto"/>
                <w:kern w:val="0"/>
                <w:sz w:val="21"/>
                <w:szCs w:val="21"/>
                <w:highlight w:val="none"/>
                <w:lang w:val="en-US" w:eastAsia="zh-CN"/>
              </w:rPr>
              <w:t>实际飞行时长</w:t>
            </w:r>
            <w:r>
              <w:rPr>
                <w:rFonts w:hint="eastAsia" w:ascii="宋体" w:hAnsi="宋体" w:cs="宋体"/>
                <w:bCs/>
                <w:color w:val="auto"/>
                <w:kern w:val="0"/>
                <w:sz w:val="21"/>
                <w:szCs w:val="21"/>
                <w:highlight w:val="none"/>
                <w:lang w:val="en-US" w:eastAsia="zh-CN"/>
              </w:rPr>
              <w:t>*中标单价</w:t>
            </w:r>
            <w:r>
              <w:rPr>
                <w:rFonts w:hint="eastAsia" w:ascii="宋体" w:hAnsi="宋体" w:eastAsia="宋体" w:cs="宋体"/>
                <w:bCs/>
                <w:color w:val="auto"/>
                <w:kern w:val="0"/>
                <w:sz w:val="21"/>
                <w:szCs w:val="21"/>
                <w:highlight w:val="none"/>
                <w:lang w:val="en-US" w:eastAsia="zh-CN"/>
              </w:rPr>
              <w:t>，但最高结算总金额不得超过本标项的预算金额。</w:t>
            </w:r>
          </w:p>
          <w:p w14:paraId="6F12E18B">
            <w:pPr>
              <w:keepNext w:val="0"/>
              <w:keepLines w:val="0"/>
              <w:pageBreakBefore w:val="0"/>
              <w:widowControl/>
              <w:kinsoku/>
              <w:wordWrap w:val="0"/>
              <w:overflowPunct/>
              <w:topLinePunct w:val="0"/>
              <w:autoSpaceDE/>
              <w:autoSpaceDN/>
              <w:bidi w:val="0"/>
              <w:adjustRightInd/>
              <w:snapToGrid/>
              <w:spacing w:line="360" w:lineRule="auto"/>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rPr>
              <w:t>.本</w:t>
            </w:r>
            <w:r>
              <w:rPr>
                <w:rFonts w:hint="eastAsia" w:ascii="宋体" w:hAnsi="宋体" w:eastAsia="宋体" w:cs="宋体"/>
                <w:bCs/>
                <w:color w:val="auto"/>
                <w:kern w:val="0"/>
                <w:sz w:val="21"/>
                <w:szCs w:val="21"/>
                <w:highlight w:val="none"/>
                <w:lang w:val="en-US" w:eastAsia="zh-CN"/>
              </w:rPr>
              <w:t>标项</w:t>
            </w:r>
            <w:r>
              <w:rPr>
                <w:rFonts w:hint="eastAsia" w:ascii="宋体" w:hAnsi="宋体" w:eastAsia="宋体" w:cs="宋体"/>
                <w:bCs/>
                <w:color w:val="auto"/>
                <w:kern w:val="0"/>
                <w:sz w:val="21"/>
                <w:szCs w:val="21"/>
                <w:highlight w:val="none"/>
              </w:rPr>
              <w:t>预算金额为人民币：</w:t>
            </w:r>
            <w:r>
              <w:rPr>
                <w:rFonts w:hint="eastAsia" w:ascii="宋体" w:hAnsi="宋体" w:eastAsia="宋体" w:cs="宋体"/>
                <w:bCs/>
                <w:color w:val="auto"/>
                <w:kern w:val="0"/>
                <w:sz w:val="21"/>
                <w:szCs w:val="21"/>
                <w:highlight w:val="none"/>
                <w:lang w:val="en-US" w:eastAsia="zh-CN"/>
              </w:rPr>
              <w:t>7500000</w:t>
            </w:r>
            <w:r>
              <w:rPr>
                <w:rFonts w:hint="eastAsia" w:ascii="宋体" w:hAnsi="宋体" w:eastAsia="宋体" w:cs="宋体"/>
                <w:bCs/>
                <w:color w:val="auto"/>
                <w:kern w:val="0"/>
                <w:sz w:val="21"/>
                <w:szCs w:val="21"/>
                <w:highlight w:val="none"/>
              </w:rPr>
              <w:t>.00元，最高限价为人民币：</w:t>
            </w:r>
            <w:r>
              <w:rPr>
                <w:rFonts w:hint="eastAsia" w:ascii="宋体" w:hAnsi="宋体" w:eastAsia="宋体" w:cs="宋体"/>
                <w:bCs/>
                <w:color w:val="auto"/>
                <w:kern w:val="0"/>
                <w:sz w:val="21"/>
                <w:szCs w:val="21"/>
                <w:highlight w:val="none"/>
                <w:lang w:val="en-US" w:eastAsia="zh-CN"/>
              </w:rPr>
              <w:t>7500000</w:t>
            </w:r>
            <w:r>
              <w:rPr>
                <w:rFonts w:hint="eastAsia" w:ascii="宋体" w:hAnsi="宋体" w:eastAsia="宋体" w:cs="宋体"/>
                <w:bCs/>
                <w:color w:val="auto"/>
                <w:kern w:val="0"/>
                <w:sz w:val="21"/>
                <w:szCs w:val="21"/>
                <w:highlight w:val="none"/>
              </w:rPr>
              <w:t>.00元，投标报价超出最高限价的作无效投标处理。</w:t>
            </w:r>
          </w:p>
        </w:tc>
      </w:tr>
      <w:tr w14:paraId="30455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0" w:type="dxa"/>
            <w:right w:w="108" w:type="dxa"/>
          </w:tblCellMar>
        </w:tblPrEx>
        <w:trPr>
          <w:trHeight w:val="462" w:hRule="atLeast"/>
          <w:jc w:val="center"/>
        </w:trPr>
        <w:tc>
          <w:tcPr>
            <w:tcW w:w="2053" w:type="dxa"/>
            <w:gridSpan w:val="2"/>
            <w:vAlign w:val="center"/>
          </w:tcPr>
          <w:p w14:paraId="1680E583">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核心产品</w:t>
            </w:r>
          </w:p>
        </w:tc>
        <w:tc>
          <w:tcPr>
            <w:tcW w:w="7572" w:type="dxa"/>
            <w:gridSpan w:val="3"/>
            <w:vAlign w:val="top"/>
          </w:tcPr>
          <w:p w14:paraId="6904EDFD">
            <w:pPr>
              <w:widowControl/>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本标项</w:t>
            </w:r>
            <w:r>
              <w:rPr>
                <w:rFonts w:hint="eastAsia" w:ascii="宋体" w:hAnsi="宋体" w:eastAsia="宋体" w:cs="宋体"/>
                <w:bCs/>
                <w:color w:val="auto"/>
                <w:kern w:val="0"/>
                <w:sz w:val="21"/>
                <w:szCs w:val="21"/>
                <w:highlight w:val="none"/>
                <w:lang w:val="en-US" w:eastAsia="zh-CN"/>
              </w:rPr>
              <w:t>为服务项目，不涉及</w:t>
            </w:r>
            <w:r>
              <w:rPr>
                <w:rFonts w:hint="eastAsia" w:ascii="宋体" w:hAnsi="宋体" w:eastAsia="宋体" w:cs="宋体"/>
                <w:bCs/>
                <w:color w:val="auto"/>
                <w:kern w:val="0"/>
                <w:sz w:val="21"/>
                <w:szCs w:val="21"/>
                <w:highlight w:val="none"/>
              </w:rPr>
              <w:t>核心产品。</w:t>
            </w:r>
          </w:p>
        </w:tc>
      </w:tr>
    </w:tbl>
    <w:p w14:paraId="66EF017F">
      <w:pPr>
        <w:adjustRightInd w:val="0"/>
        <w:spacing w:line="380" w:lineRule="exact"/>
        <w:ind w:left="6" w:firstLine="431"/>
        <w:rPr>
          <w:rFonts w:hint="eastAsia" w:ascii="宋体" w:hAnsi="宋体" w:eastAsia="宋体" w:cs="宋体"/>
          <w:b/>
          <w:color w:val="auto"/>
          <w:kern w:val="0"/>
          <w:szCs w:val="21"/>
          <w:highlight w:val="none"/>
        </w:rPr>
      </w:pPr>
    </w:p>
    <w:p w14:paraId="62FF9EE3">
      <w:pPr>
        <w:keepNext w:val="0"/>
        <w:keepLines w:val="0"/>
        <w:pageBreakBefore w:val="0"/>
        <w:widowControl w:val="0"/>
        <w:kinsoku/>
        <w:wordWrap/>
        <w:overflowPunct/>
        <w:topLinePunct w:val="0"/>
        <w:autoSpaceDE/>
        <w:autoSpaceDN/>
        <w:bidi w:val="0"/>
        <w:adjustRightInd/>
        <w:snapToGrid/>
        <w:spacing w:before="332" w:beforeLines="100" w:after="332" w:afterLines="100" w:line="400" w:lineRule="exact"/>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color w:val="auto"/>
          <w:highlight w:val="none"/>
        </w:rPr>
        <w:br w:type="page"/>
      </w:r>
      <w:r>
        <w:rPr>
          <w:rFonts w:hint="eastAsia" w:ascii="宋体" w:hAnsi="宋体" w:cs="宋体"/>
          <w:b/>
          <w:bCs w:val="0"/>
          <w:color w:val="auto"/>
          <w:sz w:val="24"/>
          <w:szCs w:val="24"/>
          <w:highlight w:val="none"/>
          <w:lang w:val="en-US" w:eastAsia="zh-CN"/>
        </w:rPr>
        <w:t>标项三</w:t>
      </w:r>
      <w:r>
        <w:rPr>
          <w:rFonts w:hint="eastAsia" w:ascii="宋体" w:hAnsi="宋体" w:eastAsia="宋体" w:cs="宋体"/>
          <w:b/>
          <w:bCs w:val="0"/>
          <w:color w:val="auto"/>
          <w:sz w:val="24"/>
          <w:szCs w:val="24"/>
          <w:highlight w:val="none"/>
          <w:lang w:val="en-US" w:eastAsia="zh-CN"/>
        </w:rPr>
        <w:t>：202</w:t>
      </w:r>
      <w:r>
        <w:rPr>
          <w:rFonts w:hint="eastAsia" w:ascii="宋体" w:hAnsi="宋体" w:cs="宋体"/>
          <w:b/>
          <w:bCs w:val="0"/>
          <w:color w:val="auto"/>
          <w:sz w:val="24"/>
          <w:szCs w:val="24"/>
          <w:highlight w:val="none"/>
          <w:lang w:val="en-US" w:eastAsia="zh-CN"/>
        </w:rPr>
        <w:t>5</w:t>
      </w:r>
      <w:r>
        <w:rPr>
          <w:rFonts w:hint="eastAsia" w:ascii="宋体" w:hAnsi="宋体" w:eastAsia="宋体" w:cs="宋体"/>
          <w:b/>
          <w:bCs w:val="0"/>
          <w:color w:val="auto"/>
          <w:sz w:val="24"/>
          <w:szCs w:val="24"/>
          <w:highlight w:val="none"/>
          <w:lang w:val="en-US" w:eastAsia="zh-CN"/>
        </w:rPr>
        <w:t>年广西（桂林、贺州地区）航空护林无人机租赁服务采购项目</w:t>
      </w:r>
    </w:p>
    <w:tbl>
      <w:tblPr>
        <w:tblStyle w:val="21"/>
        <w:tblW w:w="9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0" w:type="dxa"/>
          <w:right w:w="108" w:type="dxa"/>
        </w:tblCellMar>
      </w:tblPr>
      <w:tblGrid>
        <w:gridCol w:w="698"/>
        <w:gridCol w:w="1304"/>
        <w:gridCol w:w="735"/>
        <w:gridCol w:w="855"/>
        <w:gridCol w:w="6031"/>
      </w:tblGrid>
      <w:tr w14:paraId="5372B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0" w:type="dxa"/>
            <w:right w:w="108" w:type="dxa"/>
          </w:tblCellMar>
        </w:tblPrEx>
        <w:trPr>
          <w:trHeight w:val="399" w:hRule="atLeast"/>
          <w:jc w:val="center"/>
        </w:trPr>
        <w:tc>
          <w:tcPr>
            <w:tcW w:w="9623" w:type="dxa"/>
            <w:gridSpan w:val="5"/>
            <w:vAlign w:val="center"/>
          </w:tcPr>
          <w:p w14:paraId="02726044">
            <w:pPr>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一、项目要求及技术需求：</w:t>
            </w:r>
          </w:p>
        </w:tc>
      </w:tr>
      <w:tr w14:paraId="5B199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0" w:type="dxa"/>
            <w:right w:w="108" w:type="dxa"/>
          </w:tblCellMar>
        </w:tblPrEx>
        <w:trPr>
          <w:trHeight w:val="399" w:hRule="atLeast"/>
          <w:jc w:val="center"/>
        </w:trPr>
        <w:tc>
          <w:tcPr>
            <w:tcW w:w="698" w:type="dxa"/>
            <w:vAlign w:val="center"/>
          </w:tcPr>
          <w:p w14:paraId="0E7FC9C0">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项号</w:t>
            </w:r>
          </w:p>
        </w:tc>
        <w:tc>
          <w:tcPr>
            <w:tcW w:w="1304" w:type="dxa"/>
            <w:vAlign w:val="center"/>
          </w:tcPr>
          <w:p w14:paraId="1F7D69FE">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标的名称</w:t>
            </w:r>
          </w:p>
        </w:tc>
        <w:tc>
          <w:tcPr>
            <w:tcW w:w="735" w:type="dxa"/>
            <w:vAlign w:val="center"/>
          </w:tcPr>
          <w:p w14:paraId="567926AE">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855" w:type="dxa"/>
            <w:vAlign w:val="center"/>
          </w:tcPr>
          <w:p w14:paraId="370E64E3">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6031" w:type="dxa"/>
            <w:vAlign w:val="center"/>
          </w:tcPr>
          <w:p w14:paraId="5DFA6623">
            <w:pPr>
              <w:spacing w:line="360" w:lineRule="auto"/>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服务内容</w:t>
            </w:r>
          </w:p>
        </w:tc>
      </w:tr>
      <w:tr w14:paraId="51D7D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0" w:type="dxa"/>
            <w:right w:w="108" w:type="dxa"/>
          </w:tblCellMar>
        </w:tblPrEx>
        <w:trPr>
          <w:trHeight w:val="399" w:hRule="atLeast"/>
          <w:jc w:val="center"/>
        </w:trPr>
        <w:tc>
          <w:tcPr>
            <w:tcW w:w="698" w:type="dxa"/>
            <w:vAlign w:val="center"/>
          </w:tcPr>
          <w:p w14:paraId="7F87607C">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c>
          <w:tcPr>
            <w:tcW w:w="1304" w:type="dxa"/>
            <w:vAlign w:val="center"/>
          </w:tcPr>
          <w:p w14:paraId="6DB0ABFF">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202</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年广西（桂林、贺州地区）航空护林无人机租赁服务采购项目</w:t>
            </w:r>
          </w:p>
        </w:tc>
        <w:tc>
          <w:tcPr>
            <w:tcW w:w="735" w:type="dxa"/>
            <w:vAlign w:val="center"/>
          </w:tcPr>
          <w:p w14:paraId="5D907832">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855" w:type="dxa"/>
            <w:vAlign w:val="center"/>
          </w:tcPr>
          <w:p w14:paraId="580E52E9">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项</w:t>
            </w:r>
          </w:p>
        </w:tc>
        <w:tc>
          <w:tcPr>
            <w:tcW w:w="6031" w:type="dxa"/>
            <w:vAlign w:val="center"/>
          </w:tcPr>
          <w:p w14:paraId="20755F2E">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一、项目背景</w:t>
            </w:r>
          </w:p>
          <w:p w14:paraId="10702415">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广西森林覆盖面积广，植被类型丰富，林业产业占广西经济比例较大。受广西所处的地理位置影响，全年温度较高，亚热带季风气候特征明显，森林火灾高发。加之人类活动的影响和全球气候环境的变化，近年来广西森林防火工作日益严峻。为更好的保护广西森林资源，减轻森林防火工作压力，遂引入无人机技术加强森林火情的提前预防和早期处置工作。在森林防火工作中，相比人工巡护，无人机的科技优势更为明显且更为高效，在森林资源保护领域具有难以替代的优势。对无人机技术的引入不仅是利用科技手段对广西森林防火工作的进一步完善和优化，也是对我国生态可持续发展战略的践行，在广西林业资源保护乃至整体自然资源的保护环节都具有实践意义。</w:t>
            </w:r>
          </w:p>
          <w:p w14:paraId="6F324082">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二、任务流程</w:t>
            </w:r>
          </w:p>
          <w:p w14:paraId="432B3349">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通过无人机巡护指挥调度管控平台，县级林业主管部门向市级林业主管申请巡护任务，由市级林业主管部门上报自治区林业局， 自治区林业局同意后下达作业任务；或由自治区林业局根据火险情况直接下达作业任务。巡护人员执行完成作业任务后，提交任务报告并经自治区、市、县林业主管部门相关人员审核。</w:t>
            </w:r>
          </w:p>
          <w:p w14:paraId="19E694DA">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三、主要任务</w:t>
            </w:r>
          </w:p>
          <w:p w14:paraId="70B613CC">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（一）火情巡护。</w:t>
            </w:r>
          </w:p>
          <w:p w14:paraId="304B53F0">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无人机主要在桂林、贺州</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个市开展航空巡护、火情监测、宣传喊话、火灾隐患排查、远程火情视频传输、巡护时长</w:t>
            </w:r>
            <w:r>
              <w:rPr>
                <w:rFonts w:hint="eastAsia" w:ascii="宋体" w:hAnsi="宋体" w:cs="宋体"/>
                <w:color w:val="auto"/>
                <w:sz w:val="21"/>
                <w:szCs w:val="21"/>
                <w:highlight w:val="none"/>
                <w:lang w:val="en-US" w:eastAsia="zh-CN"/>
              </w:rPr>
              <w:t>约2000个小时</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巡护面积约1000万亩</w:t>
            </w:r>
            <w:r>
              <w:rPr>
                <w:rFonts w:hint="eastAsia" w:ascii="宋体" w:hAnsi="宋体" w:eastAsia="宋体" w:cs="宋体"/>
                <w:color w:val="auto"/>
                <w:sz w:val="21"/>
                <w:szCs w:val="21"/>
                <w:highlight w:val="none"/>
                <w:lang w:val="en-US" w:eastAsia="zh-CN"/>
              </w:rPr>
              <w:t>；飞行时长按无人机执行任务作业时起飞至降落的时间进行计算；巡护面积根据行业标准计算。</w:t>
            </w:r>
          </w:p>
          <w:p w14:paraId="48E7FDE1">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（二）火情处置。</w:t>
            </w:r>
          </w:p>
          <w:p w14:paraId="252040AE">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必要时根据自治区林业局要求开展火情早期处置、火场物资投送、火场通讯保障、灾后评估等工作。</w:t>
            </w:r>
          </w:p>
          <w:p w14:paraId="48EDF652">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（三）影像拍摄。</w:t>
            </w:r>
          </w:p>
          <w:p w14:paraId="09645DBB">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根据自治区林业局要求采集林区正射影像或倾斜影像数据，拍摄实景三维数据并形成实景三维地图，提交的正射影像和倾斜三维模型成果需满足防火任 务使用，能在无人机巡护指挥调度管理平台快速加载查看。</w:t>
            </w:r>
          </w:p>
          <w:p w14:paraId="231A2396">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四、服务要求</w:t>
            </w:r>
          </w:p>
          <w:p w14:paraId="7E00A567">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（一）巡护功能要求</w:t>
            </w:r>
          </w:p>
          <w:p w14:paraId="6E1C5CB7">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架无人机必须实现将视频实时推送无人机巡护指挥调度管理平台。完成实时定位、数据发送、实时火情识别、高空喊话、高空照明等功能。人员、无人机与巡护指挥调度管理平台实现视频共享、音视频调度功能。大型无人机除以上功能外，另具备早期火情处置、精准抛投功能。</w:t>
            </w:r>
          </w:p>
          <w:p w14:paraId="31AEF09A">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（二）巡护服务设备数量</w:t>
            </w:r>
          </w:p>
          <w:p w14:paraId="39B10F0C">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无人机（≥10架），提供的无人机为多旋翼、垂直起降固定翼、重载救援，</w:t>
            </w:r>
            <w:r>
              <w:rPr>
                <w:rFonts w:hint="eastAsia" w:ascii="宋体" w:hAnsi="宋体" w:cs="宋体"/>
                <w:color w:val="auto"/>
                <w:sz w:val="21"/>
                <w:szCs w:val="21"/>
                <w:highlight w:val="none"/>
                <w:lang w:val="en-US" w:eastAsia="zh-CN"/>
              </w:rPr>
              <w:t>其中</w:t>
            </w:r>
            <w:r>
              <w:rPr>
                <w:rFonts w:hint="eastAsia" w:ascii="宋体" w:hAnsi="宋体" w:eastAsia="宋体" w:cs="宋体"/>
                <w:color w:val="auto"/>
                <w:sz w:val="21"/>
                <w:szCs w:val="21"/>
                <w:highlight w:val="none"/>
                <w:lang w:val="en-US" w:eastAsia="zh-CN"/>
              </w:rPr>
              <w:t>多旋翼侦察</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架，垂直起降固定翼</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架，重载救援</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架</w:t>
            </w:r>
            <w:r>
              <w:rPr>
                <w:rFonts w:hint="eastAsia" w:ascii="宋体" w:hAnsi="宋体" w:cs="宋体"/>
                <w:color w:val="auto"/>
                <w:sz w:val="21"/>
                <w:szCs w:val="21"/>
                <w:highlight w:val="none"/>
                <w:lang w:val="en-US" w:eastAsia="zh-CN"/>
              </w:rPr>
              <w:t>。</w:t>
            </w:r>
          </w:p>
          <w:p w14:paraId="25EBB0BF">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（三）巡护服务设备性能标准要求如下：</w:t>
            </w:r>
          </w:p>
          <w:p w14:paraId="3F86EFAC">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1.多旋翼侦察无人机</w:t>
            </w:r>
          </w:p>
          <w:p w14:paraId="43C3D249">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多旋翼侦察无人机主要用于林火巡护、火情监控、防火宣传、火场保障、火场测绘等服务内容。性能不能低于以下标准：</w:t>
            </w:r>
          </w:p>
          <w:p w14:paraId="401BBEB4">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旋翼： ≥4 个（4轴）；</w:t>
            </w:r>
          </w:p>
          <w:p w14:paraId="7BED1784">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2）▲最大负载重量≥10kg；</w:t>
            </w:r>
          </w:p>
          <w:p w14:paraId="62EA32F3">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3）▲最大起飞重量≥25kg</w:t>
            </w:r>
          </w:p>
          <w:p w14:paraId="5C042669">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4）▲平均无故障工作时间≥300h</w:t>
            </w:r>
          </w:p>
          <w:p w14:paraId="64816D95">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续航时间：标准载荷续航时间≥60min;</w:t>
            </w:r>
          </w:p>
          <w:p w14:paraId="6695677E">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最大平飞速度：≥60km/h</w:t>
            </w:r>
          </w:p>
          <w:p w14:paraId="67F60C31">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无人机展开到临飞状态的最短时间≤2min,收拢拆卸到装箱完毕的最短时间 ≤3min；</w:t>
            </w:r>
          </w:p>
          <w:p w14:paraId="4D185378">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8）▲具备前主动避障功能，识别检测精度≥0.1m,检测范围≥20m；</w:t>
            </w:r>
          </w:p>
          <w:p w14:paraId="4FD660DC">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无人机防护等级≥IP45；</w:t>
            </w:r>
          </w:p>
          <w:p w14:paraId="06E5135F">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10）▲手持控制工作半径≥6km。</w:t>
            </w:r>
          </w:p>
          <w:p w14:paraId="6A75E5FB">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11）▲便携地面控制站≥20km</w:t>
            </w:r>
          </w:p>
          <w:p w14:paraId="07540338">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12）▲抗风等级：≥7级，最大7级风载条件下飞机可正常起飞、降落。</w:t>
            </w:r>
          </w:p>
          <w:p w14:paraId="48E1CE9B">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抛物方式：遥控抛物；</w:t>
            </w:r>
          </w:p>
          <w:p w14:paraId="11A6226C">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抛投类型：支持单段、多段抛投；</w:t>
            </w:r>
          </w:p>
          <w:p w14:paraId="3662170E">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（标注▲的技术参数，</w:t>
            </w:r>
            <w:r>
              <w:rPr>
                <w:rFonts w:hint="eastAsia" w:ascii="宋体" w:hAnsi="宋体" w:eastAsia="宋体" w:cs="宋体"/>
                <w:bCs w:val="0"/>
                <w:color w:val="auto"/>
                <w:sz w:val="21"/>
                <w:szCs w:val="21"/>
                <w:highlight w:val="none"/>
                <w:lang w:val="en-US" w:eastAsia="zh-CN"/>
              </w:rPr>
              <w:t>需</w:t>
            </w:r>
            <w:r>
              <w:rPr>
                <w:rFonts w:hint="eastAsia" w:ascii="宋体" w:hAnsi="宋体" w:cs="宋体"/>
                <w:bCs w:val="0"/>
                <w:color w:val="auto"/>
                <w:sz w:val="21"/>
                <w:szCs w:val="21"/>
                <w:highlight w:val="none"/>
                <w:lang w:val="en-US" w:eastAsia="zh-CN"/>
              </w:rPr>
              <w:t>提供</w:t>
            </w:r>
            <w:r>
              <w:rPr>
                <w:rFonts w:hint="eastAsia" w:ascii="宋体" w:hAnsi="宋体" w:eastAsia="宋体" w:cs="宋体"/>
                <w:bCs w:val="0"/>
                <w:color w:val="auto"/>
                <w:sz w:val="21"/>
                <w:szCs w:val="21"/>
                <w:highlight w:val="none"/>
                <w:lang w:val="en-US" w:eastAsia="zh-CN"/>
              </w:rPr>
              <w:t>产品说明书</w:t>
            </w:r>
            <w:r>
              <w:rPr>
                <w:rFonts w:hint="eastAsia" w:ascii="宋体" w:hAnsi="宋体" w:cs="宋体"/>
                <w:bCs w:val="0"/>
                <w:color w:val="auto"/>
                <w:sz w:val="21"/>
                <w:szCs w:val="21"/>
                <w:highlight w:val="none"/>
                <w:lang w:val="en-US" w:eastAsia="zh-CN"/>
              </w:rPr>
              <w:t>扫描件</w:t>
            </w:r>
            <w:r>
              <w:rPr>
                <w:rFonts w:hint="eastAsia" w:ascii="宋体" w:hAnsi="宋体" w:eastAsia="宋体" w:cs="宋体"/>
                <w:bCs w:val="0"/>
                <w:color w:val="auto"/>
                <w:sz w:val="21"/>
                <w:szCs w:val="21"/>
                <w:highlight w:val="none"/>
                <w:lang w:val="en-US" w:eastAsia="zh-CN"/>
              </w:rPr>
              <w:t>或公开网络可查信息</w:t>
            </w:r>
            <w:r>
              <w:rPr>
                <w:rFonts w:hint="eastAsia" w:ascii="宋体" w:hAnsi="宋体" w:cs="宋体"/>
                <w:bCs w:val="0"/>
                <w:color w:val="auto"/>
                <w:sz w:val="21"/>
                <w:szCs w:val="21"/>
                <w:highlight w:val="none"/>
                <w:lang w:val="en-US" w:eastAsia="zh-CN"/>
              </w:rPr>
              <w:t>截图</w:t>
            </w:r>
            <w:r>
              <w:rPr>
                <w:rFonts w:hint="eastAsia" w:ascii="宋体" w:hAnsi="宋体" w:eastAsia="宋体" w:cs="宋体"/>
                <w:bCs w:val="0"/>
                <w:color w:val="auto"/>
                <w:sz w:val="21"/>
                <w:szCs w:val="21"/>
                <w:highlight w:val="none"/>
                <w:lang w:val="en-US" w:eastAsia="zh-CN"/>
              </w:rPr>
              <w:t>或国家认可的检测机构出具的检测报告</w:t>
            </w:r>
            <w:r>
              <w:rPr>
                <w:rFonts w:hint="eastAsia" w:ascii="宋体" w:hAnsi="宋体" w:cs="宋体"/>
                <w:bCs w:val="0"/>
                <w:color w:val="auto"/>
                <w:sz w:val="21"/>
                <w:szCs w:val="21"/>
                <w:highlight w:val="none"/>
                <w:lang w:val="en-US" w:eastAsia="zh-CN"/>
              </w:rPr>
              <w:t>扫描件并加盖投标人公章</w:t>
            </w:r>
            <w:r>
              <w:rPr>
                <w:rFonts w:hint="eastAsia" w:ascii="宋体" w:hAnsi="宋体" w:eastAsia="宋体" w:cs="宋体"/>
                <w:bCs w:val="0"/>
                <w:color w:val="auto"/>
                <w:sz w:val="21"/>
                <w:szCs w:val="21"/>
                <w:highlight w:val="none"/>
                <w:lang w:val="en-US" w:eastAsia="zh-CN"/>
              </w:rPr>
              <w:t>作为证明材料</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否则将根据评标办法扣除相应的分值）。</w:t>
            </w:r>
          </w:p>
          <w:p w14:paraId="6FAB0E18">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2.垂直起降固定翼无人机</w:t>
            </w:r>
          </w:p>
          <w:p w14:paraId="037BDB62">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垂直起降固定翼无人机主要用于林火巡护、火情监控、防火宣传、火场保障、火场测绘等服务内容。性能不能低于以下标准：</w:t>
            </w:r>
          </w:p>
          <w:p w14:paraId="00601C82">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电动垂直起降固定翼，可垂直起飞并转成固定翼，固定翼及旋翼模式可自由切换，场地限制小，起降方便；</w:t>
            </w:r>
          </w:p>
          <w:p w14:paraId="5AC222FF">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任务仓载荷可更换，支持市场主流正射相机、五镜头倾斜相机更换； </w:t>
            </w:r>
          </w:p>
          <w:p w14:paraId="6FAB9B0E">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动力系统：纯电动力系统； </w:t>
            </w:r>
          </w:p>
          <w:p w14:paraId="2600E5F7">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2）▲最大起飞重量≥25kg </w:t>
            </w:r>
          </w:p>
          <w:p w14:paraId="6D5BEA07">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3）▲最大续航时间：≥180min；</w:t>
            </w:r>
          </w:p>
          <w:p w14:paraId="30FF9015">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4）▲测控距离：≥50 公里； </w:t>
            </w:r>
          </w:p>
          <w:p w14:paraId="3D672971">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5）▲抗风等级：≥ 6 级；</w:t>
            </w:r>
          </w:p>
          <w:p w14:paraId="4A96C3A9">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6）▲实用升限：≥4500m； </w:t>
            </w:r>
          </w:p>
          <w:p w14:paraId="4B366D94">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7）▲防护等级：≥IP55（或满足 6mm/min 防雨）；</w:t>
            </w:r>
          </w:p>
          <w:p w14:paraId="42AE3EF6">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冗余设计：无人机具备冗余设计，保证飞行安全； </w:t>
            </w:r>
          </w:p>
          <w:p w14:paraId="4AB4B5D2">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无人机需挂载三光吊舱（可见光、热成像、激光测距）； </w:t>
            </w:r>
          </w:p>
          <w:p w14:paraId="6F8FDF78">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10）▲垂起固定翼无人机三光吊舱要求：可见光具备 30 倍光学变焦功能；可见光分辨率≥1080P；热成像分辨率≥640X512；激光测距≥1500m； </w:t>
            </w:r>
          </w:p>
          <w:p w14:paraId="27267261">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（标注▲的技术参数，</w:t>
            </w:r>
            <w:r>
              <w:rPr>
                <w:rFonts w:hint="eastAsia" w:ascii="宋体" w:hAnsi="宋体" w:eastAsia="宋体" w:cs="宋体"/>
                <w:bCs w:val="0"/>
                <w:color w:val="auto"/>
                <w:sz w:val="21"/>
                <w:szCs w:val="21"/>
                <w:highlight w:val="none"/>
                <w:lang w:val="en-US" w:eastAsia="zh-CN"/>
              </w:rPr>
              <w:t>需</w:t>
            </w:r>
            <w:r>
              <w:rPr>
                <w:rFonts w:hint="eastAsia" w:ascii="宋体" w:hAnsi="宋体" w:cs="宋体"/>
                <w:bCs w:val="0"/>
                <w:color w:val="auto"/>
                <w:sz w:val="21"/>
                <w:szCs w:val="21"/>
                <w:highlight w:val="none"/>
                <w:lang w:val="en-US" w:eastAsia="zh-CN"/>
              </w:rPr>
              <w:t>提供</w:t>
            </w:r>
            <w:r>
              <w:rPr>
                <w:rFonts w:hint="eastAsia" w:ascii="宋体" w:hAnsi="宋体" w:eastAsia="宋体" w:cs="宋体"/>
                <w:bCs w:val="0"/>
                <w:color w:val="auto"/>
                <w:sz w:val="21"/>
                <w:szCs w:val="21"/>
                <w:highlight w:val="none"/>
                <w:lang w:val="en-US" w:eastAsia="zh-CN"/>
              </w:rPr>
              <w:t>产品说明书</w:t>
            </w:r>
            <w:r>
              <w:rPr>
                <w:rFonts w:hint="eastAsia" w:ascii="宋体" w:hAnsi="宋体" w:cs="宋体"/>
                <w:bCs w:val="0"/>
                <w:color w:val="auto"/>
                <w:sz w:val="21"/>
                <w:szCs w:val="21"/>
                <w:highlight w:val="none"/>
                <w:lang w:val="en-US" w:eastAsia="zh-CN"/>
              </w:rPr>
              <w:t>扫描件</w:t>
            </w:r>
            <w:r>
              <w:rPr>
                <w:rFonts w:hint="eastAsia" w:ascii="宋体" w:hAnsi="宋体" w:eastAsia="宋体" w:cs="宋体"/>
                <w:bCs w:val="0"/>
                <w:color w:val="auto"/>
                <w:sz w:val="21"/>
                <w:szCs w:val="21"/>
                <w:highlight w:val="none"/>
                <w:lang w:val="en-US" w:eastAsia="zh-CN"/>
              </w:rPr>
              <w:t>或公开网络可查信息</w:t>
            </w:r>
            <w:r>
              <w:rPr>
                <w:rFonts w:hint="eastAsia" w:ascii="宋体" w:hAnsi="宋体" w:cs="宋体"/>
                <w:bCs w:val="0"/>
                <w:color w:val="auto"/>
                <w:sz w:val="21"/>
                <w:szCs w:val="21"/>
                <w:highlight w:val="none"/>
                <w:lang w:val="en-US" w:eastAsia="zh-CN"/>
              </w:rPr>
              <w:t>截图</w:t>
            </w:r>
            <w:r>
              <w:rPr>
                <w:rFonts w:hint="eastAsia" w:ascii="宋体" w:hAnsi="宋体" w:eastAsia="宋体" w:cs="宋体"/>
                <w:bCs w:val="0"/>
                <w:color w:val="auto"/>
                <w:sz w:val="21"/>
                <w:szCs w:val="21"/>
                <w:highlight w:val="none"/>
                <w:lang w:val="en-US" w:eastAsia="zh-CN"/>
              </w:rPr>
              <w:t>或国家认可的检测机构出具的检测报告</w:t>
            </w:r>
            <w:r>
              <w:rPr>
                <w:rFonts w:hint="eastAsia" w:ascii="宋体" w:hAnsi="宋体" w:cs="宋体"/>
                <w:bCs w:val="0"/>
                <w:color w:val="auto"/>
                <w:sz w:val="21"/>
                <w:szCs w:val="21"/>
                <w:highlight w:val="none"/>
                <w:lang w:val="en-US" w:eastAsia="zh-CN"/>
              </w:rPr>
              <w:t>扫描件并加盖投标人公章</w:t>
            </w:r>
            <w:r>
              <w:rPr>
                <w:rFonts w:hint="eastAsia" w:ascii="宋体" w:hAnsi="宋体" w:eastAsia="宋体" w:cs="宋体"/>
                <w:bCs w:val="0"/>
                <w:color w:val="auto"/>
                <w:sz w:val="21"/>
                <w:szCs w:val="21"/>
                <w:highlight w:val="none"/>
                <w:lang w:val="en-US" w:eastAsia="zh-CN"/>
              </w:rPr>
              <w:t>作为证明材料</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否则将根据评标办法扣除相应的分值）</w:t>
            </w:r>
          </w:p>
          <w:p w14:paraId="2ED0EC1C">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3.重载救援无人机</w:t>
            </w:r>
          </w:p>
          <w:p w14:paraId="4BC03FC5">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重载救援无人机主要用于开展火情侦查、火情早期处置、火场物质投送、火场保障等服务内容。性能不能低于以下标准：</w:t>
            </w:r>
          </w:p>
          <w:p w14:paraId="0F75C198">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1）▲最大起飞重量：≥100kg； </w:t>
            </w:r>
          </w:p>
          <w:p w14:paraId="48BC15DC">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2）▲最大有效载荷：≥50kg；</w:t>
            </w:r>
          </w:p>
          <w:p w14:paraId="387E2299">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▲最大飞行时间：≥20min（≥50kg负载下）</w:t>
            </w:r>
            <w:r>
              <w:rPr>
                <w:rFonts w:hint="eastAsia" w:ascii="宋体" w:hAnsi="宋体" w:eastAsia="宋体" w:cs="宋体"/>
                <w:color w:val="auto"/>
                <w:sz w:val="21"/>
                <w:szCs w:val="21"/>
                <w:highlight w:val="none"/>
                <w:lang w:val="en-US" w:eastAsia="zh-CN"/>
              </w:rPr>
              <w:t xml:space="preserve">； </w:t>
            </w:r>
          </w:p>
          <w:p w14:paraId="1AFDC2CD">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最大飞行速度：≥15m/s；</w:t>
            </w:r>
          </w:p>
          <w:p w14:paraId="181C52AC">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最大工作海拔：≥4500m；</w:t>
            </w:r>
          </w:p>
          <w:p w14:paraId="31ECB057">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6）▲最大可承受风速：≥6 级风；</w:t>
            </w:r>
          </w:p>
          <w:p w14:paraId="05CC6DE7">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悬停精度：水平±2.5米；垂直±1 米；</w:t>
            </w:r>
          </w:p>
          <w:p w14:paraId="3AA152F4">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r>
              <w:rPr>
                <w:rFonts w:hint="eastAsia" w:ascii="宋体" w:hAnsi="宋体" w:cs="宋体"/>
                <w:color w:val="auto"/>
                <w:sz w:val="21"/>
                <w:szCs w:val="21"/>
                <w:highlight w:val="none"/>
                <w:lang w:val="en-US" w:eastAsia="zh-CN"/>
              </w:rPr>
              <w:t>IP防护等级：≥IP55</w:t>
            </w:r>
            <w:r>
              <w:rPr>
                <w:rFonts w:hint="eastAsia" w:ascii="宋体" w:hAnsi="宋体" w:eastAsia="宋体" w:cs="宋体"/>
                <w:color w:val="auto"/>
                <w:sz w:val="21"/>
                <w:szCs w:val="21"/>
                <w:highlight w:val="none"/>
                <w:lang w:val="en-US" w:eastAsia="zh-CN"/>
              </w:rPr>
              <w:t>；</w:t>
            </w:r>
          </w:p>
          <w:p w14:paraId="2889F797">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9）▲工作环境温度：-10°C 至 50°C；</w:t>
            </w:r>
          </w:p>
          <w:p w14:paraId="135E281A">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灭火弹≥4kg</w:t>
            </w:r>
          </w:p>
          <w:p w14:paraId="6A91C401">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（标注▲的技术参数，</w:t>
            </w:r>
            <w:r>
              <w:rPr>
                <w:rFonts w:hint="eastAsia" w:ascii="宋体" w:hAnsi="宋体" w:eastAsia="宋体" w:cs="宋体"/>
                <w:bCs w:val="0"/>
                <w:color w:val="auto"/>
                <w:sz w:val="21"/>
                <w:szCs w:val="21"/>
                <w:highlight w:val="none"/>
                <w:lang w:val="en-US" w:eastAsia="zh-CN"/>
              </w:rPr>
              <w:t>需</w:t>
            </w:r>
            <w:r>
              <w:rPr>
                <w:rFonts w:hint="eastAsia" w:ascii="宋体" w:hAnsi="宋体" w:cs="宋体"/>
                <w:bCs w:val="0"/>
                <w:color w:val="auto"/>
                <w:sz w:val="21"/>
                <w:szCs w:val="21"/>
                <w:highlight w:val="none"/>
                <w:lang w:val="en-US" w:eastAsia="zh-CN"/>
              </w:rPr>
              <w:t>提供</w:t>
            </w:r>
            <w:r>
              <w:rPr>
                <w:rFonts w:hint="eastAsia" w:ascii="宋体" w:hAnsi="宋体" w:eastAsia="宋体" w:cs="宋体"/>
                <w:bCs w:val="0"/>
                <w:color w:val="auto"/>
                <w:sz w:val="21"/>
                <w:szCs w:val="21"/>
                <w:highlight w:val="none"/>
                <w:lang w:val="en-US" w:eastAsia="zh-CN"/>
              </w:rPr>
              <w:t>产品说明书</w:t>
            </w:r>
            <w:r>
              <w:rPr>
                <w:rFonts w:hint="eastAsia" w:ascii="宋体" w:hAnsi="宋体" w:cs="宋体"/>
                <w:bCs w:val="0"/>
                <w:color w:val="auto"/>
                <w:sz w:val="21"/>
                <w:szCs w:val="21"/>
                <w:highlight w:val="none"/>
                <w:lang w:val="en-US" w:eastAsia="zh-CN"/>
              </w:rPr>
              <w:t>扫描件</w:t>
            </w:r>
            <w:r>
              <w:rPr>
                <w:rFonts w:hint="eastAsia" w:ascii="宋体" w:hAnsi="宋体" w:eastAsia="宋体" w:cs="宋体"/>
                <w:bCs w:val="0"/>
                <w:color w:val="auto"/>
                <w:sz w:val="21"/>
                <w:szCs w:val="21"/>
                <w:highlight w:val="none"/>
                <w:lang w:val="en-US" w:eastAsia="zh-CN"/>
              </w:rPr>
              <w:t>或公开网络可查信息</w:t>
            </w:r>
            <w:r>
              <w:rPr>
                <w:rFonts w:hint="eastAsia" w:ascii="宋体" w:hAnsi="宋体" w:cs="宋体"/>
                <w:bCs w:val="0"/>
                <w:color w:val="auto"/>
                <w:sz w:val="21"/>
                <w:szCs w:val="21"/>
                <w:highlight w:val="none"/>
                <w:lang w:val="en-US" w:eastAsia="zh-CN"/>
              </w:rPr>
              <w:t>截图</w:t>
            </w:r>
            <w:r>
              <w:rPr>
                <w:rFonts w:hint="eastAsia" w:ascii="宋体" w:hAnsi="宋体" w:eastAsia="宋体" w:cs="宋体"/>
                <w:bCs w:val="0"/>
                <w:color w:val="auto"/>
                <w:sz w:val="21"/>
                <w:szCs w:val="21"/>
                <w:highlight w:val="none"/>
                <w:lang w:val="en-US" w:eastAsia="zh-CN"/>
              </w:rPr>
              <w:t>或国家认可的检测机构出具的检测报告</w:t>
            </w:r>
            <w:r>
              <w:rPr>
                <w:rFonts w:hint="eastAsia" w:ascii="宋体" w:hAnsi="宋体" w:cs="宋体"/>
                <w:bCs w:val="0"/>
                <w:color w:val="auto"/>
                <w:sz w:val="21"/>
                <w:szCs w:val="21"/>
                <w:highlight w:val="none"/>
                <w:lang w:val="en-US" w:eastAsia="zh-CN"/>
              </w:rPr>
              <w:t>扫描件并加盖投标人公章</w:t>
            </w:r>
            <w:r>
              <w:rPr>
                <w:rFonts w:hint="eastAsia" w:ascii="宋体" w:hAnsi="宋体" w:eastAsia="宋体" w:cs="宋体"/>
                <w:bCs w:val="0"/>
                <w:color w:val="auto"/>
                <w:sz w:val="21"/>
                <w:szCs w:val="21"/>
                <w:highlight w:val="none"/>
                <w:lang w:val="en-US" w:eastAsia="zh-CN"/>
              </w:rPr>
              <w:t>作为证明材料</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否则将根据评标办法扣除相应的分值）</w:t>
            </w:r>
          </w:p>
          <w:p w14:paraId="1AC4FDD7">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（四）设备配置</w:t>
            </w:r>
          </w:p>
          <w:p w14:paraId="051EDBDC">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每台多旋翼侦察无人机配置：可见光、热成像吊舱一套、倾斜五镜头吊舱一套，喊话器一套，照明系统一套，抛投器一套，便携地面站一套。</w:t>
            </w:r>
          </w:p>
          <w:p w14:paraId="5FE4FB9B">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每台垂直起降固定翼无人机配置：可见光、热成像、激光测距吊舱一套，正射相机或倾斜摄像相机</w:t>
            </w:r>
          </w:p>
          <w:p w14:paraId="7BC0505E">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每台重载救援无人机配置：抛投器一套，20枚灭火弹。</w:t>
            </w:r>
          </w:p>
          <w:p w14:paraId="54EEF51B">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（五）机组配备</w:t>
            </w:r>
          </w:p>
          <w:p w14:paraId="44EB293A">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每台无人机配备一个机组，每个机组至少配备1名飞手、1名保障人员及1 辆作业车辆，总共不少于10名飞手、10名保障人员及10辆作业车辆。   </w:t>
            </w:r>
          </w:p>
          <w:p w14:paraId="78EAA8B4">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五、无人机巡护指挥调度管理平台</w:t>
            </w:r>
          </w:p>
          <w:p w14:paraId="06A9B275">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提供无人机管理调度信息平台服务，实现本项目所有无人机巡护火情管理、火情监测、设备管理、人员管理、任务管理、数据管理、用户管理、空域管理，配置移动APP业务模块实现巡护任务的申请、接收、数据上报、现场核查、音视频通信等功能。</w:t>
            </w:r>
          </w:p>
          <w:p w14:paraId="7EBADD92">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1.管理平台可对无人机、第三方接入数据进行管理分析，实现可视化的界面展示，支持电脑和移动客户端操作。</w:t>
            </w:r>
          </w:p>
          <w:p w14:paraId="0BB3CFAD">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管理平台可在地图上显示无人机实时及存储的飞行轨迹、监测画面、人工智能识别要素、飞行器状态等信息。可远程指挥调度无人机，实现地面站和管理平台通信畅通，实现多架无人机的视频和飞行数据远程同时接入。</w:t>
            </w:r>
          </w:p>
          <w:p w14:paraId="69A4F0F0">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3.支持指挥中心对无人机机场进行远程控制：航线规划及对无人机采集视频进行回放功能。</w:t>
            </w:r>
          </w:p>
          <w:p w14:paraId="2BC9F7F5">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4.支持无人机（包含不限于飞行坐标、速度、高度、飞行姿态、故障信息等），以及地面站（包含不限于操控记录、人员登记信息等）的参数记录、导出。</w:t>
            </w:r>
          </w:p>
          <w:p w14:paraId="54FD8D79">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5.任务数据、飞行数据、火情信息、火灾隐患、航拍照片、航拍视频等存储到管理平台数据库；支持信息检索；支持按时间顺序浏览航拍视频信息；支持数据导出。</w:t>
            </w:r>
          </w:p>
          <w:p w14:paraId="06951E40">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6.管理平台必须支持接入广西火险因子监测站数据进行火险预警，为巡护任务提供依据。</w:t>
            </w:r>
          </w:p>
          <w:p w14:paraId="1EE947EE">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（二）以下▲部分功能需提供软件运行界面载图证明，并加盖投标人公章</w:t>
            </w:r>
            <w:r>
              <w:rPr>
                <w:rFonts w:hint="eastAsia" w:ascii="宋体" w:hAnsi="宋体" w:eastAsia="宋体" w:cs="宋体"/>
                <w:color w:val="auto"/>
                <w:sz w:val="21"/>
                <w:szCs w:val="21"/>
                <w:highlight w:val="none"/>
                <w:lang w:val="en-US" w:eastAsia="zh-CN"/>
              </w:rPr>
              <w:t>，否则将根据评标办法扣除相应的分值</w:t>
            </w:r>
            <w:r>
              <w:rPr>
                <w:rFonts w:hint="eastAsia" w:ascii="宋体" w:hAnsi="宋体" w:eastAsia="宋体" w:cs="宋体"/>
                <w:strike w:val="0"/>
                <w:dstrike w:val="0"/>
                <w:color w:val="auto"/>
                <w:sz w:val="21"/>
                <w:szCs w:val="21"/>
                <w:highlight w:val="none"/>
                <w:lang w:val="en-US" w:eastAsia="zh-CN"/>
              </w:rPr>
              <w:t>。</w:t>
            </w:r>
          </w:p>
          <w:p w14:paraId="0495B2B2">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1.基础数据、防火数据、无人机及巡护人员管理一张图，为巡护火情管理提供应用支撑。</w:t>
            </w:r>
          </w:p>
          <w:p w14:paraId="242482A9">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2.实现无人机及巡护人员在各地地理位置的分布，并可展示其属性。</w:t>
            </w:r>
          </w:p>
          <w:p w14:paraId="5EA838DC">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3.纯软终端接入 ：不限制终端接入数量。</w:t>
            </w:r>
          </w:p>
          <w:p w14:paraId="10620826">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4.数据管理</w:t>
            </w:r>
          </w:p>
          <w:p w14:paraId="40081EDB">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支持数据管理，移动端上传图片、视频等无人机数据成果管理，云端管理数据及地图展示处置管理。</w:t>
            </w:r>
          </w:p>
          <w:p w14:paraId="3C921776">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5.火情处置跟踪</w:t>
            </w:r>
          </w:p>
          <w:p w14:paraId="7EFA55FC">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对火情的处置的全流程进行跟踪和存档，包括报警时间、报警位置、接警时间、接警人员、处置信息等数据。</w:t>
            </w:r>
          </w:p>
          <w:p w14:paraId="4858C736">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6.支持无人机视频画面一键选择存储本地、TF卡、U盘；云端后台存储历史视频录制双备份</w:t>
            </w:r>
          </w:p>
          <w:p w14:paraId="7AC8566B">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7.支持每台无人机接入的画面的信息备注及显示 </w:t>
            </w:r>
          </w:p>
          <w:p w14:paraId="62AD62EE">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▲8.公网支持不少于9台无人机同时用网络将画面传输到指挥中心（硬件）。 </w:t>
            </w:r>
          </w:p>
          <w:p w14:paraId="3BDFE797">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9.支持720P/1080P画质的无人机视频远程传输；编码格式支持H.264/H.265；视频画面最大支持每秒50fps。）</w:t>
            </w:r>
          </w:p>
          <w:p w14:paraId="21FEC59D">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▲10.无人机指挥中心支持烟雾、火焰识别预警的功能；对远程无人机视频画面实时分析，火情识别预警。</w:t>
            </w:r>
          </w:p>
          <w:p w14:paraId="29BB0DAC">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六、巡护报告</w:t>
            </w:r>
          </w:p>
          <w:p w14:paraId="503DE900">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（一）日报告</w:t>
            </w:r>
          </w:p>
          <w:p w14:paraId="336F0256">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向自治区林业局提供当天作业情况报告，主要内容包括无人机设备、机组人员，天气情况、巡护区域、巡护工作情况（飞行航线、巡护面积、飞行时间等）、任务完成情况（发现隐患点、火灾及处置等情况）、后续工作计划、 飞控平台自动生成的飞行巡查报告。</w:t>
            </w:r>
          </w:p>
          <w:p w14:paraId="54959EE6">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1.飞行航线：航线数据。</w:t>
            </w:r>
          </w:p>
          <w:p w14:paraId="25B562A3">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2.巡护面积：根据航路点数据计算作业飞行面积。</w:t>
            </w:r>
          </w:p>
          <w:p w14:paraId="2683A690">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3.飞行时间：飞行器起飞至降落时间。</w:t>
            </w:r>
          </w:p>
          <w:p w14:paraId="7DD09C0E">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4.隐患点、火灾情况：提供影像数据等。</w:t>
            </w:r>
          </w:p>
          <w:p w14:paraId="616B0248">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日报告需自治区林业局相关部门审核认可。</w:t>
            </w:r>
          </w:p>
          <w:p w14:paraId="407A51CD">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（二）月报告</w:t>
            </w:r>
          </w:p>
          <w:p w14:paraId="7056EFF0">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向自治区林业局提供每月作业情况报告，主要包括下列内容 :</w:t>
            </w:r>
          </w:p>
          <w:p w14:paraId="0E305BC3">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1.巡护区域：本月飞行巡护区域，航线等数据。</w:t>
            </w:r>
          </w:p>
          <w:p w14:paraId="4CB047EB">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2.作业人员：本月参与作业人员。</w:t>
            </w:r>
          </w:p>
          <w:p w14:paraId="421E8D65">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3.作业时间：本月巡护开始、结束时间及飞行总时长。</w:t>
            </w:r>
          </w:p>
          <w:p w14:paraId="42306478">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4.作业面积：本月作业面积总和。</w:t>
            </w:r>
          </w:p>
          <w:p w14:paraId="2A38C5AD">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5.事件、隐患描述及处理：飞行作业发现隐患、火灾的时间地点及处理方法, 处理结果。</w:t>
            </w:r>
          </w:p>
          <w:p w14:paraId="1213D58A">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月报告需自治区林业局相关部门审核认后签字盖章留存。</w:t>
            </w:r>
          </w:p>
          <w:p w14:paraId="5F7B40C1">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（三）总结报告</w:t>
            </w:r>
          </w:p>
          <w:p w14:paraId="13FE0ECC">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完成全部巡护任务后5个工作日内向自治区林业局提交整体巡护结果总结报告，同时要总结梳理无人机在森林草原防灭火工作中的作用，包括但不限于巡护区域森林巡护、隐患排查、扑火演练、早期火情处置、无人机防火宣传等情况。</w:t>
            </w:r>
          </w:p>
          <w:p w14:paraId="4342A9C2">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七、资料提交</w:t>
            </w:r>
          </w:p>
          <w:p w14:paraId="096D0066">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项目实施完成后，需向自治区林业局提交相关资料，主要包括：</w:t>
            </w:r>
          </w:p>
          <w:p w14:paraId="0CFFEB92">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飞行数据。包括巡护过程产生的视频、航拍图片、二维正射影像数据、三维倾斜摄影数据等信息数据资料，每一条均须注明作业编号或名称，此类信息数据在项目通过验收后，仍需在无人机巡护指挥调度管理平台上保存不少于 1 年，同时复制1份到移动硬盘提交自治区林业局。</w:t>
            </w:r>
          </w:p>
          <w:p w14:paraId="196B8302">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（二）其他资料。项目实施过程中产生的其他资料，待项目通过验收后一并提交自治区林业局。</w:t>
            </w:r>
          </w:p>
        </w:tc>
      </w:tr>
      <w:tr w14:paraId="4E6B3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0" w:type="dxa"/>
            <w:right w:w="108" w:type="dxa"/>
          </w:tblCellMar>
        </w:tblPrEx>
        <w:trPr>
          <w:trHeight w:val="462" w:hRule="atLeast"/>
          <w:jc w:val="center"/>
        </w:trPr>
        <w:tc>
          <w:tcPr>
            <w:tcW w:w="9623" w:type="dxa"/>
            <w:gridSpan w:val="5"/>
            <w:vAlign w:val="top"/>
          </w:tcPr>
          <w:p w14:paraId="5CD2F8A3">
            <w:pPr>
              <w:tabs>
                <w:tab w:val="left" w:pos="182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b/>
                <w:color w:val="auto"/>
                <w:sz w:val="21"/>
                <w:szCs w:val="21"/>
                <w:highlight w:val="none"/>
              </w:rPr>
              <w:t>二、商务要求（以下所有条款均为实质性条款）：</w:t>
            </w:r>
          </w:p>
        </w:tc>
      </w:tr>
      <w:tr w14:paraId="0E2D2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0" w:type="dxa"/>
            <w:right w:w="108" w:type="dxa"/>
          </w:tblCellMar>
        </w:tblPrEx>
        <w:trPr>
          <w:trHeight w:val="462" w:hRule="atLeast"/>
          <w:jc w:val="center"/>
        </w:trPr>
        <w:tc>
          <w:tcPr>
            <w:tcW w:w="2002" w:type="dxa"/>
            <w:gridSpan w:val="2"/>
            <w:vAlign w:val="center"/>
          </w:tcPr>
          <w:p w14:paraId="3079368A">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合同签订期</w:t>
            </w:r>
          </w:p>
        </w:tc>
        <w:tc>
          <w:tcPr>
            <w:tcW w:w="7621" w:type="dxa"/>
            <w:gridSpan w:val="3"/>
            <w:vAlign w:val="center"/>
          </w:tcPr>
          <w:p w14:paraId="232A3D31">
            <w:pPr>
              <w:widowControl/>
              <w:spacing w:line="360" w:lineRule="auto"/>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自中标通知书发出之日起25日内签订合同</w:t>
            </w:r>
          </w:p>
        </w:tc>
      </w:tr>
      <w:tr w14:paraId="48DC4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0" w:type="dxa"/>
            <w:right w:w="108" w:type="dxa"/>
          </w:tblCellMar>
        </w:tblPrEx>
        <w:trPr>
          <w:trHeight w:val="462" w:hRule="atLeast"/>
          <w:jc w:val="center"/>
        </w:trPr>
        <w:tc>
          <w:tcPr>
            <w:tcW w:w="2002" w:type="dxa"/>
            <w:gridSpan w:val="2"/>
            <w:vAlign w:val="center"/>
          </w:tcPr>
          <w:p w14:paraId="6BBC9B84">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服务期限</w:t>
            </w:r>
          </w:p>
        </w:tc>
        <w:tc>
          <w:tcPr>
            <w:tcW w:w="7621" w:type="dxa"/>
            <w:gridSpan w:val="3"/>
            <w:vAlign w:val="center"/>
          </w:tcPr>
          <w:p w14:paraId="1DA7E7AE">
            <w:pPr>
              <w:widowControl/>
              <w:spacing w:line="360" w:lineRule="auto"/>
              <w:rPr>
                <w:rFonts w:hint="eastAsia"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自合同签订之日起至2025 年12月31日止。</w:t>
            </w:r>
          </w:p>
        </w:tc>
      </w:tr>
      <w:tr w14:paraId="376E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0" w:type="dxa"/>
            <w:right w:w="108" w:type="dxa"/>
          </w:tblCellMar>
        </w:tblPrEx>
        <w:trPr>
          <w:trHeight w:val="462" w:hRule="atLeast"/>
          <w:jc w:val="center"/>
        </w:trPr>
        <w:tc>
          <w:tcPr>
            <w:tcW w:w="2002" w:type="dxa"/>
            <w:gridSpan w:val="2"/>
            <w:vAlign w:val="center"/>
          </w:tcPr>
          <w:p w14:paraId="1BEA6CCD">
            <w:pPr>
              <w:widowControl/>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rPr>
              <w:t>服务地点</w:t>
            </w:r>
          </w:p>
        </w:tc>
        <w:tc>
          <w:tcPr>
            <w:tcW w:w="7621" w:type="dxa"/>
            <w:gridSpan w:val="3"/>
            <w:vAlign w:val="center"/>
          </w:tcPr>
          <w:p w14:paraId="5D4F54BF">
            <w:pPr>
              <w:widowControl/>
              <w:spacing w:line="36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主要巡护区域：</w:t>
            </w:r>
            <w:r>
              <w:rPr>
                <w:rFonts w:hint="eastAsia" w:ascii="宋体" w:hAnsi="宋体" w:eastAsia="宋体" w:cs="宋体"/>
                <w:bCs/>
                <w:color w:val="auto"/>
                <w:kern w:val="0"/>
                <w:sz w:val="21"/>
                <w:szCs w:val="21"/>
                <w:highlight w:val="none"/>
              </w:rPr>
              <w:t>桂林、贺州</w:t>
            </w:r>
            <w:r>
              <w:rPr>
                <w:rFonts w:hint="eastAsia" w:ascii="宋体" w:hAnsi="宋体" w:eastAsia="宋体" w:cs="宋体"/>
                <w:bCs/>
                <w:color w:val="auto"/>
                <w:kern w:val="0"/>
                <w:sz w:val="21"/>
                <w:szCs w:val="21"/>
                <w:highlight w:val="none"/>
                <w:lang w:val="en-US" w:eastAsia="zh-CN"/>
              </w:rPr>
              <w:t>；紧急情况下服从采购人统一调度</w:t>
            </w:r>
            <w:r>
              <w:rPr>
                <w:rFonts w:hint="eastAsia" w:ascii="宋体" w:hAnsi="宋体" w:eastAsia="宋体" w:cs="宋体"/>
                <w:bCs/>
                <w:color w:val="auto"/>
                <w:kern w:val="0"/>
                <w:sz w:val="21"/>
                <w:szCs w:val="21"/>
                <w:highlight w:val="none"/>
              </w:rPr>
              <w:t>。</w:t>
            </w:r>
          </w:p>
        </w:tc>
      </w:tr>
      <w:tr w14:paraId="10C48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0" w:type="dxa"/>
            <w:right w:w="108" w:type="dxa"/>
          </w:tblCellMar>
        </w:tblPrEx>
        <w:trPr>
          <w:trHeight w:val="462" w:hRule="atLeast"/>
          <w:jc w:val="center"/>
        </w:trPr>
        <w:tc>
          <w:tcPr>
            <w:tcW w:w="2002" w:type="dxa"/>
            <w:gridSpan w:val="2"/>
            <w:vAlign w:val="center"/>
          </w:tcPr>
          <w:p w14:paraId="312268C2">
            <w:pPr>
              <w:widowControl/>
              <w:spacing w:line="360" w:lineRule="auto"/>
              <w:jc w:val="center"/>
              <w:rPr>
                <w:rFonts w:hint="eastAsia" w:ascii="宋体" w:hAnsi="宋体" w:eastAsia="宋体" w:cs="宋体"/>
                <w:b/>
                <w:color w:val="auto"/>
                <w:sz w:val="21"/>
                <w:szCs w:val="21"/>
                <w:highlight w:val="none"/>
                <w:lang w:eastAsia="zh-CN"/>
              </w:rPr>
            </w:pPr>
            <w:r>
              <w:rPr>
                <w:rFonts w:hint="eastAsia" w:ascii="宋体" w:hAnsi="宋体" w:eastAsia="宋体" w:cs="宋体"/>
                <w:bCs/>
                <w:color w:val="auto"/>
                <w:kern w:val="0"/>
                <w:sz w:val="21"/>
                <w:szCs w:val="21"/>
                <w:highlight w:val="none"/>
              </w:rPr>
              <w:t>付款条件及方式</w:t>
            </w:r>
          </w:p>
        </w:tc>
        <w:tc>
          <w:tcPr>
            <w:tcW w:w="7621" w:type="dxa"/>
            <w:gridSpan w:val="3"/>
            <w:vAlign w:val="top"/>
          </w:tcPr>
          <w:p w14:paraId="3613ED7A">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lang w:val="en-US" w:eastAsia="zh-CN"/>
              </w:rPr>
              <w:t>合同签订后5个工作日内，中标人向采购人交付项目合同总金额 2%的履约保证金，采购人收到履约保证金，且中央资金到位后10个工作日内向乙方支付总合同金额30%的预付款，待项目整体完成交付，经采购人验收服务符合合同约定，并办理相关确认手续后，采购人于15个工作日内向中标人支付至</w:t>
            </w:r>
            <w:r>
              <w:rPr>
                <w:rFonts w:hint="eastAsia" w:ascii="宋体" w:hAnsi="宋体" w:cs="宋体"/>
                <w:bCs/>
                <w:color w:val="auto"/>
                <w:kern w:val="0"/>
                <w:sz w:val="21"/>
                <w:szCs w:val="21"/>
                <w:highlight w:val="none"/>
                <w:lang w:val="en-US" w:eastAsia="zh-CN"/>
              </w:rPr>
              <w:t>实际结算</w:t>
            </w:r>
            <w:r>
              <w:rPr>
                <w:rFonts w:hint="eastAsia" w:ascii="宋体" w:hAnsi="宋体" w:eastAsia="宋体" w:cs="宋体"/>
                <w:bCs/>
                <w:color w:val="auto"/>
                <w:kern w:val="0"/>
                <w:sz w:val="21"/>
                <w:szCs w:val="21"/>
                <w:highlight w:val="none"/>
                <w:lang w:val="en-US" w:eastAsia="zh-CN"/>
              </w:rPr>
              <w:t>总金额的100%。采购人每次向中标人付款前，中标人需向采购人提供等额的增值税发票，否则采购人的付款期限顺延</w:t>
            </w:r>
            <w:r>
              <w:rPr>
                <w:rFonts w:hint="eastAsia" w:ascii="宋体" w:hAnsi="宋体" w:eastAsia="宋体" w:cs="宋体"/>
                <w:bCs/>
                <w:color w:val="auto"/>
                <w:kern w:val="0"/>
                <w:sz w:val="21"/>
                <w:szCs w:val="21"/>
                <w:highlight w:val="none"/>
              </w:rPr>
              <w:t>。</w:t>
            </w:r>
          </w:p>
        </w:tc>
      </w:tr>
      <w:tr w14:paraId="0DC9D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0" w:type="dxa"/>
            <w:right w:w="108" w:type="dxa"/>
          </w:tblCellMar>
        </w:tblPrEx>
        <w:trPr>
          <w:trHeight w:val="462" w:hRule="atLeast"/>
          <w:jc w:val="center"/>
        </w:trPr>
        <w:tc>
          <w:tcPr>
            <w:tcW w:w="2002" w:type="dxa"/>
            <w:gridSpan w:val="2"/>
            <w:vAlign w:val="center"/>
          </w:tcPr>
          <w:p w14:paraId="30A950CA">
            <w:pPr>
              <w:widowControl/>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到达现场时间响应</w:t>
            </w:r>
          </w:p>
        </w:tc>
        <w:tc>
          <w:tcPr>
            <w:tcW w:w="7621" w:type="dxa"/>
            <w:gridSpan w:val="3"/>
            <w:vAlign w:val="top"/>
          </w:tcPr>
          <w:p w14:paraId="2E4F5C1B">
            <w:pPr>
              <w:widowControl/>
              <w:numPr>
                <w:ilvl w:val="0"/>
                <w:numId w:val="0"/>
              </w:numPr>
              <w:spacing w:line="360" w:lineRule="auto"/>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bidi="ar-SA"/>
              </w:rPr>
              <w:t>采购人下达无人机服务要求后，中标人需在2小时内到达采购人指定地点, 因特殊情况可适当调整到达时间。</w:t>
            </w:r>
          </w:p>
        </w:tc>
      </w:tr>
      <w:tr w14:paraId="020FA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0" w:type="dxa"/>
            <w:right w:w="108" w:type="dxa"/>
          </w:tblCellMar>
        </w:tblPrEx>
        <w:trPr>
          <w:trHeight w:val="462" w:hRule="atLeast"/>
          <w:jc w:val="center"/>
        </w:trPr>
        <w:tc>
          <w:tcPr>
            <w:tcW w:w="2002" w:type="dxa"/>
            <w:gridSpan w:val="2"/>
            <w:vAlign w:val="center"/>
          </w:tcPr>
          <w:p w14:paraId="40FEC95B">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服务要求</w:t>
            </w:r>
          </w:p>
        </w:tc>
        <w:tc>
          <w:tcPr>
            <w:tcW w:w="7621" w:type="dxa"/>
            <w:gridSpan w:val="3"/>
            <w:vAlign w:val="top"/>
          </w:tcPr>
          <w:p w14:paraId="579B0946">
            <w:pPr>
              <w:widowControl/>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采用购买服务的方式， 由服务方提供符合巡护要求的无人机不少于10架，</w:t>
            </w:r>
            <w:r>
              <w:rPr>
                <w:rFonts w:hint="eastAsia" w:ascii="宋体" w:hAnsi="宋体" w:eastAsia="宋体" w:cs="宋体"/>
                <w:bCs/>
                <w:color w:val="auto"/>
                <w:spacing w:val="0"/>
                <w:kern w:val="0"/>
                <w:sz w:val="21"/>
                <w:szCs w:val="21"/>
                <w:highlight w:val="none"/>
              </w:rPr>
              <w:t>配备不少于10 辆作业车辆</w:t>
            </w:r>
            <w:r>
              <w:rPr>
                <w:rFonts w:hint="eastAsia" w:ascii="宋体" w:hAnsi="宋体" w:eastAsia="宋体" w:cs="宋体"/>
                <w:bCs/>
                <w:color w:val="auto"/>
                <w:spacing w:val="0"/>
                <w:kern w:val="0"/>
                <w:sz w:val="21"/>
                <w:szCs w:val="21"/>
                <w:highlight w:val="none"/>
                <w:lang w:eastAsia="zh-CN"/>
              </w:rPr>
              <w:t>（</w:t>
            </w:r>
            <w:r>
              <w:rPr>
                <w:rFonts w:hint="eastAsia" w:ascii="宋体" w:hAnsi="宋体" w:eastAsia="宋体" w:cs="宋体"/>
                <w:bCs/>
                <w:color w:val="auto"/>
                <w:spacing w:val="0"/>
                <w:kern w:val="0"/>
                <w:sz w:val="21"/>
                <w:szCs w:val="21"/>
                <w:highlight w:val="none"/>
                <w:lang w:val="en-US" w:eastAsia="zh-CN"/>
              </w:rPr>
              <w:t>购买有车辆保险及第三方意外财产保险</w:t>
            </w:r>
            <w:r>
              <w:rPr>
                <w:rFonts w:hint="eastAsia" w:ascii="宋体" w:hAnsi="宋体" w:eastAsia="宋体" w:cs="宋体"/>
                <w:bCs/>
                <w:color w:val="auto"/>
                <w:spacing w:val="0"/>
                <w:kern w:val="0"/>
                <w:sz w:val="21"/>
                <w:szCs w:val="21"/>
                <w:highlight w:val="none"/>
                <w:lang w:eastAsia="zh-CN"/>
              </w:rPr>
              <w:t>）</w:t>
            </w:r>
            <w:r>
              <w:rPr>
                <w:rFonts w:hint="eastAsia" w:ascii="宋体" w:hAnsi="宋体" w:eastAsia="宋体" w:cs="宋体"/>
                <w:bCs/>
                <w:color w:val="auto"/>
                <w:spacing w:val="0"/>
                <w:kern w:val="0"/>
                <w:sz w:val="21"/>
                <w:szCs w:val="21"/>
                <w:highlight w:val="none"/>
              </w:rPr>
              <w:t>、10名飞手</w:t>
            </w:r>
            <w:r>
              <w:rPr>
                <w:rFonts w:hint="eastAsia" w:ascii="宋体" w:hAnsi="宋体" w:eastAsia="宋体" w:cs="宋体"/>
                <w:bCs/>
                <w:color w:val="auto"/>
                <w:spacing w:val="0"/>
                <w:kern w:val="0"/>
                <w:sz w:val="21"/>
                <w:szCs w:val="21"/>
                <w:highlight w:val="none"/>
                <w:lang w:eastAsia="zh-CN"/>
              </w:rPr>
              <w:t>（</w:t>
            </w:r>
            <w:r>
              <w:rPr>
                <w:rFonts w:hint="eastAsia" w:ascii="宋体" w:hAnsi="宋体" w:eastAsia="宋体" w:cs="宋体"/>
                <w:bCs/>
                <w:color w:val="auto"/>
                <w:spacing w:val="0"/>
                <w:kern w:val="0"/>
                <w:sz w:val="21"/>
                <w:szCs w:val="21"/>
                <w:highlight w:val="none"/>
                <w:lang w:val="en-US" w:eastAsia="zh-CN"/>
              </w:rPr>
              <w:t>持有</w:t>
            </w:r>
            <w:r>
              <w:rPr>
                <w:rFonts w:hint="eastAsia" w:ascii="宋体" w:hAnsi="宋体" w:eastAsia="宋体" w:cs="宋体"/>
                <w:bCs/>
                <w:color w:val="auto"/>
                <w:spacing w:val="0"/>
                <w:kern w:val="0"/>
                <w:sz w:val="21"/>
                <w:szCs w:val="21"/>
                <w:highlight w:val="none"/>
                <w:lang w:eastAsia="zh-CN"/>
              </w:rPr>
              <w:t>民用无人驾驶航空器操控员执照）</w:t>
            </w:r>
            <w:r>
              <w:rPr>
                <w:rFonts w:hint="eastAsia" w:ascii="宋体" w:hAnsi="宋体" w:eastAsia="宋体" w:cs="宋体"/>
                <w:bCs/>
                <w:color w:val="auto"/>
                <w:spacing w:val="0"/>
                <w:kern w:val="0"/>
                <w:sz w:val="21"/>
                <w:szCs w:val="21"/>
                <w:highlight w:val="none"/>
              </w:rPr>
              <w:t>及10名保障人员</w:t>
            </w:r>
            <w:r>
              <w:rPr>
                <w:rFonts w:hint="eastAsia" w:ascii="宋体" w:hAnsi="宋体" w:eastAsia="宋体" w:cs="宋体"/>
                <w:bCs/>
                <w:color w:val="auto"/>
                <w:spacing w:val="0"/>
                <w:kern w:val="0"/>
                <w:sz w:val="21"/>
                <w:szCs w:val="21"/>
                <w:highlight w:val="none"/>
                <w:lang w:eastAsia="zh-CN"/>
              </w:rPr>
              <w:t>（</w:t>
            </w:r>
            <w:r>
              <w:rPr>
                <w:rFonts w:hint="eastAsia" w:ascii="宋体" w:hAnsi="宋体" w:eastAsia="宋体" w:cs="宋体"/>
                <w:bCs/>
                <w:color w:val="auto"/>
                <w:spacing w:val="0"/>
                <w:kern w:val="0"/>
                <w:sz w:val="21"/>
                <w:szCs w:val="21"/>
                <w:highlight w:val="none"/>
                <w:lang w:val="en-US" w:eastAsia="zh-CN"/>
              </w:rPr>
              <w:t>司机需</w:t>
            </w:r>
            <w:r>
              <w:rPr>
                <w:rFonts w:hint="eastAsia" w:ascii="宋体" w:hAnsi="宋体" w:cs="宋体"/>
                <w:bCs/>
                <w:color w:val="auto"/>
                <w:spacing w:val="0"/>
                <w:kern w:val="0"/>
                <w:sz w:val="21"/>
                <w:szCs w:val="21"/>
                <w:highlight w:val="none"/>
                <w:lang w:val="en-US" w:eastAsia="zh-CN"/>
              </w:rPr>
              <w:t>持有</w:t>
            </w:r>
            <w:r>
              <w:rPr>
                <w:rFonts w:hint="eastAsia" w:ascii="宋体" w:hAnsi="宋体" w:eastAsia="宋体" w:cs="宋体"/>
                <w:bCs/>
                <w:color w:val="000000" w:themeColor="text1"/>
                <w:spacing w:val="0"/>
                <w:kern w:val="0"/>
                <w:sz w:val="21"/>
                <w:szCs w:val="21"/>
                <w:highlight w:val="none"/>
                <w:lang w:val="en-US" w:eastAsia="zh-CN"/>
                <w14:textFill>
                  <w14:solidFill>
                    <w14:schemeClr w14:val="tx1"/>
                  </w14:solidFill>
                </w14:textFill>
              </w:rPr>
              <w:t>机动车驾驶证</w:t>
            </w:r>
            <w:r>
              <w:rPr>
                <w:rFonts w:hint="eastAsia" w:ascii="宋体" w:hAnsi="宋体" w:eastAsia="宋体" w:cs="宋体"/>
                <w:bCs/>
                <w:color w:val="auto"/>
                <w:spacing w:val="0"/>
                <w:kern w:val="0"/>
                <w:sz w:val="21"/>
                <w:szCs w:val="21"/>
                <w:highlight w:val="none"/>
                <w:lang w:eastAsia="zh-CN"/>
              </w:rPr>
              <w:t>）</w:t>
            </w:r>
            <w:r>
              <w:rPr>
                <w:rFonts w:hint="eastAsia" w:ascii="宋体" w:hAnsi="宋体" w:eastAsia="宋体" w:cs="宋体"/>
                <w:bCs/>
                <w:color w:val="auto"/>
                <w:kern w:val="0"/>
                <w:sz w:val="21"/>
                <w:szCs w:val="21"/>
                <w:highlight w:val="none"/>
              </w:rPr>
              <w:t>，在桂林、贺州2个设区市</w:t>
            </w:r>
            <w:r>
              <w:rPr>
                <w:rFonts w:hint="eastAsia" w:ascii="宋体" w:hAnsi="宋体" w:cs="宋体"/>
                <w:bCs/>
                <w:color w:val="auto"/>
                <w:kern w:val="0"/>
                <w:sz w:val="21"/>
                <w:szCs w:val="21"/>
                <w:highlight w:val="none"/>
                <w:lang w:val="en-US" w:eastAsia="zh-CN"/>
              </w:rPr>
              <w:t>约</w:t>
            </w:r>
            <w:r>
              <w:rPr>
                <w:rFonts w:hint="eastAsia" w:ascii="宋体" w:hAnsi="宋体" w:eastAsia="宋体" w:cs="宋体"/>
                <w:bCs/>
                <w:color w:val="auto"/>
                <w:kern w:val="0"/>
                <w:sz w:val="21"/>
                <w:szCs w:val="21"/>
                <w:highlight w:val="none"/>
              </w:rPr>
              <w:t>1000 万亩面积的林区进行巡护服务（无人机巡护服务累计时间</w:t>
            </w:r>
            <w:r>
              <w:rPr>
                <w:rFonts w:hint="eastAsia" w:ascii="宋体" w:hAnsi="宋体" w:cs="宋体"/>
                <w:bCs/>
                <w:color w:val="auto"/>
                <w:kern w:val="0"/>
                <w:sz w:val="21"/>
                <w:szCs w:val="21"/>
                <w:highlight w:val="none"/>
                <w:lang w:val="en-US" w:eastAsia="zh-CN"/>
              </w:rPr>
              <w:t>约</w:t>
            </w:r>
            <w:r>
              <w:rPr>
                <w:rFonts w:hint="eastAsia" w:ascii="宋体" w:hAnsi="宋体" w:eastAsia="宋体" w:cs="宋体"/>
                <w:bCs/>
                <w:color w:val="auto"/>
                <w:kern w:val="0"/>
                <w:sz w:val="21"/>
                <w:szCs w:val="21"/>
                <w:highlight w:val="none"/>
              </w:rPr>
              <w:t>2000个小时）。根据业主要求完成森林巡护、火情监测、防火宣传、火灾隐患排查、远程火情视频传输、早期火情处置、灾后处理、林区防火数据采集处理、正射影像、倾斜摄影数据采集、重大防灭火活动保障等服务任务，拍摄实景三维数据并形成实景三维地图。所有无人机巡护数据（飞行、采集数据）按照统一国标标准（定位数据格式符合NMEA-0183标准、视频数据符合 GB/28181-2022 标准）传送至后端管控平台，形成日报、月报等采购人要求的材料。服务方需自行解决飞行空域申请，并按自治区林业局要求随时出动开展巡护作业。</w:t>
            </w:r>
          </w:p>
        </w:tc>
      </w:tr>
      <w:tr w14:paraId="47D78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0" w:type="dxa"/>
            <w:right w:w="108" w:type="dxa"/>
          </w:tblCellMar>
        </w:tblPrEx>
        <w:trPr>
          <w:trHeight w:val="462" w:hRule="atLeast"/>
          <w:jc w:val="center"/>
        </w:trPr>
        <w:tc>
          <w:tcPr>
            <w:tcW w:w="2002" w:type="dxa"/>
            <w:gridSpan w:val="2"/>
            <w:vAlign w:val="center"/>
          </w:tcPr>
          <w:p w14:paraId="7E032FFB">
            <w:pPr>
              <w:widowControl/>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验收标准</w:t>
            </w:r>
          </w:p>
        </w:tc>
        <w:tc>
          <w:tcPr>
            <w:tcW w:w="7621" w:type="dxa"/>
            <w:gridSpan w:val="3"/>
            <w:vAlign w:val="top"/>
          </w:tcPr>
          <w:p w14:paraId="0651CAB3">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服务商完成项目要求提供的巡护服务后，向采购人提出验收申请，经采购人组织评审，通过后视为验收合格。 验收标准、规范：符合国家规定的项目技术质量标准和现行技术规范、规程要求及本项目采购需求。验收所产 生的相关费用（含专家费等） 由中标供应商承担。</w:t>
            </w:r>
          </w:p>
        </w:tc>
      </w:tr>
      <w:tr w14:paraId="66E54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0" w:type="dxa"/>
            <w:right w:w="108" w:type="dxa"/>
          </w:tblCellMar>
        </w:tblPrEx>
        <w:trPr>
          <w:trHeight w:val="462" w:hRule="atLeast"/>
          <w:jc w:val="center"/>
        </w:trPr>
        <w:tc>
          <w:tcPr>
            <w:tcW w:w="2002" w:type="dxa"/>
            <w:gridSpan w:val="2"/>
            <w:vAlign w:val="center"/>
          </w:tcPr>
          <w:p w14:paraId="64769CBC">
            <w:pPr>
              <w:widowControl/>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rPr>
              <w:t>其他要求</w:t>
            </w:r>
          </w:p>
        </w:tc>
        <w:tc>
          <w:tcPr>
            <w:tcW w:w="7621" w:type="dxa"/>
            <w:gridSpan w:val="3"/>
            <w:vAlign w:val="top"/>
          </w:tcPr>
          <w:p w14:paraId="33ABFE61">
            <w:pPr>
              <w:widowControl/>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1.中标人在履行服务过程中造成的一切（自身及周边）损失由中标人自行承担。</w:t>
            </w:r>
          </w:p>
          <w:p w14:paraId="1A5F7BB9">
            <w:pPr>
              <w:keepNext w:val="0"/>
              <w:keepLines w:val="0"/>
              <w:pageBreakBefore w:val="0"/>
              <w:widowControl/>
              <w:kinsoku/>
              <w:wordWrap w:val="0"/>
              <w:overflowPunct/>
              <w:topLinePunct w:val="0"/>
              <w:autoSpaceDE/>
              <w:autoSpaceDN/>
              <w:bidi w:val="0"/>
              <w:adjustRightInd/>
              <w:snapToGrid/>
              <w:spacing w:line="360" w:lineRule="auto"/>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2.人员配备：投标人可根据自身的实际情况配备项目总负责人1人，信息系统平台管理、维护及数据整理的项目经理1人，管理平台保障人员2名。</w:t>
            </w:r>
          </w:p>
          <w:p w14:paraId="38BFE79B">
            <w:pPr>
              <w:keepNext w:val="0"/>
              <w:keepLines w:val="0"/>
              <w:pageBreakBefore w:val="0"/>
              <w:widowControl/>
              <w:kinsoku/>
              <w:wordWrap w:val="0"/>
              <w:overflowPunct/>
              <w:topLinePunct w:val="0"/>
              <w:autoSpaceDE/>
              <w:autoSpaceDN/>
              <w:bidi w:val="0"/>
              <w:adjustRightInd/>
              <w:snapToGrid/>
              <w:spacing w:line="360" w:lineRule="auto"/>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3.项目所配备的所有无人机、车辆等设备归投标人所有，由此产生的无人机保险、无人机损失及人员事故等责任均由投标人承担；无人机空域申报、人员的食宿、差旅、交通安全等与该项目有关的费用均由投标人承担。</w:t>
            </w:r>
          </w:p>
          <w:p w14:paraId="26518F8F">
            <w:pPr>
              <w:keepNext w:val="0"/>
              <w:keepLines w:val="0"/>
              <w:pageBreakBefore w:val="0"/>
              <w:widowControl/>
              <w:kinsoku/>
              <w:wordWrap w:val="0"/>
              <w:overflowPunct/>
              <w:topLinePunct w:val="0"/>
              <w:autoSpaceDE/>
              <w:autoSpaceDN/>
              <w:bidi w:val="0"/>
              <w:adjustRightInd/>
              <w:snapToGrid/>
              <w:spacing w:line="360" w:lineRule="auto"/>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4.本项目无人机飞行价格上限单价为3750元/小时，投标人投标单价高于上限单价的作无效投标处理，</w:t>
            </w:r>
            <w:r>
              <w:rPr>
                <w:rFonts w:hint="eastAsia" w:ascii="宋体" w:hAnsi="宋体" w:cs="宋体"/>
                <w:bCs/>
                <w:color w:val="auto"/>
                <w:kern w:val="0"/>
                <w:sz w:val="21"/>
                <w:szCs w:val="21"/>
                <w:highlight w:val="none"/>
                <w:lang w:val="en-US" w:eastAsia="zh-CN"/>
              </w:rPr>
              <w:t>实际</w:t>
            </w:r>
            <w:r>
              <w:rPr>
                <w:rFonts w:hint="eastAsia" w:ascii="宋体" w:hAnsi="宋体" w:eastAsia="宋体" w:cs="宋体"/>
                <w:bCs/>
                <w:color w:val="auto"/>
                <w:kern w:val="0"/>
                <w:sz w:val="21"/>
                <w:szCs w:val="21"/>
                <w:highlight w:val="none"/>
                <w:lang w:val="en-US" w:eastAsia="zh-CN"/>
              </w:rPr>
              <w:t>结算</w:t>
            </w:r>
            <w:r>
              <w:rPr>
                <w:rFonts w:hint="eastAsia" w:ascii="宋体" w:hAnsi="宋体" w:cs="宋体"/>
                <w:bCs/>
                <w:color w:val="auto"/>
                <w:kern w:val="0"/>
                <w:sz w:val="21"/>
                <w:szCs w:val="21"/>
                <w:highlight w:val="none"/>
                <w:lang w:val="en-US" w:eastAsia="zh-CN"/>
              </w:rPr>
              <w:t>总</w:t>
            </w:r>
            <w:r>
              <w:rPr>
                <w:rFonts w:hint="eastAsia" w:ascii="宋体" w:hAnsi="宋体" w:eastAsia="宋体" w:cs="宋体"/>
                <w:bCs/>
                <w:color w:val="auto"/>
                <w:kern w:val="0"/>
                <w:sz w:val="21"/>
                <w:szCs w:val="21"/>
                <w:highlight w:val="none"/>
                <w:lang w:val="en-US" w:eastAsia="zh-CN"/>
              </w:rPr>
              <w:t>金额</w:t>
            </w:r>
            <w:r>
              <w:rPr>
                <w:rFonts w:hint="eastAsia" w:ascii="宋体" w:hAnsi="宋体" w:cs="宋体"/>
                <w:bCs/>
                <w:color w:val="auto"/>
                <w:kern w:val="0"/>
                <w:sz w:val="21"/>
                <w:szCs w:val="21"/>
                <w:highlight w:val="none"/>
                <w:lang w:val="en-US" w:eastAsia="zh-CN"/>
              </w:rPr>
              <w:t>=</w:t>
            </w:r>
            <w:r>
              <w:rPr>
                <w:rFonts w:hint="eastAsia" w:ascii="宋体" w:hAnsi="宋体" w:eastAsia="宋体" w:cs="宋体"/>
                <w:bCs/>
                <w:color w:val="auto"/>
                <w:kern w:val="0"/>
                <w:sz w:val="21"/>
                <w:szCs w:val="21"/>
                <w:highlight w:val="none"/>
                <w:lang w:val="en-US" w:eastAsia="zh-CN"/>
              </w:rPr>
              <w:t>实际飞行时长</w:t>
            </w:r>
            <w:r>
              <w:rPr>
                <w:rFonts w:hint="eastAsia" w:ascii="宋体" w:hAnsi="宋体" w:cs="宋体"/>
                <w:bCs/>
                <w:color w:val="auto"/>
                <w:kern w:val="0"/>
                <w:sz w:val="21"/>
                <w:szCs w:val="21"/>
                <w:highlight w:val="none"/>
                <w:lang w:val="en-US" w:eastAsia="zh-CN"/>
              </w:rPr>
              <w:t>*中标单价</w:t>
            </w:r>
            <w:r>
              <w:rPr>
                <w:rFonts w:hint="eastAsia" w:ascii="宋体" w:hAnsi="宋体" w:eastAsia="宋体" w:cs="宋体"/>
                <w:bCs/>
                <w:color w:val="auto"/>
                <w:kern w:val="0"/>
                <w:sz w:val="21"/>
                <w:szCs w:val="21"/>
                <w:highlight w:val="none"/>
                <w:lang w:val="en-US" w:eastAsia="zh-CN"/>
              </w:rPr>
              <w:t>，但最高结算总金额不得超过本标项的预算金额。</w:t>
            </w:r>
          </w:p>
          <w:p w14:paraId="086007A1">
            <w:pPr>
              <w:keepNext w:val="0"/>
              <w:keepLines w:val="0"/>
              <w:pageBreakBefore w:val="0"/>
              <w:widowControl/>
              <w:kinsoku/>
              <w:wordWrap w:val="0"/>
              <w:overflowPunct/>
              <w:topLinePunct w:val="0"/>
              <w:autoSpaceDE/>
              <w:autoSpaceDN/>
              <w:bidi w:val="0"/>
              <w:adjustRightInd/>
              <w:snapToGrid/>
              <w:spacing w:line="360" w:lineRule="auto"/>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rPr>
              <w:t>.本</w:t>
            </w:r>
            <w:r>
              <w:rPr>
                <w:rFonts w:hint="eastAsia" w:ascii="宋体" w:hAnsi="宋体" w:eastAsia="宋体" w:cs="宋体"/>
                <w:bCs/>
                <w:color w:val="auto"/>
                <w:kern w:val="0"/>
                <w:sz w:val="21"/>
                <w:szCs w:val="21"/>
                <w:highlight w:val="none"/>
                <w:lang w:val="en-US" w:eastAsia="zh-CN"/>
              </w:rPr>
              <w:t>标项</w:t>
            </w:r>
            <w:r>
              <w:rPr>
                <w:rFonts w:hint="eastAsia" w:ascii="宋体" w:hAnsi="宋体" w:eastAsia="宋体" w:cs="宋体"/>
                <w:bCs/>
                <w:color w:val="auto"/>
                <w:kern w:val="0"/>
                <w:sz w:val="21"/>
                <w:szCs w:val="21"/>
                <w:highlight w:val="none"/>
              </w:rPr>
              <w:t>预算金额为人民币：</w:t>
            </w:r>
            <w:r>
              <w:rPr>
                <w:rFonts w:hint="eastAsia" w:ascii="宋体" w:hAnsi="宋体" w:eastAsia="宋体" w:cs="宋体"/>
                <w:bCs/>
                <w:color w:val="auto"/>
                <w:kern w:val="0"/>
                <w:sz w:val="21"/>
                <w:szCs w:val="21"/>
                <w:highlight w:val="none"/>
                <w:lang w:val="en-US" w:eastAsia="zh-CN"/>
              </w:rPr>
              <w:t>7500000</w:t>
            </w:r>
            <w:r>
              <w:rPr>
                <w:rFonts w:hint="eastAsia" w:ascii="宋体" w:hAnsi="宋体" w:eastAsia="宋体" w:cs="宋体"/>
                <w:bCs/>
                <w:color w:val="auto"/>
                <w:kern w:val="0"/>
                <w:sz w:val="21"/>
                <w:szCs w:val="21"/>
                <w:highlight w:val="none"/>
              </w:rPr>
              <w:t>.00元，最高限价为人民币：</w:t>
            </w:r>
            <w:r>
              <w:rPr>
                <w:rFonts w:hint="eastAsia" w:ascii="宋体" w:hAnsi="宋体" w:eastAsia="宋体" w:cs="宋体"/>
                <w:bCs/>
                <w:color w:val="auto"/>
                <w:kern w:val="0"/>
                <w:sz w:val="21"/>
                <w:szCs w:val="21"/>
                <w:highlight w:val="none"/>
                <w:lang w:val="en-US" w:eastAsia="zh-CN"/>
              </w:rPr>
              <w:t>7500000</w:t>
            </w:r>
            <w:r>
              <w:rPr>
                <w:rFonts w:hint="eastAsia" w:ascii="宋体" w:hAnsi="宋体" w:eastAsia="宋体" w:cs="宋体"/>
                <w:bCs/>
                <w:color w:val="auto"/>
                <w:kern w:val="0"/>
                <w:sz w:val="21"/>
                <w:szCs w:val="21"/>
                <w:highlight w:val="none"/>
              </w:rPr>
              <w:t>.00元，投标报价超出最高限价的作无效投标处理。</w:t>
            </w:r>
          </w:p>
        </w:tc>
      </w:tr>
      <w:tr w14:paraId="1FA2A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0" w:type="dxa"/>
            <w:right w:w="108" w:type="dxa"/>
          </w:tblCellMar>
        </w:tblPrEx>
        <w:trPr>
          <w:trHeight w:val="462" w:hRule="atLeast"/>
          <w:jc w:val="center"/>
        </w:trPr>
        <w:tc>
          <w:tcPr>
            <w:tcW w:w="2002" w:type="dxa"/>
            <w:gridSpan w:val="2"/>
            <w:vAlign w:val="center"/>
          </w:tcPr>
          <w:p w14:paraId="291BE9E8">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核心产品</w:t>
            </w:r>
          </w:p>
        </w:tc>
        <w:tc>
          <w:tcPr>
            <w:tcW w:w="7621" w:type="dxa"/>
            <w:gridSpan w:val="3"/>
            <w:vAlign w:val="top"/>
          </w:tcPr>
          <w:p w14:paraId="19D55038">
            <w:pPr>
              <w:widowControl/>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本标项</w:t>
            </w:r>
            <w:r>
              <w:rPr>
                <w:rFonts w:hint="eastAsia" w:ascii="宋体" w:hAnsi="宋体" w:eastAsia="宋体" w:cs="宋体"/>
                <w:bCs/>
                <w:color w:val="auto"/>
                <w:kern w:val="0"/>
                <w:sz w:val="21"/>
                <w:szCs w:val="21"/>
                <w:highlight w:val="none"/>
                <w:lang w:val="en-US" w:eastAsia="zh-CN"/>
              </w:rPr>
              <w:t>为服务项目，不涉及</w:t>
            </w:r>
            <w:r>
              <w:rPr>
                <w:rFonts w:hint="eastAsia" w:ascii="宋体" w:hAnsi="宋体" w:eastAsia="宋体" w:cs="宋体"/>
                <w:bCs/>
                <w:color w:val="auto"/>
                <w:kern w:val="0"/>
                <w:sz w:val="21"/>
                <w:szCs w:val="21"/>
                <w:highlight w:val="none"/>
              </w:rPr>
              <w:t>核心产品。</w:t>
            </w:r>
          </w:p>
        </w:tc>
      </w:tr>
    </w:tbl>
    <w:p w14:paraId="33239B0F">
      <w:pPr>
        <w:keepNext w:val="0"/>
        <w:keepLines w:val="0"/>
        <w:pageBreakBefore w:val="0"/>
        <w:widowControl w:val="0"/>
        <w:kinsoku/>
        <w:wordWrap/>
        <w:overflowPunct/>
        <w:topLinePunct w:val="0"/>
        <w:autoSpaceDE/>
        <w:autoSpaceDN/>
        <w:bidi w:val="0"/>
        <w:adjustRightInd/>
        <w:snapToGrid/>
        <w:spacing w:before="287" w:beforeLines="100" w:after="287" w:afterLines="100" w:line="400" w:lineRule="exact"/>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color w:val="auto"/>
          <w:highlight w:val="none"/>
        </w:rPr>
        <w:br w:type="page"/>
      </w:r>
      <w:r>
        <w:rPr>
          <w:rFonts w:hint="eastAsia" w:ascii="宋体" w:hAnsi="宋体" w:cs="宋体"/>
          <w:b/>
          <w:color w:val="auto"/>
          <w:sz w:val="24"/>
          <w:szCs w:val="24"/>
          <w:highlight w:val="none"/>
          <w:lang w:val="en-US" w:eastAsia="zh-CN"/>
        </w:rPr>
        <w:t>标项四</w:t>
      </w:r>
      <w:r>
        <w:rPr>
          <w:rFonts w:hint="eastAsia" w:ascii="宋体" w:hAnsi="宋体" w:eastAsia="宋体" w:cs="宋体"/>
          <w:b/>
          <w:color w:val="auto"/>
          <w:sz w:val="24"/>
          <w:szCs w:val="24"/>
          <w:highlight w:val="none"/>
          <w:lang w:val="en-US" w:eastAsia="zh-CN"/>
        </w:rPr>
        <w:t>：202</w:t>
      </w:r>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lang w:val="en-US" w:eastAsia="zh-CN"/>
        </w:rPr>
        <w:t>年广西（梧州、贵港、玉林地区）航空护林无人机租赁服务采购项目</w:t>
      </w:r>
    </w:p>
    <w:tbl>
      <w:tblPr>
        <w:tblStyle w:val="21"/>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0" w:type="dxa"/>
          <w:right w:w="108" w:type="dxa"/>
        </w:tblCellMar>
      </w:tblPr>
      <w:tblGrid>
        <w:gridCol w:w="747"/>
        <w:gridCol w:w="1148"/>
        <w:gridCol w:w="727"/>
        <w:gridCol w:w="705"/>
        <w:gridCol w:w="6297"/>
      </w:tblGrid>
      <w:tr w14:paraId="2B228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0" w:type="dxa"/>
            <w:right w:w="108" w:type="dxa"/>
          </w:tblCellMar>
        </w:tblPrEx>
        <w:trPr>
          <w:trHeight w:val="399" w:hRule="atLeast"/>
          <w:jc w:val="center"/>
        </w:trPr>
        <w:tc>
          <w:tcPr>
            <w:tcW w:w="9624" w:type="dxa"/>
            <w:gridSpan w:val="5"/>
            <w:vAlign w:val="center"/>
          </w:tcPr>
          <w:p w14:paraId="705918E7">
            <w:pPr>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一、项目要求及技术需求：</w:t>
            </w:r>
          </w:p>
        </w:tc>
      </w:tr>
      <w:tr w14:paraId="2498B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0" w:type="dxa"/>
            <w:right w:w="108" w:type="dxa"/>
          </w:tblCellMar>
        </w:tblPrEx>
        <w:trPr>
          <w:trHeight w:val="399" w:hRule="atLeast"/>
          <w:jc w:val="center"/>
        </w:trPr>
        <w:tc>
          <w:tcPr>
            <w:tcW w:w="747" w:type="dxa"/>
            <w:vAlign w:val="center"/>
          </w:tcPr>
          <w:p w14:paraId="10D81BC0">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项号</w:t>
            </w:r>
          </w:p>
        </w:tc>
        <w:tc>
          <w:tcPr>
            <w:tcW w:w="1148" w:type="dxa"/>
            <w:vAlign w:val="center"/>
          </w:tcPr>
          <w:p w14:paraId="3CCC2F1D">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标的名称</w:t>
            </w:r>
          </w:p>
        </w:tc>
        <w:tc>
          <w:tcPr>
            <w:tcW w:w="727" w:type="dxa"/>
            <w:vAlign w:val="center"/>
          </w:tcPr>
          <w:p w14:paraId="74041698">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05" w:type="dxa"/>
            <w:vAlign w:val="center"/>
          </w:tcPr>
          <w:p w14:paraId="1FD3D77F">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6297" w:type="dxa"/>
            <w:vAlign w:val="center"/>
          </w:tcPr>
          <w:p w14:paraId="203D2128">
            <w:pPr>
              <w:spacing w:line="360" w:lineRule="auto"/>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服务内容</w:t>
            </w:r>
          </w:p>
        </w:tc>
      </w:tr>
      <w:tr w14:paraId="2E197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0" w:type="dxa"/>
            <w:right w:w="108" w:type="dxa"/>
          </w:tblCellMar>
        </w:tblPrEx>
        <w:trPr>
          <w:trHeight w:val="399" w:hRule="atLeast"/>
          <w:jc w:val="center"/>
        </w:trPr>
        <w:tc>
          <w:tcPr>
            <w:tcW w:w="747" w:type="dxa"/>
            <w:vAlign w:val="center"/>
          </w:tcPr>
          <w:p w14:paraId="171E5D4A">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c>
          <w:tcPr>
            <w:tcW w:w="1148" w:type="dxa"/>
            <w:vAlign w:val="center"/>
          </w:tcPr>
          <w:p w14:paraId="7D4F4C62">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b w:val="0"/>
                <w:color w:val="auto"/>
                <w:sz w:val="21"/>
                <w:szCs w:val="21"/>
                <w:highlight w:val="none"/>
                <w:lang w:val="en-US" w:eastAsia="zh-CN"/>
              </w:rPr>
              <w:t>202</w:t>
            </w: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lang w:val="en-US" w:eastAsia="zh-CN"/>
              </w:rPr>
              <w:t>年广西（梧州、贵港、玉林地区）航空护林无人机租赁服务采购项目</w:t>
            </w:r>
          </w:p>
        </w:tc>
        <w:tc>
          <w:tcPr>
            <w:tcW w:w="727" w:type="dxa"/>
            <w:vAlign w:val="center"/>
          </w:tcPr>
          <w:p w14:paraId="2C7A6603">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705" w:type="dxa"/>
            <w:vAlign w:val="center"/>
          </w:tcPr>
          <w:p w14:paraId="7013003D">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项</w:t>
            </w:r>
          </w:p>
        </w:tc>
        <w:tc>
          <w:tcPr>
            <w:tcW w:w="6297" w:type="dxa"/>
            <w:vAlign w:val="center"/>
          </w:tcPr>
          <w:p w14:paraId="0A719EFF">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一、项目背景</w:t>
            </w:r>
          </w:p>
          <w:p w14:paraId="591B2475">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广西森林覆盖面积广，植被类型丰富，林业产业占广西经济比例较大。受广西所处的地理位置影响，全年温度较高，亚热带季风气候特征明显，森林火灾高发。加之人类活动的影响和全球气候环境的变化，近年来广西森林防火工作日益严峻。为更好的保护广西森林资源，减轻森林防火工作压力，遂引入无人机技术加强森林火情的提前预防和早期处置工作。在森林防火工作中，相比人工巡护，无人机的科技优势更为明显且更为高效，在森林资源保护领域具有难以替代的优势。对无人机技术的引入不仅是利用科技手段对广西森林防火工作的进一步完善和优化，也是对我国生态可持续发展战略的践行，在广西林业资源保护乃至整体自然资源的保护环节都具有实践意义。</w:t>
            </w:r>
          </w:p>
          <w:p w14:paraId="59089A6F">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二、任务流程</w:t>
            </w:r>
          </w:p>
          <w:p w14:paraId="1147C9B6">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通过无人机巡护指挥调度管控平台，县级林业主管部门向市级林业主管申请巡护任务，由市级林业主管部门上报自治区林业局， 自治区林业局同意后下达作业任务；或由自治区林业局根据火险情况直接下达作业任务。巡护人员执行完成作业任务后，提交任务报告并经自治区、市、县林业主管部门相关人员审核。</w:t>
            </w:r>
          </w:p>
          <w:p w14:paraId="6B2265B6">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p>
          <w:p w14:paraId="09C2FDFC">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三、主要任务</w:t>
            </w:r>
          </w:p>
          <w:p w14:paraId="7405EE4D">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（一）火情巡护。</w:t>
            </w:r>
          </w:p>
          <w:p w14:paraId="3F30C1F1">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无人机主要在梧州、贵港、玉林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个市开展航空巡护、火情监测、宣传喊话、火灾隐患排查、远程火情视频传输、巡护时长</w:t>
            </w:r>
            <w:r>
              <w:rPr>
                <w:rFonts w:hint="eastAsia" w:ascii="宋体" w:hAnsi="宋体" w:cs="宋体"/>
                <w:color w:val="auto"/>
                <w:sz w:val="21"/>
                <w:szCs w:val="21"/>
                <w:highlight w:val="none"/>
                <w:lang w:val="en-US" w:eastAsia="zh-CN"/>
              </w:rPr>
              <w:t>约2000个小时</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巡护面积约1000万亩</w:t>
            </w:r>
            <w:r>
              <w:rPr>
                <w:rFonts w:hint="eastAsia" w:ascii="宋体" w:hAnsi="宋体" w:eastAsia="宋体" w:cs="宋体"/>
                <w:color w:val="auto"/>
                <w:sz w:val="21"/>
                <w:szCs w:val="21"/>
                <w:highlight w:val="none"/>
                <w:lang w:val="en-US" w:eastAsia="zh-CN"/>
              </w:rPr>
              <w:t>；飞行时长按无人机执行任务作业时起飞至降落的时间进行计算；巡护面积根据行业标准计算。</w:t>
            </w:r>
          </w:p>
          <w:p w14:paraId="10A354D4">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（二）火情处置。</w:t>
            </w:r>
          </w:p>
          <w:p w14:paraId="3AF49F75">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必要时根据自治区林业局要求开展火情早期处置、火场物资投送、火场通讯保障、灾后评估等工作。</w:t>
            </w:r>
          </w:p>
          <w:p w14:paraId="35A511B2">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（三）影像拍摄。</w:t>
            </w:r>
          </w:p>
          <w:p w14:paraId="2427339B">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根据自治区林业局要求采集林区正射影像或倾斜影像数据，拍摄实景三维数据并形成实景三维地图，提交的正射影像和倾斜三维模型成果需满足防火任 务使用，能在无人机巡护指挥调度管理平台快速加载查看。</w:t>
            </w:r>
          </w:p>
          <w:p w14:paraId="568FB8F3">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四、服务要求</w:t>
            </w:r>
          </w:p>
          <w:p w14:paraId="234D4660">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（一）巡护功能要求</w:t>
            </w:r>
          </w:p>
          <w:p w14:paraId="6FAD92B1">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架无人机必须实现将视频实时推送无人机巡护指挥调度管理平台。完成实时定位、数据发送、实时火情识别、高空喊话、高空照明等功能。人员、无人机与巡护指挥调度管理平台实现视频共享、音视频调度功能。大型无人机除以上功能外，另具备早期火情处置、精准抛投功能。</w:t>
            </w:r>
          </w:p>
          <w:p w14:paraId="582D03CA">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（二）巡护服务设备数量</w:t>
            </w:r>
          </w:p>
          <w:p w14:paraId="19692B6D">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无人机（≥10架），提供的无人机为多旋翼、垂直起降固定翼、重载救援，</w:t>
            </w:r>
            <w:r>
              <w:rPr>
                <w:rFonts w:hint="eastAsia" w:ascii="宋体" w:hAnsi="宋体" w:cs="宋体"/>
                <w:color w:val="auto"/>
                <w:sz w:val="21"/>
                <w:szCs w:val="21"/>
                <w:highlight w:val="none"/>
                <w:lang w:val="en-US" w:eastAsia="zh-CN"/>
              </w:rPr>
              <w:t>其中</w:t>
            </w:r>
            <w:r>
              <w:rPr>
                <w:rFonts w:hint="eastAsia" w:ascii="宋体" w:hAnsi="宋体" w:eastAsia="宋体" w:cs="宋体"/>
                <w:color w:val="auto"/>
                <w:sz w:val="21"/>
                <w:szCs w:val="21"/>
                <w:highlight w:val="none"/>
                <w:lang w:val="en-US" w:eastAsia="zh-CN"/>
              </w:rPr>
              <w:t>多旋翼侦察</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架，垂直起降固定翼</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架，重载救援</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架</w:t>
            </w:r>
            <w:r>
              <w:rPr>
                <w:rFonts w:hint="eastAsia" w:ascii="宋体" w:hAnsi="宋体" w:cs="宋体"/>
                <w:color w:val="auto"/>
                <w:sz w:val="21"/>
                <w:szCs w:val="21"/>
                <w:highlight w:val="none"/>
                <w:lang w:val="en-US" w:eastAsia="zh-CN"/>
              </w:rPr>
              <w:t>。</w:t>
            </w:r>
          </w:p>
          <w:p w14:paraId="1DA13679">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（三）巡护服务设备性能标准要求如下：</w:t>
            </w:r>
          </w:p>
          <w:p w14:paraId="147259CC">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1.多旋翼侦察无人机</w:t>
            </w:r>
          </w:p>
          <w:p w14:paraId="062DD859">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多旋翼侦察无人机主要用于林火巡护、火情监控、防火宣传、火场保障、火场测绘等服务内容。性能不能低于以下标准：</w:t>
            </w:r>
          </w:p>
          <w:p w14:paraId="0FB2E2C4">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旋翼： ≥4 个（4轴）；</w:t>
            </w:r>
          </w:p>
          <w:p w14:paraId="279B74FF">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2）▲最大负载重量≥10kg；</w:t>
            </w:r>
          </w:p>
          <w:p w14:paraId="0AAD0604">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3）▲最大起飞重量≥25kg</w:t>
            </w:r>
          </w:p>
          <w:p w14:paraId="029FFBDC">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4）▲平均无故障工作时间≥300h</w:t>
            </w:r>
          </w:p>
          <w:p w14:paraId="0644C7CB">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续航时间：标准载荷续航时间≥60min;</w:t>
            </w:r>
          </w:p>
          <w:p w14:paraId="74DF8C8B">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最大平飞速度：≥60km/h</w:t>
            </w:r>
          </w:p>
          <w:p w14:paraId="37D1CEFF">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无人机展开到临飞状态的最短时间≤2min,收拢拆卸到装箱完毕的最短时间 ≤3min；</w:t>
            </w:r>
          </w:p>
          <w:p w14:paraId="2020ED10">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8）▲具备前主动避障功能，识别检测精度≥0.1m,检测范围≥20m；</w:t>
            </w:r>
          </w:p>
          <w:p w14:paraId="65E98B17">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无人机防护等级≥IP45；</w:t>
            </w:r>
          </w:p>
          <w:p w14:paraId="10F9C8ED">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10）▲手持控制工作半径≥6km。</w:t>
            </w:r>
          </w:p>
          <w:p w14:paraId="795F8A3D">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11）▲便携地面控制站≥20km</w:t>
            </w:r>
          </w:p>
          <w:p w14:paraId="370A1D94">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12）▲抗风等级：≥7级，最大7级风载条件下飞机可正常起飞、降落。</w:t>
            </w:r>
          </w:p>
          <w:p w14:paraId="2BE0B712">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抛物方式：遥控抛物；</w:t>
            </w:r>
          </w:p>
          <w:p w14:paraId="27374BE8">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抛投类型：支持单段、多段抛投；</w:t>
            </w:r>
          </w:p>
          <w:p w14:paraId="0114CD8C">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（标注▲的技术参数，</w:t>
            </w:r>
            <w:r>
              <w:rPr>
                <w:rFonts w:hint="eastAsia" w:ascii="宋体" w:hAnsi="宋体" w:eastAsia="宋体" w:cs="宋体"/>
                <w:bCs w:val="0"/>
                <w:color w:val="auto"/>
                <w:sz w:val="21"/>
                <w:szCs w:val="21"/>
                <w:highlight w:val="none"/>
                <w:lang w:val="en-US" w:eastAsia="zh-CN"/>
              </w:rPr>
              <w:t>需</w:t>
            </w:r>
            <w:r>
              <w:rPr>
                <w:rFonts w:hint="eastAsia" w:ascii="宋体" w:hAnsi="宋体" w:cs="宋体"/>
                <w:bCs w:val="0"/>
                <w:color w:val="auto"/>
                <w:sz w:val="21"/>
                <w:szCs w:val="21"/>
                <w:highlight w:val="none"/>
                <w:lang w:val="en-US" w:eastAsia="zh-CN"/>
              </w:rPr>
              <w:t>提供</w:t>
            </w:r>
            <w:r>
              <w:rPr>
                <w:rFonts w:hint="eastAsia" w:ascii="宋体" w:hAnsi="宋体" w:eastAsia="宋体" w:cs="宋体"/>
                <w:bCs w:val="0"/>
                <w:color w:val="auto"/>
                <w:sz w:val="21"/>
                <w:szCs w:val="21"/>
                <w:highlight w:val="none"/>
                <w:lang w:val="en-US" w:eastAsia="zh-CN"/>
              </w:rPr>
              <w:t>产品说明书</w:t>
            </w:r>
            <w:r>
              <w:rPr>
                <w:rFonts w:hint="eastAsia" w:ascii="宋体" w:hAnsi="宋体" w:cs="宋体"/>
                <w:bCs w:val="0"/>
                <w:color w:val="auto"/>
                <w:sz w:val="21"/>
                <w:szCs w:val="21"/>
                <w:highlight w:val="none"/>
                <w:lang w:val="en-US" w:eastAsia="zh-CN"/>
              </w:rPr>
              <w:t>扫描件</w:t>
            </w:r>
            <w:r>
              <w:rPr>
                <w:rFonts w:hint="eastAsia" w:ascii="宋体" w:hAnsi="宋体" w:eastAsia="宋体" w:cs="宋体"/>
                <w:bCs w:val="0"/>
                <w:color w:val="auto"/>
                <w:sz w:val="21"/>
                <w:szCs w:val="21"/>
                <w:highlight w:val="none"/>
                <w:lang w:val="en-US" w:eastAsia="zh-CN"/>
              </w:rPr>
              <w:t>或公开网络可查信息</w:t>
            </w:r>
            <w:r>
              <w:rPr>
                <w:rFonts w:hint="eastAsia" w:ascii="宋体" w:hAnsi="宋体" w:cs="宋体"/>
                <w:bCs w:val="0"/>
                <w:color w:val="auto"/>
                <w:sz w:val="21"/>
                <w:szCs w:val="21"/>
                <w:highlight w:val="none"/>
                <w:lang w:val="en-US" w:eastAsia="zh-CN"/>
              </w:rPr>
              <w:t>截图</w:t>
            </w:r>
            <w:r>
              <w:rPr>
                <w:rFonts w:hint="eastAsia" w:ascii="宋体" w:hAnsi="宋体" w:eastAsia="宋体" w:cs="宋体"/>
                <w:bCs w:val="0"/>
                <w:color w:val="auto"/>
                <w:sz w:val="21"/>
                <w:szCs w:val="21"/>
                <w:highlight w:val="none"/>
                <w:lang w:val="en-US" w:eastAsia="zh-CN"/>
              </w:rPr>
              <w:t>或国家认可的检测机构出具的检测报告</w:t>
            </w:r>
            <w:r>
              <w:rPr>
                <w:rFonts w:hint="eastAsia" w:ascii="宋体" w:hAnsi="宋体" w:cs="宋体"/>
                <w:bCs w:val="0"/>
                <w:color w:val="auto"/>
                <w:sz w:val="21"/>
                <w:szCs w:val="21"/>
                <w:highlight w:val="none"/>
                <w:lang w:val="en-US" w:eastAsia="zh-CN"/>
              </w:rPr>
              <w:t>扫描件并加盖投标人公章</w:t>
            </w:r>
            <w:r>
              <w:rPr>
                <w:rFonts w:hint="eastAsia" w:ascii="宋体" w:hAnsi="宋体" w:eastAsia="宋体" w:cs="宋体"/>
                <w:bCs w:val="0"/>
                <w:color w:val="auto"/>
                <w:sz w:val="21"/>
                <w:szCs w:val="21"/>
                <w:highlight w:val="none"/>
                <w:lang w:val="en-US" w:eastAsia="zh-CN"/>
              </w:rPr>
              <w:t>作为证明材料</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否则将根据评标办法扣除相应的分值）。</w:t>
            </w:r>
          </w:p>
          <w:p w14:paraId="61BFBEE6">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2.垂直起降固定翼无人机</w:t>
            </w:r>
          </w:p>
          <w:p w14:paraId="1C0B9D62">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垂直起降固定翼无人机主要用于林火巡护、火情监控、防火宣传、火场保障、火场测绘等服务内容。性能不能低于以下标准：</w:t>
            </w:r>
          </w:p>
          <w:p w14:paraId="5A65424A">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电动垂直起降固定翼，可垂直起飞并转成固定翼，固定翼及旋翼模式可自由切换，场地限制小，起降方便；</w:t>
            </w:r>
          </w:p>
          <w:p w14:paraId="3211E168">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任务仓载荷可更换，支持市场主流正射相机、五镜头倾斜相机更换； </w:t>
            </w:r>
          </w:p>
          <w:p w14:paraId="0F6C8C8B">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动力系统：纯电动力系统； </w:t>
            </w:r>
          </w:p>
          <w:p w14:paraId="423C54AB">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2）▲最大起飞重量≥25kg </w:t>
            </w:r>
          </w:p>
          <w:p w14:paraId="57941972">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3）▲最大续航时间：≥180min；</w:t>
            </w:r>
          </w:p>
          <w:p w14:paraId="4EC698BD">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4）▲测控距离：≥50 公里； </w:t>
            </w:r>
          </w:p>
          <w:p w14:paraId="272217C4">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5）▲抗风等级：≥ 6 级；</w:t>
            </w:r>
          </w:p>
          <w:p w14:paraId="3D404C2B">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6）▲实用升限：≥4500m； </w:t>
            </w:r>
          </w:p>
          <w:p w14:paraId="12ACBE6E">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7）▲防护等级：≥IP55（或满足 6mm/min 防雨）；</w:t>
            </w:r>
          </w:p>
          <w:p w14:paraId="35AD68F8">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冗余设计：无人机具备冗余设计，保证飞行安全； </w:t>
            </w:r>
          </w:p>
          <w:p w14:paraId="52873084">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无人机需挂载三光吊舱（可见光、热成像、激光测距）； </w:t>
            </w:r>
          </w:p>
          <w:p w14:paraId="3A4E2833">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10）▲垂起固定翼无人机三光吊舱要求：可见光具备 30 倍光学变焦功能；可见光分辨率≥1080P；热成像分辨率≥640X512；激光测距≥1500m； </w:t>
            </w:r>
          </w:p>
          <w:p w14:paraId="666C4D11">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（标注▲的技术参数，</w:t>
            </w:r>
            <w:r>
              <w:rPr>
                <w:rFonts w:hint="eastAsia" w:ascii="宋体" w:hAnsi="宋体" w:eastAsia="宋体" w:cs="宋体"/>
                <w:bCs w:val="0"/>
                <w:color w:val="auto"/>
                <w:sz w:val="21"/>
                <w:szCs w:val="21"/>
                <w:highlight w:val="none"/>
                <w:lang w:val="en-US" w:eastAsia="zh-CN"/>
              </w:rPr>
              <w:t>需</w:t>
            </w:r>
            <w:r>
              <w:rPr>
                <w:rFonts w:hint="eastAsia" w:ascii="宋体" w:hAnsi="宋体" w:cs="宋体"/>
                <w:bCs w:val="0"/>
                <w:color w:val="auto"/>
                <w:sz w:val="21"/>
                <w:szCs w:val="21"/>
                <w:highlight w:val="none"/>
                <w:lang w:val="en-US" w:eastAsia="zh-CN"/>
              </w:rPr>
              <w:t>提供</w:t>
            </w:r>
            <w:r>
              <w:rPr>
                <w:rFonts w:hint="eastAsia" w:ascii="宋体" w:hAnsi="宋体" w:eastAsia="宋体" w:cs="宋体"/>
                <w:bCs w:val="0"/>
                <w:color w:val="auto"/>
                <w:sz w:val="21"/>
                <w:szCs w:val="21"/>
                <w:highlight w:val="none"/>
                <w:lang w:val="en-US" w:eastAsia="zh-CN"/>
              </w:rPr>
              <w:t>产品说明书</w:t>
            </w:r>
            <w:r>
              <w:rPr>
                <w:rFonts w:hint="eastAsia" w:ascii="宋体" w:hAnsi="宋体" w:cs="宋体"/>
                <w:bCs w:val="0"/>
                <w:color w:val="auto"/>
                <w:sz w:val="21"/>
                <w:szCs w:val="21"/>
                <w:highlight w:val="none"/>
                <w:lang w:val="en-US" w:eastAsia="zh-CN"/>
              </w:rPr>
              <w:t>扫描件</w:t>
            </w:r>
            <w:r>
              <w:rPr>
                <w:rFonts w:hint="eastAsia" w:ascii="宋体" w:hAnsi="宋体" w:eastAsia="宋体" w:cs="宋体"/>
                <w:bCs w:val="0"/>
                <w:color w:val="auto"/>
                <w:sz w:val="21"/>
                <w:szCs w:val="21"/>
                <w:highlight w:val="none"/>
                <w:lang w:val="en-US" w:eastAsia="zh-CN"/>
              </w:rPr>
              <w:t>或公开网络可查信息</w:t>
            </w:r>
            <w:r>
              <w:rPr>
                <w:rFonts w:hint="eastAsia" w:ascii="宋体" w:hAnsi="宋体" w:cs="宋体"/>
                <w:bCs w:val="0"/>
                <w:color w:val="auto"/>
                <w:sz w:val="21"/>
                <w:szCs w:val="21"/>
                <w:highlight w:val="none"/>
                <w:lang w:val="en-US" w:eastAsia="zh-CN"/>
              </w:rPr>
              <w:t>截图</w:t>
            </w:r>
            <w:r>
              <w:rPr>
                <w:rFonts w:hint="eastAsia" w:ascii="宋体" w:hAnsi="宋体" w:eastAsia="宋体" w:cs="宋体"/>
                <w:bCs w:val="0"/>
                <w:color w:val="auto"/>
                <w:sz w:val="21"/>
                <w:szCs w:val="21"/>
                <w:highlight w:val="none"/>
                <w:lang w:val="en-US" w:eastAsia="zh-CN"/>
              </w:rPr>
              <w:t>或国家认可的检测机构出具的检测报告</w:t>
            </w:r>
            <w:r>
              <w:rPr>
                <w:rFonts w:hint="eastAsia" w:ascii="宋体" w:hAnsi="宋体" w:cs="宋体"/>
                <w:bCs w:val="0"/>
                <w:color w:val="auto"/>
                <w:sz w:val="21"/>
                <w:szCs w:val="21"/>
                <w:highlight w:val="none"/>
                <w:lang w:val="en-US" w:eastAsia="zh-CN"/>
              </w:rPr>
              <w:t>扫描件并加盖投标人公章</w:t>
            </w:r>
            <w:r>
              <w:rPr>
                <w:rFonts w:hint="eastAsia" w:ascii="宋体" w:hAnsi="宋体" w:eastAsia="宋体" w:cs="宋体"/>
                <w:bCs w:val="0"/>
                <w:color w:val="auto"/>
                <w:sz w:val="21"/>
                <w:szCs w:val="21"/>
                <w:highlight w:val="none"/>
                <w:lang w:val="en-US" w:eastAsia="zh-CN"/>
              </w:rPr>
              <w:t>作为证明材料</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否则将根据评标办法扣除相应的分值）</w:t>
            </w:r>
          </w:p>
          <w:p w14:paraId="584377F2">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3.重载救援无人机</w:t>
            </w:r>
          </w:p>
          <w:p w14:paraId="57A708D0">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重载救援无人机主要用于开展火情侦查、火情早期处置、火场物质投送、火场保障等服务内容。性能不能低于以下标准：</w:t>
            </w:r>
          </w:p>
          <w:p w14:paraId="5FA7986E">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1）▲最大起飞重量：≥100kg； </w:t>
            </w:r>
          </w:p>
          <w:p w14:paraId="4C734800">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2）▲最大有效载荷：≥50kg；</w:t>
            </w:r>
          </w:p>
          <w:p w14:paraId="1767703C">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▲最大飞行时间：≥20min（≥50kg负载下）</w:t>
            </w:r>
            <w:r>
              <w:rPr>
                <w:rFonts w:hint="eastAsia" w:ascii="宋体" w:hAnsi="宋体" w:eastAsia="宋体" w:cs="宋体"/>
                <w:color w:val="auto"/>
                <w:sz w:val="21"/>
                <w:szCs w:val="21"/>
                <w:highlight w:val="none"/>
                <w:lang w:val="en-US" w:eastAsia="zh-CN"/>
              </w:rPr>
              <w:t xml:space="preserve">； </w:t>
            </w:r>
          </w:p>
          <w:p w14:paraId="0A428086">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最大飞行速度：≥15m/s；</w:t>
            </w:r>
          </w:p>
          <w:p w14:paraId="57D7AD45">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最大工作海拔：≥4500m；</w:t>
            </w:r>
          </w:p>
          <w:p w14:paraId="2481BCE0">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6）▲最大可承受风速：≥6 级风；</w:t>
            </w:r>
          </w:p>
          <w:p w14:paraId="25E99CCA">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悬停精度：水平±2.5米；垂直±1 米；</w:t>
            </w:r>
          </w:p>
          <w:p w14:paraId="691406AA">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r>
              <w:rPr>
                <w:rFonts w:hint="eastAsia" w:ascii="宋体" w:hAnsi="宋体" w:cs="宋体"/>
                <w:color w:val="auto"/>
                <w:sz w:val="21"/>
                <w:szCs w:val="21"/>
                <w:highlight w:val="none"/>
                <w:lang w:val="en-US" w:eastAsia="zh-CN"/>
              </w:rPr>
              <w:t>IP防护等级：≥IP55</w:t>
            </w:r>
            <w:r>
              <w:rPr>
                <w:rFonts w:hint="eastAsia" w:ascii="宋体" w:hAnsi="宋体" w:eastAsia="宋体" w:cs="宋体"/>
                <w:color w:val="auto"/>
                <w:sz w:val="21"/>
                <w:szCs w:val="21"/>
                <w:highlight w:val="none"/>
                <w:lang w:val="en-US" w:eastAsia="zh-CN"/>
              </w:rPr>
              <w:t>；</w:t>
            </w:r>
          </w:p>
          <w:p w14:paraId="12C3401B">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9）▲工作环境温度：-10°C 至 50°C；</w:t>
            </w:r>
          </w:p>
          <w:p w14:paraId="07C7BB08">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灭火弹≥4kg</w:t>
            </w:r>
          </w:p>
          <w:p w14:paraId="1567AEF7">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（标注▲的技术参数，</w:t>
            </w:r>
            <w:r>
              <w:rPr>
                <w:rFonts w:hint="eastAsia" w:ascii="宋体" w:hAnsi="宋体" w:cs="宋体"/>
                <w:color w:val="auto"/>
                <w:sz w:val="21"/>
                <w:szCs w:val="21"/>
                <w:highlight w:val="none"/>
                <w:lang w:val="en-US" w:eastAsia="zh-CN"/>
              </w:rPr>
              <w:t>需提供产品说明书扫描件或公开网络可查信息截图或国家认可的检测机构出具的检测报告扫描件并加盖投标人公章作为证明材料，</w:t>
            </w:r>
            <w:r>
              <w:rPr>
                <w:rFonts w:hint="eastAsia" w:ascii="宋体" w:hAnsi="宋体" w:eastAsia="宋体" w:cs="宋体"/>
                <w:color w:val="auto"/>
                <w:sz w:val="21"/>
                <w:szCs w:val="21"/>
                <w:highlight w:val="none"/>
                <w:lang w:val="en-US" w:eastAsia="zh-CN"/>
              </w:rPr>
              <w:t>否则将根据评标办法扣除相应的分值）</w:t>
            </w:r>
          </w:p>
          <w:p w14:paraId="221F59A1">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（四）设备配置</w:t>
            </w:r>
          </w:p>
          <w:p w14:paraId="6B7DCE33">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每台多旋翼侦察无人机配置：可见光、热成像吊舱一套、倾斜五镜头吊舱一套，喊话器一套，照明系统一套，抛投器一套，便携地面站一套。</w:t>
            </w:r>
          </w:p>
          <w:p w14:paraId="6EA2F025">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每台垂直起降固定翼无人机配置：可见光、热成像、激光测距吊舱一套，正射相机或倾斜摄像相机</w:t>
            </w:r>
          </w:p>
          <w:p w14:paraId="7A26AAB3">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每台重载救援无人机配置：抛投器一套，20枚灭火弹。</w:t>
            </w:r>
          </w:p>
          <w:p w14:paraId="2C5F6189">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（五）机组配备</w:t>
            </w:r>
          </w:p>
          <w:p w14:paraId="4EE4FE21">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每台无人机配备一个机组，每个机组至少配备1名飞手、1名保障人员及1 辆作业车辆，总共不少于10名飞手、10名保障人员及10辆作业车辆。 </w:t>
            </w:r>
          </w:p>
          <w:p w14:paraId="2A982784">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五、无人机巡护指挥调度管理平台</w:t>
            </w:r>
          </w:p>
          <w:p w14:paraId="04807E84">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提供无人机管理调度信息平台服务，实现本项目所有无人机巡护火情管理、火情监测、设备管理、人员管理、任务管理、数据管理、用户管理、空域管理，配置移动APP业务模块实现巡护任务的申请、接收、数据上报、现场核查、音视频通信等功能。</w:t>
            </w:r>
          </w:p>
          <w:p w14:paraId="0390ABFC">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1.管理平台可对无人机、第三方接入数据进行管理分析，实现可视化的界面展示，支持电脑和移动客户端操作。</w:t>
            </w:r>
          </w:p>
          <w:p w14:paraId="76CAD4BA">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管理平台可在地图上显示无人机实时及存储的飞行轨迹、监测画面、人工智能识别要素、飞行器状态等信息。可远程指挥调度无人机，实现地面站和管理平台通信畅通，实现多架无人机的视频和飞行数据远程同时接入。</w:t>
            </w:r>
          </w:p>
          <w:p w14:paraId="14AFABE2">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3.支持指挥中心对无人机机场进行远程控制：航线规划及对无人机采集视频进行回放功能。</w:t>
            </w:r>
          </w:p>
          <w:p w14:paraId="64346AC8">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4.支持无人机（包含不限于飞行坐标、速度、高度、飞行姿态、故障信息等），以及地面站（包含不限于操控记录、人员登记信息等）的参数记录、导出。</w:t>
            </w:r>
          </w:p>
          <w:p w14:paraId="23E74FB0">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5.任务数据、飞行数据、火情信息、火灾隐患、航拍照片、航拍视频等存储到管理平台数据库；支持信息检索；支持按时间顺序浏览航拍视频信息；支持数据导出。</w:t>
            </w:r>
          </w:p>
          <w:p w14:paraId="45736449">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6.管理平台必须支持接入广西火险因子监测站数据进行火险预警，为巡护任务提供依据。</w:t>
            </w:r>
          </w:p>
          <w:p w14:paraId="09E57E43">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（二）以下▲部分功能需提供软件运行界面载图证明，并加盖投标人公章</w:t>
            </w:r>
            <w:r>
              <w:rPr>
                <w:rFonts w:hint="eastAsia" w:ascii="宋体" w:hAnsi="宋体" w:eastAsia="宋体" w:cs="宋体"/>
                <w:color w:val="auto"/>
                <w:sz w:val="21"/>
                <w:szCs w:val="21"/>
                <w:highlight w:val="none"/>
                <w:lang w:val="en-US" w:eastAsia="zh-CN"/>
              </w:rPr>
              <w:t>，否则将根据评标办法扣除相应的分值</w:t>
            </w:r>
            <w:r>
              <w:rPr>
                <w:rFonts w:hint="eastAsia" w:ascii="宋体" w:hAnsi="宋体" w:eastAsia="宋体" w:cs="宋体"/>
                <w:strike w:val="0"/>
                <w:dstrike w:val="0"/>
                <w:color w:val="auto"/>
                <w:sz w:val="21"/>
                <w:szCs w:val="21"/>
                <w:highlight w:val="none"/>
                <w:lang w:val="en-US" w:eastAsia="zh-CN"/>
              </w:rPr>
              <w:t>。</w:t>
            </w:r>
          </w:p>
          <w:p w14:paraId="0EC596F2">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1.基础数据、防火数据、无人机及巡护人员管理一张图，为巡护火情管理提供应用支撑。</w:t>
            </w:r>
          </w:p>
          <w:p w14:paraId="2F0003F2">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2.实现无人机及巡护人员在各地地理位置的分布，并可展示其属性。</w:t>
            </w:r>
          </w:p>
          <w:p w14:paraId="5E7B77A1">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3.纯软终端接入 ：不限制终端接入数量。</w:t>
            </w:r>
          </w:p>
          <w:p w14:paraId="7233BA67">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4.数据管理</w:t>
            </w:r>
          </w:p>
          <w:p w14:paraId="6FAA3820">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支持数据管理，移动端上传图片、视频等无人机数据成果管理，云端管理数据及地图展示处置管理。</w:t>
            </w:r>
          </w:p>
          <w:p w14:paraId="08610B4C">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5.火情处置跟踪</w:t>
            </w:r>
          </w:p>
          <w:p w14:paraId="6F43FBEF">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对火情的处置的全流程进行跟踪和存档，包括报警时间、报警位置、接警时间、接警人员、处置信息等数据。</w:t>
            </w:r>
          </w:p>
          <w:p w14:paraId="477ADEF2">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6.支持无人机视频画面一键选择存储本地、TF卡、U盘；云端后台存储历史视频录制双备份</w:t>
            </w:r>
          </w:p>
          <w:p w14:paraId="20FFC0FA">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7.支持每台无人机接入的画面的信息备注及显示 </w:t>
            </w:r>
          </w:p>
          <w:p w14:paraId="32A416AF">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▲8.公网支持不少于9台无人机同时用网络将画面传输到指挥中心（硬件）。 </w:t>
            </w:r>
          </w:p>
          <w:p w14:paraId="17AC426A">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9.支持720P/1080P画质的无人机视频远程传输；编码格式支持H.264/H.265；视频画面最大支持每秒50fps。）</w:t>
            </w:r>
          </w:p>
          <w:p w14:paraId="745B0B8D">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▲10.无人机指挥中心支持烟雾、火焰识别预警的功能；对远程无人机视频画面实时分析，火情识别预警。</w:t>
            </w:r>
          </w:p>
          <w:p w14:paraId="0D0EBA43">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六、巡护报告</w:t>
            </w:r>
          </w:p>
          <w:p w14:paraId="1FF509B7">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（一）日报告</w:t>
            </w:r>
          </w:p>
          <w:p w14:paraId="7DC5DB7F">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向自治区林业局提供当天作业情况报告，主要内容包括无人机设备、机组人员，天气情况、巡护区域、巡护工作情况（飞行航线、巡护面积、飞行时间等）、任务完成情况（发现隐患点、火灾及处置等情况）、后续工作计划、 飞控平台自动生成的飞行巡查报告。</w:t>
            </w:r>
          </w:p>
          <w:p w14:paraId="19B8E2CC">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1.飞行航线：航线数据。</w:t>
            </w:r>
          </w:p>
          <w:p w14:paraId="34EDD9BD">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2.巡护面积：根据航路点数据计算作业飞行面积。</w:t>
            </w:r>
          </w:p>
          <w:p w14:paraId="4B3FC1B0">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3.飞行时间：飞行器起飞至降落时间。</w:t>
            </w:r>
          </w:p>
          <w:p w14:paraId="7C67AC94">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4.隐患点、火灾情况：提供影像数据等。</w:t>
            </w:r>
          </w:p>
          <w:p w14:paraId="73C9793F">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日报告需自治区林业局相关部门审核认可。</w:t>
            </w:r>
          </w:p>
          <w:p w14:paraId="722902F1">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（二）月报告</w:t>
            </w:r>
          </w:p>
          <w:p w14:paraId="5097C4A2">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向自治区林业局提供每月作业情况报告，主要包括下列内容 :</w:t>
            </w:r>
          </w:p>
          <w:p w14:paraId="050CFCF6">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1.巡护区域：本月飞行巡护区域，航线等数据。</w:t>
            </w:r>
          </w:p>
          <w:p w14:paraId="393E0F40">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2.作业人员：本月参与作业人员。</w:t>
            </w:r>
          </w:p>
          <w:p w14:paraId="712A6BCB">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3.作业时间：本月巡护开始、结束时间及飞行总时长。</w:t>
            </w:r>
          </w:p>
          <w:p w14:paraId="4AA44242">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4.作业面积：本月作业面积总和。</w:t>
            </w:r>
          </w:p>
          <w:p w14:paraId="7DC2DC8E">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5.事件、隐患描述及处理：飞行作业发现隐患、火灾的时间地点及处理方法, 处理结果。</w:t>
            </w:r>
          </w:p>
          <w:p w14:paraId="1DC6A862">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月报告需自治区林业局相关部门审核认后签字盖章留存。</w:t>
            </w:r>
          </w:p>
          <w:p w14:paraId="67A716F4">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（三）总结报告</w:t>
            </w:r>
          </w:p>
          <w:p w14:paraId="01B86494">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完成全部巡护任务后5个工作日内向自治区林业局提交整体巡护结果总结报告，同时要总结梳理无人机在森林草原防灭火工作中的作用，包括但不限于巡护区域森林巡护、隐患排查、扑火演练、早期火情处置、无人机防火宣传等情况。</w:t>
            </w:r>
          </w:p>
          <w:p w14:paraId="48962581">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七、资料提交</w:t>
            </w:r>
          </w:p>
          <w:p w14:paraId="5D7D02DB">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项目实施完成后，需向自治区林业局提交相关资料，主要包括：</w:t>
            </w:r>
          </w:p>
          <w:p w14:paraId="79E8E14C">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飞行数据。包括巡护过程产生的视频、航拍图片、二维正射影像数据、三维倾斜摄影数据等信息数据资料，每一条均须注明作业编号或名称，此类信息数据在项目通过验收后，仍需在无人机巡护指挥调度管理平台上保存不少于 1 年，同时复制1份到移动硬盘提交自治区林业局。</w:t>
            </w:r>
          </w:p>
          <w:p w14:paraId="4B79790E">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（二）其他资料。项目实施过程中产生的其他资料，待项目通过验收后一并提交自治区林业局。</w:t>
            </w:r>
          </w:p>
        </w:tc>
      </w:tr>
      <w:tr w14:paraId="50DB5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0" w:type="dxa"/>
            <w:right w:w="108" w:type="dxa"/>
          </w:tblCellMar>
        </w:tblPrEx>
        <w:trPr>
          <w:trHeight w:val="462" w:hRule="atLeast"/>
          <w:jc w:val="center"/>
        </w:trPr>
        <w:tc>
          <w:tcPr>
            <w:tcW w:w="9624" w:type="dxa"/>
            <w:gridSpan w:val="5"/>
            <w:vAlign w:val="top"/>
          </w:tcPr>
          <w:p w14:paraId="1B757BAF">
            <w:pPr>
              <w:tabs>
                <w:tab w:val="left" w:pos="182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b/>
                <w:color w:val="auto"/>
                <w:sz w:val="21"/>
                <w:szCs w:val="21"/>
                <w:highlight w:val="none"/>
              </w:rPr>
              <w:t>二、商务要求（以下所有条款均为实质性条款）：</w:t>
            </w:r>
          </w:p>
        </w:tc>
      </w:tr>
      <w:tr w14:paraId="01278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0" w:type="dxa"/>
            <w:right w:w="108" w:type="dxa"/>
          </w:tblCellMar>
        </w:tblPrEx>
        <w:trPr>
          <w:trHeight w:val="462" w:hRule="atLeast"/>
          <w:jc w:val="center"/>
        </w:trPr>
        <w:tc>
          <w:tcPr>
            <w:tcW w:w="1895" w:type="dxa"/>
            <w:gridSpan w:val="2"/>
            <w:vAlign w:val="center"/>
          </w:tcPr>
          <w:p w14:paraId="104E53EE">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合同签订期</w:t>
            </w:r>
          </w:p>
        </w:tc>
        <w:tc>
          <w:tcPr>
            <w:tcW w:w="7729" w:type="dxa"/>
            <w:gridSpan w:val="3"/>
            <w:vAlign w:val="center"/>
          </w:tcPr>
          <w:p w14:paraId="69A78FA6">
            <w:pPr>
              <w:widowControl/>
              <w:spacing w:line="360" w:lineRule="auto"/>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自中标通知书发出之日起25日内签订合同</w:t>
            </w:r>
          </w:p>
        </w:tc>
      </w:tr>
      <w:tr w14:paraId="5A3E5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0" w:type="dxa"/>
            <w:right w:w="108" w:type="dxa"/>
          </w:tblCellMar>
        </w:tblPrEx>
        <w:trPr>
          <w:trHeight w:val="462" w:hRule="atLeast"/>
          <w:jc w:val="center"/>
        </w:trPr>
        <w:tc>
          <w:tcPr>
            <w:tcW w:w="1895" w:type="dxa"/>
            <w:gridSpan w:val="2"/>
            <w:vAlign w:val="center"/>
          </w:tcPr>
          <w:p w14:paraId="3107D5D9">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服务期限</w:t>
            </w:r>
          </w:p>
        </w:tc>
        <w:tc>
          <w:tcPr>
            <w:tcW w:w="7729" w:type="dxa"/>
            <w:gridSpan w:val="3"/>
            <w:vAlign w:val="center"/>
          </w:tcPr>
          <w:p w14:paraId="235E80C0">
            <w:pPr>
              <w:widowControl/>
              <w:spacing w:line="360" w:lineRule="auto"/>
              <w:rPr>
                <w:rFonts w:hint="eastAsia"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自合同签订之日起至2025 年12月31日止。</w:t>
            </w:r>
          </w:p>
        </w:tc>
      </w:tr>
      <w:tr w14:paraId="687AC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0" w:type="dxa"/>
            <w:right w:w="108" w:type="dxa"/>
          </w:tblCellMar>
        </w:tblPrEx>
        <w:trPr>
          <w:trHeight w:val="462" w:hRule="atLeast"/>
          <w:jc w:val="center"/>
        </w:trPr>
        <w:tc>
          <w:tcPr>
            <w:tcW w:w="1895" w:type="dxa"/>
            <w:gridSpan w:val="2"/>
            <w:vAlign w:val="center"/>
          </w:tcPr>
          <w:p w14:paraId="788D07DD">
            <w:pPr>
              <w:widowControl/>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rPr>
              <w:t>服务地点</w:t>
            </w:r>
          </w:p>
        </w:tc>
        <w:tc>
          <w:tcPr>
            <w:tcW w:w="7729" w:type="dxa"/>
            <w:gridSpan w:val="3"/>
            <w:vAlign w:val="center"/>
          </w:tcPr>
          <w:p w14:paraId="60B7B0DD">
            <w:pPr>
              <w:widowControl/>
              <w:spacing w:line="36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主要巡护区域：</w:t>
            </w:r>
            <w:r>
              <w:rPr>
                <w:rFonts w:hint="eastAsia" w:ascii="宋体" w:hAnsi="宋体" w:eastAsia="宋体" w:cs="宋体"/>
                <w:bCs/>
                <w:color w:val="auto"/>
                <w:kern w:val="0"/>
                <w:sz w:val="21"/>
                <w:szCs w:val="21"/>
                <w:highlight w:val="none"/>
              </w:rPr>
              <w:t>梧州、贵港、玉林</w:t>
            </w:r>
            <w:r>
              <w:rPr>
                <w:rFonts w:hint="eastAsia" w:ascii="宋体" w:hAnsi="宋体" w:eastAsia="宋体" w:cs="宋体"/>
                <w:bCs/>
                <w:color w:val="auto"/>
                <w:kern w:val="0"/>
                <w:sz w:val="21"/>
                <w:szCs w:val="21"/>
                <w:highlight w:val="none"/>
                <w:lang w:val="en-US" w:eastAsia="zh-CN"/>
              </w:rPr>
              <w:t>；紧急情况下服从采购人统一调度</w:t>
            </w:r>
            <w:r>
              <w:rPr>
                <w:rFonts w:hint="eastAsia" w:ascii="宋体" w:hAnsi="宋体" w:eastAsia="宋体" w:cs="宋体"/>
                <w:bCs/>
                <w:color w:val="auto"/>
                <w:kern w:val="0"/>
                <w:sz w:val="21"/>
                <w:szCs w:val="21"/>
                <w:highlight w:val="none"/>
              </w:rPr>
              <w:t>。</w:t>
            </w:r>
          </w:p>
        </w:tc>
      </w:tr>
      <w:tr w14:paraId="75088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0" w:type="dxa"/>
            <w:right w:w="108" w:type="dxa"/>
          </w:tblCellMar>
        </w:tblPrEx>
        <w:trPr>
          <w:trHeight w:val="462" w:hRule="atLeast"/>
          <w:jc w:val="center"/>
        </w:trPr>
        <w:tc>
          <w:tcPr>
            <w:tcW w:w="1895" w:type="dxa"/>
            <w:gridSpan w:val="2"/>
            <w:vAlign w:val="center"/>
          </w:tcPr>
          <w:p w14:paraId="3BDC370F">
            <w:pPr>
              <w:widowControl/>
              <w:spacing w:line="360" w:lineRule="auto"/>
              <w:jc w:val="center"/>
              <w:rPr>
                <w:rFonts w:hint="eastAsia" w:ascii="宋体" w:hAnsi="宋体" w:eastAsia="宋体" w:cs="宋体"/>
                <w:b/>
                <w:color w:val="auto"/>
                <w:sz w:val="21"/>
                <w:szCs w:val="21"/>
                <w:highlight w:val="none"/>
                <w:lang w:eastAsia="zh-CN"/>
              </w:rPr>
            </w:pPr>
            <w:r>
              <w:rPr>
                <w:rFonts w:hint="eastAsia" w:ascii="宋体" w:hAnsi="宋体" w:eastAsia="宋体" w:cs="宋体"/>
                <w:bCs/>
                <w:color w:val="auto"/>
                <w:kern w:val="0"/>
                <w:sz w:val="21"/>
                <w:szCs w:val="21"/>
                <w:highlight w:val="none"/>
              </w:rPr>
              <w:t>付款条件及方式</w:t>
            </w:r>
          </w:p>
        </w:tc>
        <w:tc>
          <w:tcPr>
            <w:tcW w:w="7729" w:type="dxa"/>
            <w:gridSpan w:val="3"/>
            <w:vAlign w:val="top"/>
          </w:tcPr>
          <w:p w14:paraId="7237EB6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lang w:val="en-US" w:eastAsia="zh-CN"/>
              </w:rPr>
              <w:t>合同签订后5个工作日内，中标人向采购人交付项目合同总金额 2%的履约保证金，采购人收到履约保证金，且中央资金到位后10个工作日内向乙方支付总合同金额30%的预付款，待项目整体完成交付，经采购人验收服务符合合同约定，并办理相关确认手续后，采购人于15个工作日内向中标人支付至</w:t>
            </w:r>
            <w:r>
              <w:rPr>
                <w:rFonts w:hint="eastAsia" w:ascii="宋体" w:hAnsi="宋体" w:cs="宋体"/>
                <w:bCs/>
                <w:color w:val="auto"/>
                <w:kern w:val="0"/>
                <w:sz w:val="21"/>
                <w:szCs w:val="21"/>
                <w:highlight w:val="none"/>
                <w:lang w:val="en-US" w:eastAsia="zh-CN"/>
              </w:rPr>
              <w:t>实际结算</w:t>
            </w:r>
            <w:r>
              <w:rPr>
                <w:rFonts w:hint="eastAsia" w:ascii="宋体" w:hAnsi="宋体" w:eastAsia="宋体" w:cs="宋体"/>
                <w:bCs/>
                <w:color w:val="auto"/>
                <w:kern w:val="0"/>
                <w:sz w:val="21"/>
                <w:szCs w:val="21"/>
                <w:highlight w:val="none"/>
                <w:lang w:val="en-US" w:eastAsia="zh-CN"/>
              </w:rPr>
              <w:t>总金额的100%。采购人每次向中标人付款前，中标人需向采购人提供等额的增值税发票，否则采购人的付款期限顺延</w:t>
            </w:r>
            <w:r>
              <w:rPr>
                <w:rFonts w:hint="eastAsia" w:ascii="宋体" w:hAnsi="宋体" w:eastAsia="宋体" w:cs="宋体"/>
                <w:bCs/>
                <w:color w:val="auto"/>
                <w:kern w:val="0"/>
                <w:sz w:val="21"/>
                <w:szCs w:val="21"/>
                <w:highlight w:val="none"/>
              </w:rPr>
              <w:t>。</w:t>
            </w:r>
          </w:p>
        </w:tc>
      </w:tr>
      <w:tr w14:paraId="6BF44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0" w:type="dxa"/>
            <w:right w:w="108" w:type="dxa"/>
          </w:tblCellMar>
        </w:tblPrEx>
        <w:trPr>
          <w:trHeight w:val="462" w:hRule="atLeast"/>
          <w:jc w:val="center"/>
        </w:trPr>
        <w:tc>
          <w:tcPr>
            <w:tcW w:w="1895" w:type="dxa"/>
            <w:gridSpan w:val="2"/>
            <w:vAlign w:val="center"/>
          </w:tcPr>
          <w:p w14:paraId="417BD753">
            <w:pPr>
              <w:widowControl/>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到达现场时间响应</w:t>
            </w:r>
          </w:p>
        </w:tc>
        <w:tc>
          <w:tcPr>
            <w:tcW w:w="7729" w:type="dxa"/>
            <w:gridSpan w:val="3"/>
            <w:vAlign w:val="top"/>
          </w:tcPr>
          <w:p w14:paraId="4E073048">
            <w:pPr>
              <w:widowControl/>
              <w:numPr>
                <w:ilvl w:val="0"/>
                <w:numId w:val="0"/>
              </w:numPr>
              <w:spacing w:line="360" w:lineRule="auto"/>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bidi="ar-SA"/>
              </w:rPr>
              <w:t>采购人下达无人机服务要求后，中标人需在2小时内到达采购人指定地点, 因特殊情况可适当调整到达时间。</w:t>
            </w:r>
          </w:p>
        </w:tc>
      </w:tr>
      <w:tr w14:paraId="67331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0" w:type="dxa"/>
            <w:right w:w="108" w:type="dxa"/>
          </w:tblCellMar>
        </w:tblPrEx>
        <w:trPr>
          <w:trHeight w:val="462" w:hRule="atLeast"/>
          <w:jc w:val="center"/>
        </w:trPr>
        <w:tc>
          <w:tcPr>
            <w:tcW w:w="1895" w:type="dxa"/>
            <w:gridSpan w:val="2"/>
            <w:vAlign w:val="center"/>
          </w:tcPr>
          <w:p w14:paraId="3A2C29BB">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服务要求</w:t>
            </w:r>
          </w:p>
        </w:tc>
        <w:tc>
          <w:tcPr>
            <w:tcW w:w="7729" w:type="dxa"/>
            <w:gridSpan w:val="3"/>
            <w:vAlign w:val="top"/>
          </w:tcPr>
          <w:p w14:paraId="06AC06B2">
            <w:pPr>
              <w:widowControl/>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采用购买服务的方式， 由服务方提供符合巡护要求的无人机不少于10架，</w:t>
            </w:r>
            <w:r>
              <w:rPr>
                <w:rFonts w:hint="eastAsia" w:ascii="宋体" w:hAnsi="宋体" w:eastAsia="宋体" w:cs="宋体"/>
                <w:bCs/>
                <w:color w:val="auto"/>
                <w:spacing w:val="0"/>
                <w:kern w:val="0"/>
                <w:sz w:val="21"/>
                <w:szCs w:val="21"/>
                <w:highlight w:val="none"/>
              </w:rPr>
              <w:t>配备不少于10 辆作业车辆</w:t>
            </w:r>
            <w:r>
              <w:rPr>
                <w:rFonts w:hint="eastAsia" w:ascii="宋体" w:hAnsi="宋体" w:eastAsia="宋体" w:cs="宋体"/>
                <w:bCs/>
                <w:color w:val="auto"/>
                <w:spacing w:val="0"/>
                <w:kern w:val="0"/>
                <w:sz w:val="21"/>
                <w:szCs w:val="21"/>
                <w:highlight w:val="none"/>
                <w:lang w:eastAsia="zh-CN"/>
              </w:rPr>
              <w:t>（</w:t>
            </w:r>
            <w:r>
              <w:rPr>
                <w:rFonts w:hint="eastAsia" w:ascii="宋体" w:hAnsi="宋体" w:eastAsia="宋体" w:cs="宋体"/>
                <w:bCs/>
                <w:color w:val="auto"/>
                <w:spacing w:val="0"/>
                <w:kern w:val="0"/>
                <w:sz w:val="21"/>
                <w:szCs w:val="21"/>
                <w:highlight w:val="none"/>
                <w:lang w:val="en-US" w:eastAsia="zh-CN"/>
              </w:rPr>
              <w:t>购买有车辆保险及第三方意外财产保险</w:t>
            </w:r>
            <w:r>
              <w:rPr>
                <w:rFonts w:hint="eastAsia" w:ascii="宋体" w:hAnsi="宋体" w:eastAsia="宋体" w:cs="宋体"/>
                <w:bCs/>
                <w:color w:val="auto"/>
                <w:spacing w:val="0"/>
                <w:kern w:val="0"/>
                <w:sz w:val="21"/>
                <w:szCs w:val="21"/>
                <w:highlight w:val="none"/>
                <w:lang w:eastAsia="zh-CN"/>
              </w:rPr>
              <w:t>）</w:t>
            </w:r>
            <w:r>
              <w:rPr>
                <w:rFonts w:hint="eastAsia" w:ascii="宋体" w:hAnsi="宋体" w:eastAsia="宋体" w:cs="宋体"/>
                <w:bCs/>
                <w:color w:val="auto"/>
                <w:spacing w:val="0"/>
                <w:kern w:val="0"/>
                <w:sz w:val="21"/>
                <w:szCs w:val="21"/>
                <w:highlight w:val="none"/>
              </w:rPr>
              <w:t>、10名飞手</w:t>
            </w:r>
            <w:r>
              <w:rPr>
                <w:rFonts w:hint="eastAsia" w:ascii="宋体" w:hAnsi="宋体" w:eastAsia="宋体" w:cs="宋体"/>
                <w:bCs/>
                <w:color w:val="auto"/>
                <w:spacing w:val="0"/>
                <w:kern w:val="0"/>
                <w:sz w:val="21"/>
                <w:szCs w:val="21"/>
                <w:highlight w:val="none"/>
                <w:lang w:eastAsia="zh-CN"/>
              </w:rPr>
              <w:t>（</w:t>
            </w:r>
            <w:r>
              <w:rPr>
                <w:rFonts w:hint="eastAsia" w:ascii="宋体" w:hAnsi="宋体" w:eastAsia="宋体" w:cs="宋体"/>
                <w:bCs/>
                <w:color w:val="auto"/>
                <w:spacing w:val="0"/>
                <w:kern w:val="0"/>
                <w:sz w:val="21"/>
                <w:szCs w:val="21"/>
                <w:highlight w:val="none"/>
                <w:lang w:val="en-US" w:eastAsia="zh-CN"/>
              </w:rPr>
              <w:t>持有</w:t>
            </w:r>
            <w:r>
              <w:rPr>
                <w:rFonts w:hint="eastAsia" w:ascii="宋体" w:hAnsi="宋体" w:eastAsia="宋体" w:cs="宋体"/>
                <w:bCs/>
                <w:color w:val="auto"/>
                <w:spacing w:val="0"/>
                <w:kern w:val="0"/>
                <w:sz w:val="21"/>
                <w:szCs w:val="21"/>
                <w:highlight w:val="none"/>
                <w:lang w:eastAsia="zh-CN"/>
              </w:rPr>
              <w:t>民用无人驾驶航空器操控员执照）</w:t>
            </w:r>
            <w:r>
              <w:rPr>
                <w:rFonts w:hint="eastAsia" w:ascii="宋体" w:hAnsi="宋体" w:eastAsia="宋体" w:cs="宋体"/>
                <w:bCs/>
                <w:color w:val="auto"/>
                <w:spacing w:val="0"/>
                <w:kern w:val="0"/>
                <w:sz w:val="21"/>
                <w:szCs w:val="21"/>
                <w:highlight w:val="none"/>
              </w:rPr>
              <w:t>及10名保障人员</w:t>
            </w:r>
            <w:r>
              <w:rPr>
                <w:rFonts w:hint="eastAsia" w:ascii="宋体" w:hAnsi="宋体" w:eastAsia="宋体" w:cs="宋体"/>
                <w:bCs/>
                <w:color w:val="auto"/>
                <w:spacing w:val="0"/>
                <w:kern w:val="0"/>
                <w:sz w:val="21"/>
                <w:szCs w:val="21"/>
                <w:highlight w:val="none"/>
                <w:lang w:eastAsia="zh-CN"/>
              </w:rPr>
              <w:t>（</w:t>
            </w:r>
            <w:r>
              <w:rPr>
                <w:rFonts w:hint="eastAsia" w:ascii="宋体" w:hAnsi="宋体" w:eastAsia="宋体" w:cs="宋体"/>
                <w:bCs/>
                <w:color w:val="auto"/>
                <w:spacing w:val="0"/>
                <w:kern w:val="0"/>
                <w:sz w:val="21"/>
                <w:szCs w:val="21"/>
                <w:highlight w:val="none"/>
                <w:lang w:val="en-US" w:eastAsia="zh-CN"/>
              </w:rPr>
              <w:t>司机需</w:t>
            </w:r>
            <w:r>
              <w:rPr>
                <w:rFonts w:hint="eastAsia" w:ascii="宋体" w:hAnsi="宋体" w:cs="宋体"/>
                <w:bCs/>
                <w:color w:val="auto"/>
                <w:spacing w:val="0"/>
                <w:kern w:val="0"/>
                <w:sz w:val="21"/>
                <w:szCs w:val="21"/>
                <w:highlight w:val="none"/>
                <w:lang w:val="en-US" w:eastAsia="zh-CN"/>
              </w:rPr>
              <w:t>持有</w:t>
            </w:r>
            <w:r>
              <w:rPr>
                <w:rFonts w:hint="eastAsia" w:ascii="宋体" w:hAnsi="宋体" w:eastAsia="宋体" w:cs="宋体"/>
                <w:bCs/>
                <w:color w:val="000000" w:themeColor="text1"/>
                <w:spacing w:val="0"/>
                <w:kern w:val="0"/>
                <w:sz w:val="21"/>
                <w:szCs w:val="21"/>
                <w:highlight w:val="none"/>
                <w:lang w:val="en-US" w:eastAsia="zh-CN"/>
                <w14:textFill>
                  <w14:solidFill>
                    <w14:schemeClr w14:val="tx1"/>
                  </w14:solidFill>
                </w14:textFill>
              </w:rPr>
              <w:t>机动车驾驶证</w:t>
            </w:r>
            <w:r>
              <w:rPr>
                <w:rFonts w:hint="eastAsia" w:ascii="宋体" w:hAnsi="宋体" w:eastAsia="宋体" w:cs="宋体"/>
                <w:bCs/>
                <w:color w:val="auto"/>
                <w:spacing w:val="0"/>
                <w:kern w:val="0"/>
                <w:sz w:val="21"/>
                <w:szCs w:val="21"/>
                <w:highlight w:val="none"/>
                <w:lang w:eastAsia="zh-CN"/>
              </w:rPr>
              <w:t>）</w:t>
            </w:r>
            <w:r>
              <w:rPr>
                <w:rFonts w:hint="eastAsia" w:ascii="宋体" w:hAnsi="宋体" w:eastAsia="宋体" w:cs="宋体"/>
                <w:bCs/>
                <w:color w:val="auto"/>
                <w:kern w:val="0"/>
                <w:sz w:val="21"/>
                <w:szCs w:val="21"/>
                <w:highlight w:val="none"/>
              </w:rPr>
              <w:t>，在梧州、贵港、玉林</w:t>
            </w: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rPr>
              <w:t>个设区市</w:t>
            </w:r>
            <w:r>
              <w:rPr>
                <w:rFonts w:hint="eastAsia" w:ascii="宋体" w:hAnsi="宋体" w:cs="宋体"/>
                <w:bCs/>
                <w:color w:val="auto"/>
                <w:kern w:val="0"/>
                <w:sz w:val="21"/>
                <w:szCs w:val="21"/>
                <w:highlight w:val="none"/>
                <w:lang w:val="en-US" w:eastAsia="zh-CN"/>
              </w:rPr>
              <w:t>约</w:t>
            </w:r>
            <w:r>
              <w:rPr>
                <w:rFonts w:hint="eastAsia" w:ascii="宋体" w:hAnsi="宋体" w:eastAsia="宋体" w:cs="宋体"/>
                <w:bCs/>
                <w:color w:val="auto"/>
                <w:kern w:val="0"/>
                <w:sz w:val="21"/>
                <w:szCs w:val="21"/>
                <w:highlight w:val="none"/>
              </w:rPr>
              <w:t>1000 万亩面积的林区进行巡护服务（无人机巡护服务累计时间</w:t>
            </w:r>
            <w:r>
              <w:rPr>
                <w:rFonts w:hint="eastAsia" w:ascii="宋体" w:hAnsi="宋体" w:cs="宋体"/>
                <w:bCs/>
                <w:color w:val="auto"/>
                <w:kern w:val="0"/>
                <w:sz w:val="21"/>
                <w:szCs w:val="21"/>
                <w:highlight w:val="none"/>
                <w:lang w:val="en-US" w:eastAsia="zh-CN"/>
              </w:rPr>
              <w:t>约</w:t>
            </w:r>
            <w:r>
              <w:rPr>
                <w:rFonts w:hint="eastAsia" w:ascii="宋体" w:hAnsi="宋体" w:eastAsia="宋体" w:cs="宋体"/>
                <w:bCs/>
                <w:color w:val="auto"/>
                <w:kern w:val="0"/>
                <w:sz w:val="21"/>
                <w:szCs w:val="21"/>
                <w:highlight w:val="none"/>
              </w:rPr>
              <w:t>2000个小时）。根据业主要求完成森林巡护、火情监测、防火宣传、火灾隐患排查、远程火情视频传输、早期火情处置、灾后处理、林区防火数据采集处理、正射影像、倾斜摄影数据采集、重大防灭火活动保障等服务任务，拍摄实景三维数据并形成实景三维地图。所有无人机巡护数据（飞行、采集数据）按照统一国标标准（定位数据格式符合NMEA-0183标准、视频数据符合 GB/28181-2022 标准）传送至后端管控平台，形成日报、月报等采购人要求的材料。服务方需自行解决飞行空域申请，并按自治区林业局要求随时出动开展巡护作业。</w:t>
            </w:r>
          </w:p>
        </w:tc>
      </w:tr>
      <w:tr w14:paraId="7D234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0" w:type="dxa"/>
            <w:right w:w="108" w:type="dxa"/>
          </w:tblCellMar>
        </w:tblPrEx>
        <w:trPr>
          <w:trHeight w:val="462" w:hRule="atLeast"/>
          <w:jc w:val="center"/>
        </w:trPr>
        <w:tc>
          <w:tcPr>
            <w:tcW w:w="1895" w:type="dxa"/>
            <w:gridSpan w:val="2"/>
            <w:vAlign w:val="center"/>
          </w:tcPr>
          <w:p w14:paraId="15DC56CC">
            <w:pPr>
              <w:widowControl/>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验收标准</w:t>
            </w:r>
          </w:p>
        </w:tc>
        <w:tc>
          <w:tcPr>
            <w:tcW w:w="7729" w:type="dxa"/>
            <w:gridSpan w:val="3"/>
            <w:vAlign w:val="top"/>
          </w:tcPr>
          <w:p w14:paraId="6F81A940">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服务商完成项目要求提供的巡护服务后，向采购人提出验收申请，经采购人组织评审，通过后视为验收合格。 验收标准、规范：符合国家规定的项目技术质量标准和现行技术规范、规程要求及本项目采购需求。验收所产 生的相关费用（含专家费等） 由中标供应商承担。</w:t>
            </w:r>
          </w:p>
        </w:tc>
      </w:tr>
      <w:tr w14:paraId="0EF5C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0" w:type="dxa"/>
            <w:right w:w="108" w:type="dxa"/>
          </w:tblCellMar>
        </w:tblPrEx>
        <w:trPr>
          <w:trHeight w:val="462" w:hRule="atLeast"/>
          <w:jc w:val="center"/>
        </w:trPr>
        <w:tc>
          <w:tcPr>
            <w:tcW w:w="1895" w:type="dxa"/>
            <w:gridSpan w:val="2"/>
            <w:vAlign w:val="center"/>
          </w:tcPr>
          <w:p w14:paraId="2D613450">
            <w:pPr>
              <w:widowControl/>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rPr>
              <w:t>其他要求</w:t>
            </w:r>
          </w:p>
        </w:tc>
        <w:tc>
          <w:tcPr>
            <w:tcW w:w="7729" w:type="dxa"/>
            <w:gridSpan w:val="3"/>
            <w:vAlign w:val="top"/>
          </w:tcPr>
          <w:p w14:paraId="7BDB5264">
            <w:pPr>
              <w:widowControl/>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1.中标人在履行服务过程中造成的一切（自身及周边）损失由中标人自行承担。</w:t>
            </w:r>
          </w:p>
          <w:p w14:paraId="34E893F5">
            <w:pPr>
              <w:keepNext w:val="0"/>
              <w:keepLines w:val="0"/>
              <w:pageBreakBefore w:val="0"/>
              <w:widowControl/>
              <w:kinsoku/>
              <w:wordWrap w:val="0"/>
              <w:overflowPunct/>
              <w:topLinePunct w:val="0"/>
              <w:autoSpaceDE/>
              <w:autoSpaceDN/>
              <w:bidi w:val="0"/>
              <w:adjustRightInd/>
              <w:snapToGrid/>
              <w:spacing w:line="360" w:lineRule="auto"/>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2.人员配备：投标人可根据自身的实际情况配备项目总负责人1人，信息系统平台管理、维护及数据整理的项目经理1人，管理平台保障人员2名。</w:t>
            </w:r>
          </w:p>
          <w:p w14:paraId="455EC6D8">
            <w:pPr>
              <w:keepNext w:val="0"/>
              <w:keepLines w:val="0"/>
              <w:pageBreakBefore w:val="0"/>
              <w:widowControl/>
              <w:kinsoku/>
              <w:wordWrap w:val="0"/>
              <w:overflowPunct/>
              <w:topLinePunct w:val="0"/>
              <w:autoSpaceDE/>
              <w:autoSpaceDN/>
              <w:bidi w:val="0"/>
              <w:adjustRightInd/>
              <w:snapToGrid/>
              <w:spacing w:line="360" w:lineRule="auto"/>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3.项目所配备的所有无人机、车辆等设备归投标人所有，由此产生的无人机保险、无人机损失及人员事故等责任均由投标人承担；无人机空域申报、人员的食宿、差旅、交通安全等与该项目有关的费用均由投标人承担。</w:t>
            </w:r>
          </w:p>
          <w:p w14:paraId="0F5F317C">
            <w:pPr>
              <w:keepNext w:val="0"/>
              <w:keepLines w:val="0"/>
              <w:pageBreakBefore w:val="0"/>
              <w:widowControl/>
              <w:kinsoku/>
              <w:wordWrap w:val="0"/>
              <w:overflowPunct/>
              <w:topLinePunct w:val="0"/>
              <w:autoSpaceDE/>
              <w:autoSpaceDN/>
              <w:bidi w:val="0"/>
              <w:adjustRightInd/>
              <w:snapToGrid/>
              <w:spacing w:line="360" w:lineRule="auto"/>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4.本项目无人机飞行价格上限单价为3750元/小时，投标人投标单价高于上限单价的作无效投标处理，</w:t>
            </w:r>
            <w:r>
              <w:rPr>
                <w:rFonts w:hint="eastAsia" w:ascii="宋体" w:hAnsi="宋体" w:cs="宋体"/>
                <w:bCs/>
                <w:color w:val="auto"/>
                <w:kern w:val="0"/>
                <w:sz w:val="21"/>
                <w:szCs w:val="21"/>
                <w:highlight w:val="none"/>
                <w:lang w:val="en-US" w:eastAsia="zh-CN"/>
              </w:rPr>
              <w:t>实际</w:t>
            </w:r>
            <w:r>
              <w:rPr>
                <w:rFonts w:hint="eastAsia" w:ascii="宋体" w:hAnsi="宋体" w:eastAsia="宋体" w:cs="宋体"/>
                <w:bCs/>
                <w:color w:val="auto"/>
                <w:kern w:val="0"/>
                <w:sz w:val="21"/>
                <w:szCs w:val="21"/>
                <w:highlight w:val="none"/>
                <w:lang w:val="en-US" w:eastAsia="zh-CN"/>
              </w:rPr>
              <w:t>结算</w:t>
            </w:r>
            <w:r>
              <w:rPr>
                <w:rFonts w:hint="eastAsia" w:ascii="宋体" w:hAnsi="宋体" w:cs="宋体"/>
                <w:bCs/>
                <w:color w:val="auto"/>
                <w:kern w:val="0"/>
                <w:sz w:val="21"/>
                <w:szCs w:val="21"/>
                <w:highlight w:val="none"/>
                <w:lang w:val="en-US" w:eastAsia="zh-CN"/>
              </w:rPr>
              <w:t>总</w:t>
            </w:r>
            <w:r>
              <w:rPr>
                <w:rFonts w:hint="eastAsia" w:ascii="宋体" w:hAnsi="宋体" w:eastAsia="宋体" w:cs="宋体"/>
                <w:bCs/>
                <w:color w:val="auto"/>
                <w:kern w:val="0"/>
                <w:sz w:val="21"/>
                <w:szCs w:val="21"/>
                <w:highlight w:val="none"/>
                <w:lang w:val="en-US" w:eastAsia="zh-CN"/>
              </w:rPr>
              <w:t>金额</w:t>
            </w:r>
            <w:r>
              <w:rPr>
                <w:rFonts w:hint="eastAsia" w:ascii="宋体" w:hAnsi="宋体" w:cs="宋体"/>
                <w:bCs/>
                <w:color w:val="auto"/>
                <w:kern w:val="0"/>
                <w:sz w:val="21"/>
                <w:szCs w:val="21"/>
                <w:highlight w:val="none"/>
                <w:lang w:val="en-US" w:eastAsia="zh-CN"/>
              </w:rPr>
              <w:t>=</w:t>
            </w:r>
            <w:r>
              <w:rPr>
                <w:rFonts w:hint="eastAsia" w:ascii="宋体" w:hAnsi="宋体" w:eastAsia="宋体" w:cs="宋体"/>
                <w:bCs/>
                <w:color w:val="auto"/>
                <w:kern w:val="0"/>
                <w:sz w:val="21"/>
                <w:szCs w:val="21"/>
                <w:highlight w:val="none"/>
                <w:lang w:val="en-US" w:eastAsia="zh-CN"/>
              </w:rPr>
              <w:t>实际飞行时长</w:t>
            </w:r>
            <w:r>
              <w:rPr>
                <w:rFonts w:hint="eastAsia" w:ascii="宋体" w:hAnsi="宋体" w:cs="宋体"/>
                <w:bCs/>
                <w:color w:val="auto"/>
                <w:kern w:val="0"/>
                <w:sz w:val="21"/>
                <w:szCs w:val="21"/>
                <w:highlight w:val="none"/>
                <w:lang w:val="en-US" w:eastAsia="zh-CN"/>
              </w:rPr>
              <w:t>*中标单价</w:t>
            </w:r>
            <w:r>
              <w:rPr>
                <w:rFonts w:hint="eastAsia" w:ascii="宋体" w:hAnsi="宋体" w:eastAsia="宋体" w:cs="宋体"/>
                <w:bCs/>
                <w:color w:val="auto"/>
                <w:kern w:val="0"/>
                <w:sz w:val="21"/>
                <w:szCs w:val="21"/>
                <w:highlight w:val="none"/>
                <w:lang w:val="en-US" w:eastAsia="zh-CN"/>
              </w:rPr>
              <w:t>，但最高结算总金额不得超过本标项的预算金额。</w:t>
            </w:r>
          </w:p>
          <w:p w14:paraId="046A8D73">
            <w:pPr>
              <w:keepNext w:val="0"/>
              <w:keepLines w:val="0"/>
              <w:pageBreakBefore w:val="0"/>
              <w:widowControl/>
              <w:kinsoku/>
              <w:wordWrap w:val="0"/>
              <w:overflowPunct/>
              <w:topLinePunct w:val="0"/>
              <w:autoSpaceDE/>
              <w:autoSpaceDN/>
              <w:bidi w:val="0"/>
              <w:adjustRightInd/>
              <w:snapToGrid/>
              <w:spacing w:line="360" w:lineRule="auto"/>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rPr>
              <w:t>.本</w:t>
            </w:r>
            <w:r>
              <w:rPr>
                <w:rFonts w:hint="eastAsia" w:ascii="宋体" w:hAnsi="宋体" w:eastAsia="宋体" w:cs="宋体"/>
                <w:bCs/>
                <w:color w:val="auto"/>
                <w:kern w:val="0"/>
                <w:sz w:val="21"/>
                <w:szCs w:val="21"/>
                <w:highlight w:val="none"/>
                <w:lang w:val="en-US" w:eastAsia="zh-CN"/>
              </w:rPr>
              <w:t>标项</w:t>
            </w:r>
            <w:r>
              <w:rPr>
                <w:rFonts w:hint="eastAsia" w:ascii="宋体" w:hAnsi="宋体" w:eastAsia="宋体" w:cs="宋体"/>
                <w:bCs/>
                <w:color w:val="auto"/>
                <w:kern w:val="0"/>
                <w:sz w:val="21"/>
                <w:szCs w:val="21"/>
                <w:highlight w:val="none"/>
              </w:rPr>
              <w:t>预算金额为人民币：</w:t>
            </w:r>
            <w:r>
              <w:rPr>
                <w:rFonts w:hint="eastAsia" w:ascii="宋体" w:hAnsi="宋体" w:eastAsia="宋体" w:cs="宋体"/>
                <w:bCs/>
                <w:color w:val="auto"/>
                <w:kern w:val="0"/>
                <w:sz w:val="21"/>
                <w:szCs w:val="21"/>
                <w:highlight w:val="none"/>
                <w:lang w:val="en-US" w:eastAsia="zh-CN"/>
              </w:rPr>
              <w:t>7500000</w:t>
            </w:r>
            <w:r>
              <w:rPr>
                <w:rFonts w:hint="eastAsia" w:ascii="宋体" w:hAnsi="宋体" w:eastAsia="宋体" w:cs="宋体"/>
                <w:bCs/>
                <w:color w:val="auto"/>
                <w:kern w:val="0"/>
                <w:sz w:val="21"/>
                <w:szCs w:val="21"/>
                <w:highlight w:val="none"/>
              </w:rPr>
              <w:t>.00元，最高限价为人民币：</w:t>
            </w:r>
            <w:r>
              <w:rPr>
                <w:rFonts w:hint="eastAsia" w:ascii="宋体" w:hAnsi="宋体" w:eastAsia="宋体" w:cs="宋体"/>
                <w:bCs/>
                <w:color w:val="auto"/>
                <w:kern w:val="0"/>
                <w:sz w:val="21"/>
                <w:szCs w:val="21"/>
                <w:highlight w:val="none"/>
                <w:lang w:val="en-US" w:eastAsia="zh-CN"/>
              </w:rPr>
              <w:t>7500000</w:t>
            </w:r>
            <w:r>
              <w:rPr>
                <w:rFonts w:hint="eastAsia" w:ascii="宋体" w:hAnsi="宋体" w:eastAsia="宋体" w:cs="宋体"/>
                <w:bCs/>
                <w:color w:val="auto"/>
                <w:kern w:val="0"/>
                <w:sz w:val="21"/>
                <w:szCs w:val="21"/>
                <w:highlight w:val="none"/>
              </w:rPr>
              <w:t>.00元，投标报价超出最高限价的作无效投标处理。</w:t>
            </w:r>
          </w:p>
        </w:tc>
      </w:tr>
      <w:tr w14:paraId="765DD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0" w:type="dxa"/>
            <w:right w:w="108" w:type="dxa"/>
          </w:tblCellMar>
        </w:tblPrEx>
        <w:trPr>
          <w:trHeight w:val="462" w:hRule="atLeast"/>
          <w:jc w:val="center"/>
        </w:trPr>
        <w:tc>
          <w:tcPr>
            <w:tcW w:w="1895" w:type="dxa"/>
            <w:gridSpan w:val="2"/>
            <w:vAlign w:val="center"/>
          </w:tcPr>
          <w:p w14:paraId="6D50A151">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核心产品</w:t>
            </w:r>
          </w:p>
        </w:tc>
        <w:tc>
          <w:tcPr>
            <w:tcW w:w="7729" w:type="dxa"/>
            <w:gridSpan w:val="3"/>
            <w:vAlign w:val="top"/>
          </w:tcPr>
          <w:p w14:paraId="0C65407F">
            <w:pPr>
              <w:widowControl/>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本标项</w:t>
            </w:r>
            <w:r>
              <w:rPr>
                <w:rFonts w:hint="eastAsia" w:ascii="宋体" w:hAnsi="宋体" w:eastAsia="宋体" w:cs="宋体"/>
                <w:bCs/>
                <w:color w:val="auto"/>
                <w:kern w:val="0"/>
                <w:sz w:val="21"/>
                <w:szCs w:val="21"/>
                <w:highlight w:val="none"/>
                <w:lang w:val="en-US" w:eastAsia="zh-CN"/>
              </w:rPr>
              <w:t>为服务项目，不涉及</w:t>
            </w:r>
            <w:r>
              <w:rPr>
                <w:rFonts w:hint="eastAsia" w:ascii="宋体" w:hAnsi="宋体" w:eastAsia="宋体" w:cs="宋体"/>
                <w:bCs/>
                <w:color w:val="auto"/>
                <w:kern w:val="0"/>
                <w:sz w:val="21"/>
                <w:szCs w:val="21"/>
                <w:highlight w:val="none"/>
              </w:rPr>
              <w:t>核心产品。</w:t>
            </w:r>
          </w:p>
        </w:tc>
      </w:tr>
    </w:tbl>
    <w:p w14:paraId="18EDC076">
      <w:pPr>
        <w:keepNext w:val="0"/>
        <w:keepLines w:val="0"/>
        <w:pageBreakBefore w:val="0"/>
        <w:widowControl w:val="0"/>
        <w:kinsoku/>
        <w:wordWrap/>
        <w:overflowPunct/>
        <w:topLinePunct w:val="0"/>
        <w:autoSpaceDE/>
        <w:autoSpaceDN/>
        <w:bidi w:val="0"/>
        <w:adjustRightInd/>
        <w:snapToGrid/>
        <w:spacing w:before="287" w:beforeLines="100" w:after="287" w:afterLines="100" w:line="400" w:lineRule="exact"/>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color w:val="auto"/>
          <w:highlight w:val="none"/>
        </w:rPr>
        <w:br w:type="page"/>
      </w:r>
      <w:r>
        <w:rPr>
          <w:rFonts w:hint="eastAsia" w:ascii="宋体" w:hAnsi="宋体" w:cs="宋体"/>
          <w:b/>
          <w:color w:val="auto"/>
          <w:sz w:val="24"/>
          <w:szCs w:val="24"/>
          <w:highlight w:val="none"/>
          <w:lang w:val="en-US" w:eastAsia="zh-CN"/>
        </w:rPr>
        <w:t>标项五</w:t>
      </w:r>
      <w:r>
        <w:rPr>
          <w:rFonts w:hint="eastAsia" w:ascii="宋体" w:hAnsi="宋体" w:eastAsia="宋体" w:cs="宋体"/>
          <w:b/>
          <w:color w:val="auto"/>
          <w:sz w:val="24"/>
          <w:szCs w:val="24"/>
          <w:highlight w:val="none"/>
          <w:lang w:val="en-US" w:eastAsia="zh-CN"/>
        </w:rPr>
        <w:t>：202</w:t>
      </w:r>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lang w:val="en-US" w:eastAsia="zh-CN"/>
        </w:rPr>
        <w:t>年广西（柳州、河池、来宾地区）航空护林无人机租赁服务采购项目</w:t>
      </w:r>
    </w:p>
    <w:tbl>
      <w:tblPr>
        <w:tblStyle w:val="21"/>
        <w:tblW w:w="9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0" w:type="dxa"/>
          <w:right w:w="108" w:type="dxa"/>
        </w:tblCellMar>
      </w:tblPr>
      <w:tblGrid>
        <w:gridCol w:w="832"/>
        <w:gridCol w:w="1226"/>
        <w:gridCol w:w="708"/>
        <w:gridCol w:w="709"/>
        <w:gridCol w:w="6028"/>
      </w:tblGrid>
      <w:tr w14:paraId="48B4C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0" w:type="dxa"/>
            <w:right w:w="108" w:type="dxa"/>
          </w:tblCellMar>
        </w:tblPrEx>
        <w:trPr>
          <w:trHeight w:val="399" w:hRule="atLeast"/>
          <w:jc w:val="center"/>
        </w:trPr>
        <w:tc>
          <w:tcPr>
            <w:tcW w:w="9503" w:type="dxa"/>
            <w:gridSpan w:val="5"/>
            <w:vAlign w:val="center"/>
          </w:tcPr>
          <w:p w14:paraId="43C71294">
            <w:pPr>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一、项目要求及技术需求：</w:t>
            </w:r>
          </w:p>
        </w:tc>
      </w:tr>
      <w:tr w14:paraId="29D12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0" w:type="dxa"/>
            <w:right w:w="108" w:type="dxa"/>
          </w:tblCellMar>
        </w:tblPrEx>
        <w:trPr>
          <w:trHeight w:val="399" w:hRule="atLeast"/>
          <w:jc w:val="center"/>
        </w:trPr>
        <w:tc>
          <w:tcPr>
            <w:tcW w:w="832" w:type="dxa"/>
            <w:vAlign w:val="center"/>
          </w:tcPr>
          <w:p w14:paraId="3C0E8AB8">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项号</w:t>
            </w:r>
          </w:p>
        </w:tc>
        <w:tc>
          <w:tcPr>
            <w:tcW w:w="1226" w:type="dxa"/>
            <w:vAlign w:val="center"/>
          </w:tcPr>
          <w:p w14:paraId="063D913A">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标的名称</w:t>
            </w:r>
          </w:p>
        </w:tc>
        <w:tc>
          <w:tcPr>
            <w:tcW w:w="708" w:type="dxa"/>
            <w:vAlign w:val="center"/>
          </w:tcPr>
          <w:p w14:paraId="3139CCBD">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09" w:type="dxa"/>
            <w:vAlign w:val="center"/>
          </w:tcPr>
          <w:p w14:paraId="0B3BFEC5">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6028" w:type="dxa"/>
            <w:vAlign w:val="center"/>
          </w:tcPr>
          <w:p w14:paraId="0947B5FA">
            <w:pPr>
              <w:spacing w:line="360" w:lineRule="auto"/>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服务内容</w:t>
            </w:r>
          </w:p>
        </w:tc>
      </w:tr>
      <w:tr w14:paraId="260C6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0" w:type="dxa"/>
            <w:right w:w="108" w:type="dxa"/>
          </w:tblCellMar>
        </w:tblPrEx>
        <w:trPr>
          <w:trHeight w:val="399" w:hRule="atLeast"/>
          <w:jc w:val="center"/>
        </w:trPr>
        <w:tc>
          <w:tcPr>
            <w:tcW w:w="832" w:type="dxa"/>
            <w:vAlign w:val="center"/>
          </w:tcPr>
          <w:p w14:paraId="797989FB">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c>
          <w:tcPr>
            <w:tcW w:w="1226" w:type="dxa"/>
            <w:vAlign w:val="center"/>
          </w:tcPr>
          <w:p w14:paraId="73D16A05">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b w:val="0"/>
                <w:color w:val="auto"/>
                <w:sz w:val="21"/>
                <w:szCs w:val="21"/>
                <w:highlight w:val="none"/>
                <w:lang w:val="en-US" w:eastAsia="zh-CN"/>
              </w:rPr>
              <w:t>202</w:t>
            </w: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lang w:val="en-US" w:eastAsia="zh-CN"/>
              </w:rPr>
              <w:t>年广西（柳州、河池、来宾地区）航空护林无人机租赁服务采购项目</w:t>
            </w:r>
          </w:p>
        </w:tc>
        <w:tc>
          <w:tcPr>
            <w:tcW w:w="708" w:type="dxa"/>
            <w:vAlign w:val="center"/>
          </w:tcPr>
          <w:p w14:paraId="12A0D15E">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709" w:type="dxa"/>
            <w:vAlign w:val="center"/>
          </w:tcPr>
          <w:p w14:paraId="56275549">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项</w:t>
            </w:r>
          </w:p>
        </w:tc>
        <w:tc>
          <w:tcPr>
            <w:tcW w:w="6028" w:type="dxa"/>
            <w:vAlign w:val="center"/>
          </w:tcPr>
          <w:p w14:paraId="59D7BC15">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一、项目背景</w:t>
            </w:r>
          </w:p>
          <w:p w14:paraId="7C79777C">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广西森林覆盖面积广，植被类型丰富，林业产业占广西经济比例较大。受广西所处的地理位置影响，全年温度较高，亚热带季风气候特征明显，森林火灾高发。加之人类活动的影响和全球气候环境的变化，近年来广西森林防火工作日益严峻。为更好的保护广西森林资源，减轻森林防火工作压力，遂引入无人机技术加强森林火情的提前预防和早期处置工作。在森林防火工作中，相比人工巡护，无人机的科技优势更为明显且更为高效，在森林资源保护领域具有难以替代的优势。对无人机技术的引入不仅是利用科技手段对广西森林防火工作的进一步完善和优化，也是对我国生态可持续发展战略的践行，在广西林业资源保护乃至整体自然资源的保护环节都具有实践意义。</w:t>
            </w:r>
          </w:p>
          <w:p w14:paraId="720C8B09">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二、任务流程</w:t>
            </w:r>
          </w:p>
          <w:p w14:paraId="66FE94DC">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通过无人机巡护指挥调度管控平台，县级林业主管部门向市级林业主管申请巡护任务，由市级林业主管部门上报自治区林业局， 自治区林业局同意后下达作业任务；或由自治区林业局根据火险情况直接下达作业任务。巡护人员执行完成作业任务后，提交任务报告并经自治区、市、县林业主管部门相关人员审核。</w:t>
            </w:r>
          </w:p>
          <w:p w14:paraId="31BF36D5">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三、主要任务</w:t>
            </w:r>
          </w:p>
          <w:p w14:paraId="65D1160F">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（一）火情巡护。</w:t>
            </w:r>
          </w:p>
          <w:p w14:paraId="3898F229">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无人机主要在柳州、河池、来宾</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个市开展航空巡护、火情监测、宣传喊话、火灾隐患排查、远程火情视频传输、巡护时长</w:t>
            </w:r>
            <w:r>
              <w:rPr>
                <w:rFonts w:hint="eastAsia" w:ascii="宋体" w:hAnsi="宋体" w:cs="宋体"/>
                <w:color w:val="auto"/>
                <w:sz w:val="21"/>
                <w:szCs w:val="21"/>
                <w:highlight w:val="none"/>
                <w:lang w:val="en-US" w:eastAsia="zh-CN"/>
              </w:rPr>
              <w:t>约2000个小时</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巡护面积约1000万亩</w:t>
            </w:r>
            <w:r>
              <w:rPr>
                <w:rFonts w:hint="eastAsia" w:ascii="宋体" w:hAnsi="宋体" w:eastAsia="宋体" w:cs="宋体"/>
                <w:color w:val="auto"/>
                <w:sz w:val="21"/>
                <w:szCs w:val="21"/>
                <w:highlight w:val="none"/>
                <w:lang w:val="en-US" w:eastAsia="zh-CN"/>
              </w:rPr>
              <w:t>；飞行时长按无人机执行任务作业时起飞至降落的时间进行计算；巡护面积根据行业标准计算。</w:t>
            </w:r>
          </w:p>
          <w:p w14:paraId="24B6E486">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（二）火情处置。</w:t>
            </w:r>
          </w:p>
          <w:p w14:paraId="7310AF6A">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必要时根据自治区林业局要求开展火情早期处置、火场物资投送、火场通讯保障、灾后评估等工作。</w:t>
            </w:r>
          </w:p>
          <w:p w14:paraId="1D6B7553">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（三）影像拍摄。</w:t>
            </w:r>
          </w:p>
          <w:p w14:paraId="59BBA755">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根据自治区林业局要求采集林区正射影像或倾斜影像数据，拍摄实景三维数据并形成实景三维地图，提交的正射影像和倾斜三维模型成果需满足防火任 务使用，能在无人机巡护指挥调度管理平台快速加载查看。</w:t>
            </w:r>
          </w:p>
          <w:p w14:paraId="44D08449">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四、服务要求</w:t>
            </w:r>
          </w:p>
          <w:p w14:paraId="72AA0C20">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（一）巡护功能要求</w:t>
            </w:r>
          </w:p>
          <w:p w14:paraId="22099E95">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架无人机必须实现将视频实时推送无人机巡护指挥调度管理平台。完成实时定位、数据发送、实时火情识别、高空喊话、高空照明等功能。人员、无人机与巡护指挥调度管理平台实现视频共享、音视频调度功能。大型无人机除以上功能外，另具备早期火情处置、精准抛投功能。</w:t>
            </w:r>
          </w:p>
          <w:p w14:paraId="02B86B94">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（二）巡护服务设备数量</w:t>
            </w:r>
          </w:p>
          <w:p w14:paraId="03477B3F">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无人机（≥10架），提供的无人机为多旋翼、垂直起降固定翼、重载救援，</w:t>
            </w:r>
            <w:r>
              <w:rPr>
                <w:rFonts w:hint="eastAsia" w:ascii="宋体" w:hAnsi="宋体" w:cs="宋体"/>
                <w:color w:val="auto"/>
                <w:sz w:val="21"/>
                <w:szCs w:val="21"/>
                <w:highlight w:val="none"/>
                <w:lang w:val="en-US" w:eastAsia="zh-CN"/>
              </w:rPr>
              <w:t>其中</w:t>
            </w:r>
            <w:r>
              <w:rPr>
                <w:rFonts w:hint="eastAsia" w:ascii="宋体" w:hAnsi="宋体" w:eastAsia="宋体" w:cs="宋体"/>
                <w:color w:val="auto"/>
                <w:sz w:val="21"/>
                <w:szCs w:val="21"/>
                <w:highlight w:val="none"/>
                <w:lang w:val="en-US" w:eastAsia="zh-CN"/>
              </w:rPr>
              <w:t>多旋翼侦察</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架，垂直起降固定翼</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架，重载救援</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架</w:t>
            </w:r>
            <w:r>
              <w:rPr>
                <w:rFonts w:hint="eastAsia" w:ascii="宋体" w:hAnsi="宋体" w:cs="宋体"/>
                <w:color w:val="auto"/>
                <w:sz w:val="21"/>
                <w:szCs w:val="21"/>
                <w:highlight w:val="none"/>
                <w:lang w:val="en-US" w:eastAsia="zh-CN"/>
              </w:rPr>
              <w:t>。</w:t>
            </w:r>
          </w:p>
          <w:p w14:paraId="759813E8">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（三）巡护服务设备性能标准要求如下：</w:t>
            </w:r>
          </w:p>
          <w:p w14:paraId="72076E89">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1.多旋翼侦察无人机</w:t>
            </w:r>
          </w:p>
          <w:p w14:paraId="3AD28178">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多旋翼侦察无人机主要用于林火巡护、火情监控、防火宣传、火场保障、火场测绘等服务内容。性能不能低于以下标准：</w:t>
            </w:r>
          </w:p>
          <w:p w14:paraId="02FEFBBD">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旋翼： ≥4 个（4轴）；</w:t>
            </w:r>
          </w:p>
          <w:p w14:paraId="1AE308D2">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2）▲最大负载重量≥10kg；</w:t>
            </w:r>
          </w:p>
          <w:p w14:paraId="28413DB3">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3）▲最大起飞重量≥25kg</w:t>
            </w:r>
          </w:p>
          <w:p w14:paraId="44BD6282">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4）▲平均无故障工作时间≥300h</w:t>
            </w:r>
          </w:p>
          <w:p w14:paraId="0AB23423">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续航时间：标准载荷续航时间≥60min;</w:t>
            </w:r>
          </w:p>
          <w:p w14:paraId="0F67EC8D">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最大平飞速度：≥60km/h</w:t>
            </w:r>
          </w:p>
          <w:p w14:paraId="6DA696D4">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无人机展开到临飞状态的最短时间≤2min,收拢拆卸到装箱完毕的最短时间 ≤3min；</w:t>
            </w:r>
          </w:p>
          <w:p w14:paraId="47216CF2">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8）▲具备前主动避障功能，识别检测精度≥0.1m,检测范围≥20m；</w:t>
            </w:r>
          </w:p>
          <w:p w14:paraId="05460499">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无人机防护等级≥IP45；</w:t>
            </w:r>
          </w:p>
          <w:p w14:paraId="6E191620">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10）▲手持控制工作半径≥6km。</w:t>
            </w:r>
          </w:p>
          <w:p w14:paraId="7C6085AD">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11）▲便携地面控制站≥20km</w:t>
            </w:r>
          </w:p>
          <w:p w14:paraId="01B83837">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12）▲抗风等级：≥7级，最大7级风载条件下飞机可正常起飞、降落。</w:t>
            </w:r>
          </w:p>
          <w:p w14:paraId="1E038DD3">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抛物方式：遥控抛物；</w:t>
            </w:r>
          </w:p>
          <w:p w14:paraId="09C73CCF">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抛投类型：支持单段、多段抛投；</w:t>
            </w:r>
          </w:p>
          <w:p w14:paraId="5F34D3D3">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（标注▲的技术参数，</w:t>
            </w:r>
            <w:r>
              <w:rPr>
                <w:rFonts w:hint="eastAsia" w:ascii="宋体" w:hAnsi="宋体" w:cs="宋体"/>
                <w:color w:val="auto"/>
                <w:sz w:val="21"/>
                <w:szCs w:val="21"/>
                <w:highlight w:val="none"/>
                <w:lang w:val="en-US" w:eastAsia="zh-CN"/>
              </w:rPr>
              <w:t>需提供产品说明书扫描件或公开网络可查信息截图或国家认可的检测机构出具的检测报告扫描件并加盖投标人公章作为证明材料，</w:t>
            </w:r>
            <w:r>
              <w:rPr>
                <w:rFonts w:hint="eastAsia" w:ascii="宋体" w:hAnsi="宋体" w:eastAsia="宋体" w:cs="宋体"/>
                <w:color w:val="auto"/>
                <w:sz w:val="21"/>
                <w:szCs w:val="21"/>
                <w:highlight w:val="none"/>
                <w:lang w:val="en-US" w:eastAsia="zh-CN"/>
              </w:rPr>
              <w:t>否则将根据评标办法扣除相应的分值）。</w:t>
            </w:r>
          </w:p>
          <w:p w14:paraId="48E3A664">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2.垂直起降固定翼无人机</w:t>
            </w:r>
          </w:p>
          <w:p w14:paraId="3B3AE197">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垂直起降固定翼无人机主要用于林火巡护、火情监控、防火宣传、火场保障、火场测绘等服务内容。性能不能低于以下标准：</w:t>
            </w:r>
          </w:p>
          <w:p w14:paraId="3FAFF1B2">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电动垂直起降固定翼，可垂直起飞并转成固定翼，固定翼及旋翼模式可自由切换，场地限制小，起降方便；</w:t>
            </w:r>
          </w:p>
          <w:p w14:paraId="348090B0">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任务仓载荷可更换，支持市场主流正射相机、五镜头倾斜相机更换； </w:t>
            </w:r>
          </w:p>
          <w:p w14:paraId="033DC6E1">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动力系统：纯电动力系统； </w:t>
            </w:r>
          </w:p>
          <w:p w14:paraId="2D1E7712">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2）▲最大起飞重量≥25kg </w:t>
            </w:r>
          </w:p>
          <w:p w14:paraId="0DA5B2F7">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3）▲最大续航时间：≥180min；</w:t>
            </w:r>
          </w:p>
          <w:p w14:paraId="6F85817E">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4）▲测控距离：≥50 公里； </w:t>
            </w:r>
          </w:p>
          <w:p w14:paraId="3B0DBB8B">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5）▲抗风等级：≥ 6 级；</w:t>
            </w:r>
          </w:p>
          <w:p w14:paraId="6B1C817E">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6）▲实用升限：≥4500m； </w:t>
            </w:r>
          </w:p>
          <w:p w14:paraId="04145E6E">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7）▲防护等级：≥IP55（或满足 6mm/min 防雨）；</w:t>
            </w:r>
          </w:p>
          <w:p w14:paraId="33D7AECA">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冗余设计：无人机具备冗余设计，保证飞行安全； </w:t>
            </w:r>
          </w:p>
          <w:p w14:paraId="5EDCE8D4">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无人机需挂载三光吊舱（可见光、热成像、激光测距）； </w:t>
            </w:r>
          </w:p>
          <w:p w14:paraId="3C6261BE">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10）▲垂起固定翼无人机三光吊舱要求：可见光具备 30 倍光学变焦功能；可见光分辨率≥1080P；热成像分辨率≥640X512；激光测距≥1500m； </w:t>
            </w:r>
          </w:p>
          <w:p w14:paraId="5698BE52">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（标注▲的技术参数，</w:t>
            </w:r>
            <w:r>
              <w:rPr>
                <w:rFonts w:hint="eastAsia" w:ascii="宋体" w:hAnsi="宋体" w:cs="宋体"/>
                <w:color w:val="auto"/>
                <w:sz w:val="21"/>
                <w:szCs w:val="21"/>
                <w:highlight w:val="none"/>
                <w:lang w:val="en-US" w:eastAsia="zh-CN"/>
              </w:rPr>
              <w:t>需提供产品说明书扫描件或公开网络可查信息截图或国家认可的检测机构出具的检测报告扫描件并加盖投标人公章作为证明材料，</w:t>
            </w:r>
            <w:r>
              <w:rPr>
                <w:rFonts w:hint="eastAsia" w:ascii="宋体" w:hAnsi="宋体" w:eastAsia="宋体" w:cs="宋体"/>
                <w:color w:val="auto"/>
                <w:sz w:val="21"/>
                <w:szCs w:val="21"/>
                <w:highlight w:val="none"/>
                <w:lang w:val="en-US" w:eastAsia="zh-CN"/>
              </w:rPr>
              <w:t>否则将根据评标办法扣除相应的分值）</w:t>
            </w:r>
          </w:p>
          <w:p w14:paraId="3B6525B7">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3.重载救援无人机</w:t>
            </w:r>
          </w:p>
          <w:p w14:paraId="115DB712">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重载救援无人机主要用于开展火情侦查、火情早期处置、火场物质投送、火场保障等服务内容。性能不能低于以下标准：</w:t>
            </w:r>
          </w:p>
          <w:p w14:paraId="176AEF53">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1）▲最大起飞重量：≥100kg； </w:t>
            </w:r>
          </w:p>
          <w:p w14:paraId="34879107">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2）▲最大有效载荷：≥50kg；</w:t>
            </w:r>
          </w:p>
          <w:p w14:paraId="1753FCB5">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▲最大飞行时间：≥20min（≥50kg负载下）</w:t>
            </w:r>
            <w:r>
              <w:rPr>
                <w:rFonts w:hint="eastAsia" w:ascii="宋体" w:hAnsi="宋体" w:eastAsia="宋体" w:cs="宋体"/>
                <w:color w:val="auto"/>
                <w:sz w:val="21"/>
                <w:szCs w:val="21"/>
                <w:highlight w:val="none"/>
                <w:lang w:val="en-US" w:eastAsia="zh-CN"/>
              </w:rPr>
              <w:t xml:space="preserve">； </w:t>
            </w:r>
          </w:p>
          <w:p w14:paraId="149FD4EB">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最大飞行速度：≥15m/s；</w:t>
            </w:r>
          </w:p>
          <w:p w14:paraId="3802C4F2">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最大工作海拔：≥4500m；</w:t>
            </w:r>
          </w:p>
          <w:p w14:paraId="58994A10">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6）▲最大可承受风速：≥6 级风；</w:t>
            </w:r>
          </w:p>
          <w:p w14:paraId="5FB07ADF">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悬停精度：水平±2.5米；垂直±1 米；</w:t>
            </w:r>
          </w:p>
          <w:p w14:paraId="0B25ACF6">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r>
              <w:rPr>
                <w:rFonts w:hint="eastAsia" w:ascii="宋体" w:hAnsi="宋体" w:cs="宋体"/>
                <w:color w:val="auto"/>
                <w:sz w:val="21"/>
                <w:szCs w:val="21"/>
                <w:highlight w:val="none"/>
                <w:lang w:val="en-US" w:eastAsia="zh-CN"/>
              </w:rPr>
              <w:t>IP防护等级：≥IP55</w:t>
            </w:r>
            <w:r>
              <w:rPr>
                <w:rFonts w:hint="eastAsia" w:ascii="宋体" w:hAnsi="宋体" w:eastAsia="宋体" w:cs="宋体"/>
                <w:color w:val="auto"/>
                <w:sz w:val="21"/>
                <w:szCs w:val="21"/>
                <w:highlight w:val="none"/>
                <w:lang w:val="en-US" w:eastAsia="zh-CN"/>
              </w:rPr>
              <w:t>；</w:t>
            </w:r>
          </w:p>
          <w:p w14:paraId="21BEFDD8">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9）▲工作环境温度：-10°C 至 50°C；</w:t>
            </w:r>
          </w:p>
          <w:p w14:paraId="6F8385D9">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灭火弹≥4kg</w:t>
            </w:r>
          </w:p>
          <w:p w14:paraId="21AEEF3B">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（标注▲的技术参数，</w:t>
            </w:r>
            <w:r>
              <w:rPr>
                <w:rFonts w:hint="eastAsia" w:ascii="宋体" w:hAnsi="宋体" w:cs="宋体"/>
                <w:color w:val="auto"/>
                <w:sz w:val="21"/>
                <w:szCs w:val="21"/>
                <w:highlight w:val="none"/>
                <w:lang w:val="en-US" w:eastAsia="zh-CN"/>
              </w:rPr>
              <w:t>需提供产品说明书扫描件或公开网络可查信息截图或国家认可的检测机构出具的检测报告扫描件并加盖投标人公章作为证明材料，</w:t>
            </w:r>
            <w:r>
              <w:rPr>
                <w:rFonts w:hint="eastAsia" w:ascii="宋体" w:hAnsi="宋体" w:eastAsia="宋体" w:cs="宋体"/>
                <w:color w:val="auto"/>
                <w:sz w:val="21"/>
                <w:szCs w:val="21"/>
                <w:highlight w:val="none"/>
                <w:lang w:val="en-US" w:eastAsia="zh-CN"/>
              </w:rPr>
              <w:t>否则将根据评标办法扣除相应的分值）</w:t>
            </w:r>
          </w:p>
          <w:p w14:paraId="26D1FCE8">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（四）设备配置</w:t>
            </w:r>
          </w:p>
          <w:p w14:paraId="4631486E">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每台多旋翼侦察无人机配置：可见光、热成像吊舱一套、倾斜五镜头吊舱一套，喊话器一套，照明系统一套，抛投器一套，便携地面站一套。</w:t>
            </w:r>
          </w:p>
          <w:p w14:paraId="490E42F4">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每台垂直起降固定翼无人机配置：可见光、热成像、激光测距吊舱一套，正射相机或倾斜摄像相机</w:t>
            </w:r>
          </w:p>
          <w:p w14:paraId="73239C15">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每台重载救援无人机配置：抛投器一套，20枚灭火弹。</w:t>
            </w:r>
          </w:p>
          <w:p w14:paraId="28338171">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（五）机组配备</w:t>
            </w:r>
          </w:p>
          <w:p w14:paraId="1004DDE1">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每台无人机配备一个机组，每个机组至少配备1名飞手、1名保障人员及1 辆作业车辆，总共不少于10名飞手、10名保障人员及10辆作业车辆。 </w:t>
            </w:r>
          </w:p>
          <w:p w14:paraId="53A98715">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五、无人机巡护指挥调度管理平台</w:t>
            </w:r>
          </w:p>
          <w:p w14:paraId="4B99C305">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提供无人机管理调度信息平台服务，实现本项目所有无人机巡护火情管理、火情监测、设备管理、人员管理、任务管理、数据管理、用户管理、空域管理，配置移动APP业务模块实现巡护任务的申请、接收、数据上报、现场核查、音视频通信等功能。</w:t>
            </w:r>
          </w:p>
          <w:p w14:paraId="12AA89DC">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1.管理平台可对无人机、第三方接入数据进行管理分析，实现可视化的界面展示，支持电脑和移动客户端操作。</w:t>
            </w:r>
          </w:p>
          <w:p w14:paraId="3D39CD4B">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管理平台可在地图上显示无人机实时及存储的飞行轨迹、监测画面、人工智能识别要素、飞行器状态等信息。可远程指挥调度无人机，实现地面站和管理平台通信畅通，实现多架无人机的视频和飞行数据远程同时接入。</w:t>
            </w:r>
          </w:p>
          <w:p w14:paraId="4EBF7E6C">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3.支持指挥中心对无人机机场进行远程控制：航线规划及对无人机采集视频进行回放功能。</w:t>
            </w:r>
          </w:p>
          <w:p w14:paraId="084EDB0D">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4.支持无人机（包含不限于飞行坐标、速度、高度、飞行姿态、故障信息等），以及地面站（包含不限于操控记录、人员登记信息等）的参数记录、导出。</w:t>
            </w:r>
          </w:p>
          <w:p w14:paraId="101B3120">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5.任务数据、飞行数据、火情信息、火灾隐患、航拍照片、航拍视频等存储到管理平台数据库；支持信息检索；支持按时间顺序浏览航拍视频信息；支持数据导出。</w:t>
            </w:r>
          </w:p>
          <w:p w14:paraId="2E44E648">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6.管理平台必须支持接入广西火险因子监测站数据进行火险预警，为巡护任务提供依据。</w:t>
            </w:r>
          </w:p>
          <w:p w14:paraId="0406E247">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p>
          <w:p w14:paraId="4C069740">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（二）以下▲部分功能需提供软件运行界面载图证明，并加盖投标人公章</w:t>
            </w:r>
            <w:r>
              <w:rPr>
                <w:rFonts w:hint="eastAsia" w:ascii="宋体" w:hAnsi="宋体" w:eastAsia="宋体" w:cs="宋体"/>
                <w:color w:val="auto"/>
                <w:sz w:val="21"/>
                <w:szCs w:val="21"/>
                <w:highlight w:val="none"/>
                <w:lang w:val="en-US" w:eastAsia="zh-CN"/>
              </w:rPr>
              <w:t>，否则将根据评标办法扣除相应的分值</w:t>
            </w:r>
            <w:r>
              <w:rPr>
                <w:rFonts w:hint="eastAsia" w:ascii="宋体" w:hAnsi="宋体" w:eastAsia="宋体" w:cs="宋体"/>
                <w:strike w:val="0"/>
                <w:dstrike w:val="0"/>
                <w:color w:val="auto"/>
                <w:sz w:val="21"/>
                <w:szCs w:val="21"/>
                <w:highlight w:val="none"/>
                <w:lang w:val="en-US" w:eastAsia="zh-CN"/>
              </w:rPr>
              <w:t>。</w:t>
            </w:r>
          </w:p>
          <w:p w14:paraId="4D824EEF">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1.基础数据、防火数据、无人机及巡护人员管理一张图，为巡护火情管理提供应用支撑。</w:t>
            </w:r>
          </w:p>
          <w:p w14:paraId="6B85A12D">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2.实现无人机及巡护人员在各地地理位置的分布，并可展示其属性。</w:t>
            </w:r>
          </w:p>
          <w:p w14:paraId="75C1338B">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3.纯软终端接入 ：不限制终端接入数量。</w:t>
            </w:r>
          </w:p>
          <w:p w14:paraId="4F80BFD8">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4.数据管理</w:t>
            </w:r>
          </w:p>
          <w:p w14:paraId="0ECD262C">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支持数据管理，移动端上传图片、视频等无人机数据成果管理，云端管理数据及地图展示处置管理。</w:t>
            </w:r>
          </w:p>
          <w:p w14:paraId="03CB49EA">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5.火情处置跟踪</w:t>
            </w:r>
          </w:p>
          <w:p w14:paraId="7822C357">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对火情的处置的全流程进行跟踪和存档，包括报警时间、报警位置、接警时间、接警人员、处置信息等数据。</w:t>
            </w:r>
          </w:p>
          <w:p w14:paraId="4470E2AB">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6.支持无人机视频画面一键选择存储本地、TF卡、U盘；云端后台存储历史视频录制双备份</w:t>
            </w:r>
          </w:p>
          <w:p w14:paraId="49FF6E0B">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7.支持每台无人机接入的画面的信息备注及显示 </w:t>
            </w:r>
          </w:p>
          <w:p w14:paraId="65F9DADF">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▲8.公网支持不少于9台无人机同时用网络将画面传输到指挥中心（硬件）。 </w:t>
            </w:r>
          </w:p>
          <w:p w14:paraId="1141BF62">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9.支持720P/1080P画质的无人机视频远程传输；编码格式支持H.264/H.265；视频画面最大支持每秒50fps。）</w:t>
            </w:r>
          </w:p>
          <w:p w14:paraId="775F9F57">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▲10.无人机指挥中心支持烟雾、火焰识别预警的功能；对远程无人机视频画面实时分析，火情识别预警。</w:t>
            </w:r>
          </w:p>
          <w:p w14:paraId="0D48888D">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六、巡护报告</w:t>
            </w:r>
          </w:p>
          <w:p w14:paraId="597D0428">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（一）日报告</w:t>
            </w:r>
          </w:p>
          <w:p w14:paraId="632B96E3">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向自治区林业局提供当天作业情况报告，主要内容包括无人机设备、机组人员，天气情况、巡护区域、巡护工作情况（飞行航线、巡护面积、飞行时间等）、任务完成情况（发现隐患点、火灾及处置等情况）、后续工作计划、 飞控平台自动生成的飞行巡查报告。</w:t>
            </w:r>
          </w:p>
          <w:p w14:paraId="7B0FE66F">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1.飞行航线：航线数据。</w:t>
            </w:r>
          </w:p>
          <w:p w14:paraId="24900571">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2.巡护面积：根据航路点数据计算作业飞行面积。</w:t>
            </w:r>
          </w:p>
          <w:p w14:paraId="35116F86">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3.飞行时间：飞行器起飞至降落时间。</w:t>
            </w:r>
          </w:p>
          <w:p w14:paraId="475BD128">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4.隐患点、火灾情况：提供影像数据等。</w:t>
            </w:r>
          </w:p>
          <w:p w14:paraId="3C102146">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日报告需自治区林业局相关部门审核认可。</w:t>
            </w:r>
          </w:p>
          <w:p w14:paraId="4831B8F6">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（二）月报告</w:t>
            </w:r>
          </w:p>
          <w:p w14:paraId="4FF9F038">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向自治区林业局提供每月作业情况报告，主要包括下列内容 :</w:t>
            </w:r>
          </w:p>
          <w:p w14:paraId="0BF11705">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1.巡护区域：本月飞行巡护区域，航线等数据。</w:t>
            </w:r>
          </w:p>
          <w:p w14:paraId="45CF8415">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2.作业人员：本月参与作业人员。</w:t>
            </w:r>
          </w:p>
          <w:p w14:paraId="7742CEF9">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3.作业时间：本月巡护开始、结束时间及飞行总时长。</w:t>
            </w:r>
          </w:p>
          <w:p w14:paraId="75B6864B">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4.作业面积：本月作业面积总和。</w:t>
            </w:r>
          </w:p>
          <w:p w14:paraId="7F64E2B3">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5.事件、隐患描述及处理：飞行作业发现隐患、火灾的时间地点及处理方法, 处理结果。</w:t>
            </w:r>
          </w:p>
          <w:p w14:paraId="382A1829">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月报告需自治区林业局相关部门审核认后签字盖章留存。</w:t>
            </w:r>
          </w:p>
          <w:p w14:paraId="705BFDE2">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（三）总结报告</w:t>
            </w:r>
          </w:p>
          <w:p w14:paraId="018DB25C">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完成全部巡护任务后5个工作日内向自治区林业局提交整体巡护结果总结报告，同时要总结梳理无人机在森林草原防灭火工作中的作用，包括但不限于巡护区域森林巡护、隐患排查、扑火演练、早期火情处置、无人机防火宣传等情况。</w:t>
            </w:r>
          </w:p>
          <w:p w14:paraId="4BC144E9">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z w:val="21"/>
                <w:szCs w:val="21"/>
                <w:highlight w:val="none"/>
                <w:lang w:val="en-US" w:eastAsia="zh-CN"/>
              </w:rPr>
              <w:t>七、资料提交</w:t>
            </w:r>
          </w:p>
          <w:p w14:paraId="04C85C39">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项目实施完成后，需向自治区林业局提交相关资料，主要包括：</w:t>
            </w:r>
          </w:p>
          <w:p w14:paraId="1C0C61CB">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飞行数据。包括巡护过程产生的视频、航拍图片、二维正射影像数据、三维倾斜摄影数据等信息数据资料，每一条均须注明作业编号或名称，此类信息数据在项目通过验收后，仍需在无人机巡护指挥调度管理平台上保存不少于 1 年，同时复制1份到移动硬盘提交自治区林业局。</w:t>
            </w:r>
          </w:p>
          <w:p w14:paraId="5D4129C2">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（二）其他资料。项目实施过程中产生的其他资料，待项目通过验收后一并提交自治区林业局。</w:t>
            </w:r>
          </w:p>
        </w:tc>
      </w:tr>
      <w:tr w14:paraId="70AE8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0" w:type="dxa"/>
            <w:right w:w="108" w:type="dxa"/>
          </w:tblCellMar>
        </w:tblPrEx>
        <w:trPr>
          <w:trHeight w:val="462" w:hRule="atLeast"/>
          <w:jc w:val="center"/>
        </w:trPr>
        <w:tc>
          <w:tcPr>
            <w:tcW w:w="9503" w:type="dxa"/>
            <w:gridSpan w:val="5"/>
            <w:vAlign w:val="top"/>
          </w:tcPr>
          <w:p w14:paraId="0A5F80A8">
            <w:pPr>
              <w:tabs>
                <w:tab w:val="left" w:pos="182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b/>
                <w:color w:val="auto"/>
                <w:sz w:val="21"/>
                <w:szCs w:val="21"/>
                <w:highlight w:val="none"/>
              </w:rPr>
              <w:t>二、商务要求（以下所有条款均为实质性条款）：</w:t>
            </w:r>
          </w:p>
        </w:tc>
      </w:tr>
      <w:tr w14:paraId="4B97C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0" w:type="dxa"/>
            <w:right w:w="108" w:type="dxa"/>
          </w:tblCellMar>
        </w:tblPrEx>
        <w:trPr>
          <w:trHeight w:val="462" w:hRule="atLeast"/>
          <w:jc w:val="center"/>
        </w:trPr>
        <w:tc>
          <w:tcPr>
            <w:tcW w:w="2058" w:type="dxa"/>
            <w:gridSpan w:val="2"/>
            <w:vAlign w:val="center"/>
          </w:tcPr>
          <w:p w14:paraId="0D0A77C2">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合同签订期</w:t>
            </w:r>
          </w:p>
        </w:tc>
        <w:tc>
          <w:tcPr>
            <w:tcW w:w="7445" w:type="dxa"/>
            <w:gridSpan w:val="3"/>
            <w:vAlign w:val="center"/>
          </w:tcPr>
          <w:p w14:paraId="7D02BFE4">
            <w:pPr>
              <w:widowControl/>
              <w:spacing w:line="360" w:lineRule="auto"/>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自中标通知书发出之日起25日内签订合同</w:t>
            </w:r>
          </w:p>
        </w:tc>
      </w:tr>
      <w:tr w14:paraId="6FFE2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0" w:type="dxa"/>
            <w:right w:w="108" w:type="dxa"/>
          </w:tblCellMar>
        </w:tblPrEx>
        <w:trPr>
          <w:trHeight w:val="462" w:hRule="atLeast"/>
          <w:jc w:val="center"/>
        </w:trPr>
        <w:tc>
          <w:tcPr>
            <w:tcW w:w="2058" w:type="dxa"/>
            <w:gridSpan w:val="2"/>
            <w:vAlign w:val="center"/>
          </w:tcPr>
          <w:p w14:paraId="5BE517B8">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服务期限</w:t>
            </w:r>
          </w:p>
        </w:tc>
        <w:tc>
          <w:tcPr>
            <w:tcW w:w="7445" w:type="dxa"/>
            <w:gridSpan w:val="3"/>
            <w:vAlign w:val="center"/>
          </w:tcPr>
          <w:p w14:paraId="6BF3078E">
            <w:pPr>
              <w:widowControl/>
              <w:spacing w:line="360" w:lineRule="auto"/>
              <w:rPr>
                <w:rFonts w:hint="eastAsia"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自合同签订之日起至2025 年12月31日止。</w:t>
            </w:r>
          </w:p>
        </w:tc>
      </w:tr>
      <w:tr w14:paraId="2F6FE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0" w:type="dxa"/>
            <w:right w:w="108" w:type="dxa"/>
          </w:tblCellMar>
        </w:tblPrEx>
        <w:trPr>
          <w:trHeight w:val="462" w:hRule="atLeast"/>
          <w:jc w:val="center"/>
        </w:trPr>
        <w:tc>
          <w:tcPr>
            <w:tcW w:w="2058" w:type="dxa"/>
            <w:gridSpan w:val="2"/>
            <w:vAlign w:val="center"/>
          </w:tcPr>
          <w:p w14:paraId="4638D344">
            <w:pPr>
              <w:widowControl/>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rPr>
              <w:t>服务地点</w:t>
            </w:r>
          </w:p>
        </w:tc>
        <w:tc>
          <w:tcPr>
            <w:tcW w:w="7445" w:type="dxa"/>
            <w:gridSpan w:val="3"/>
            <w:vAlign w:val="center"/>
          </w:tcPr>
          <w:p w14:paraId="73C0AB73">
            <w:pPr>
              <w:widowControl/>
              <w:spacing w:line="36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主要巡护区域：柳州、河池、来宾；紧急情况下服从采购人统一调度</w:t>
            </w:r>
            <w:r>
              <w:rPr>
                <w:rFonts w:hint="eastAsia" w:ascii="宋体" w:hAnsi="宋体" w:eastAsia="宋体" w:cs="宋体"/>
                <w:bCs/>
                <w:color w:val="auto"/>
                <w:kern w:val="0"/>
                <w:sz w:val="21"/>
                <w:szCs w:val="21"/>
                <w:highlight w:val="none"/>
              </w:rPr>
              <w:t>。</w:t>
            </w:r>
          </w:p>
        </w:tc>
      </w:tr>
      <w:tr w14:paraId="1A3BA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0" w:type="dxa"/>
            <w:right w:w="108" w:type="dxa"/>
          </w:tblCellMar>
        </w:tblPrEx>
        <w:trPr>
          <w:trHeight w:val="462" w:hRule="atLeast"/>
          <w:jc w:val="center"/>
        </w:trPr>
        <w:tc>
          <w:tcPr>
            <w:tcW w:w="2058" w:type="dxa"/>
            <w:gridSpan w:val="2"/>
            <w:vAlign w:val="center"/>
          </w:tcPr>
          <w:p w14:paraId="135E3916">
            <w:pPr>
              <w:widowControl/>
              <w:spacing w:line="360" w:lineRule="auto"/>
              <w:jc w:val="center"/>
              <w:rPr>
                <w:rFonts w:hint="eastAsia" w:ascii="宋体" w:hAnsi="宋体" w:eastAsia="宋体" w:cs="宋体"/>
                <w:b/>
                <w:color w:val="auto"/>
                <w:sz w:val="21"/>
                <w:szCs w:val="21"/>
                <w:highlight w:val="none"/>
                <w:lang w:eastAsia="zh-CN"/>
              </w:rPr>
            </w:pPr>
            <w:r>
              <w:rPr>
                <w:rFonts w:hint="eastAsia" w:ascii="宋体" w:hAnsi="宋体" w:eastAsia="宋体" w:cs="宋体"/>
                <w:bCs/>
                <w:color w:val="auto"/>
                <w:kern w:val="0"/>
                <w:sz w:val="21"/>
                <w:szCs w:val="21"/>
                <w:highlight w:val="none"/>
              </w:rPr>
              <w:t>付款条件及方式</w:t>
            </w:r>
          </w:p>
        </w:tc>
        <w:tc>
          <w:tcPr>
            <w:tcW w:w="7445" w:type="dxa"/>
            <w:gridSpan w:val="3"/>
            <w:vAlign w:val="top"/>
          </w:tcPr>
          <w:p w14:paraId="6274AF14">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lang w:val="en-US" w:eastAsia="zh-CN"/>
              </w:rPr>
              <w:t>合同签订后5个工作日内，中标人向采购人交付项目合同总金额 2%的履约保证金，采购人收到履约保证金，且中央资金到位后10个工作日内向乙方支付总合同金额30%的预付款，待项目整体完成交付，经采购人验收服务符合合同约定，并办理相关确认手续后，采购人于15个工作日内向中标人支付至</w:t>
            </w:r>
            <w:r>
              <w:rPr>
                <w:rFonts w:hint="eastAsia" w:ascii="宋体" w:hAnsi="宋体" w:cs="宋体"/>
                <w:bCs/>
                <w:color w:val="auto"/>
                <w:kern w:val="0"/>
                <w:sz w:val="21"/>
                <w:szCs w:val="21"/>
                <w:highlight w:val="none"/>
                <w:lang w:val="en-US" w:eastAsia="zh-CN"/>
              </w:rPr>
              <w:t>实际结算</w:t>
            </w:r>
            <w:r>
              <w:rPr>
                <w:rFonts w:hint="eastAsia" w:ascii="宋体" w:hAnsi="宋体" w:eastAsia="宋体" w:cs="宋体"/>
                <w:bCs/>
                <w:color w:val="auto"/>
                <w:kern w:val="0"/>
                <w:sz w:val="21"/>
                <w:szCs w:val="21"/>
                <w:highlight w:val="none"/>
                <w:lang w:val="en-US" w:eastAsia="zh-CN"/>
              </w:rPr>
              <w:t>总金额的100%。采购人每次向中标人付款前，中标人需向采购人提供等额的增值税发票，否则采购人的付款期限顺延</w:t>
            </w:r>
            <w:r>
              <w:rPr>
                <w:rFonts w:hint="eastAsia" w:ascii="宋体" w:hAnsi="宋体" w:eastAsia="宋体" w:cs="宋体"/>
                <w:bCs/>
                <w:color w:val="auto"/>
                <w:kern w:val="0"/>
                <w:sz w:val="21"/>
                <w:szCs w:val="21"/>
                <w:highlight w:val="none"/>
              </w:rPr>
              <w:t>。</w:t>
            </w:r>
          </w:p>
        </w:tc>
      </w:tr>
      <w:tr w14:paraId="2B4F7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0" w:type="dxa"/>
            <w:right w:w="108" w:type="dxa"/>
          </w:tblCellMar>
        </w:tblPrEx>
        <w:trPr>
          <w:trHeight w:val="462" w:hRule="atLeast"/>
          <w:jc w:val="center"/>
        </w:trPr>
        <w:tc>
          <w:tcPr>
            <w:tcW w:w="2058" w:type="dxa"/>
            <w:gridSpan w:val="2"/>
            <w:vAlign w:val="center"/>
          </w:tcPr>
          <w:p w14:paraId="1833CABD">
            <w:pPr>
              <w:widowControl/>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到达现场时间响应</w:t>
            </w:r>
          </w:p>
        </w:tc>
        <w:tc>
          <w:tcPr>
            <w:tcW w:w="7445" w:type="dxa"/>
            <w:gridSpan w:val="3"/>
            <w:vAlign w:val="top"/>
          </w:tcPr>
          <w:p w14:paraId="79199F69">
            <w:pPr>
              <w:widowControl/>
              <w:numPr>
                <w:ilvl w:val="0"/>
                <w:numId w:val="0"/>
              </w:numPr>
              <w:spacing w:line="360" w:lineRule="auto"/>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bidi="ar-SA"/>
              </w:rPr>
              <w:t>采购人下达无人机服务要求后，中标人需在2小时内到达采购人指定地点, 因特殊情况可适当调整到达时间。</w:t>
            </w:r>
          </w:p>
        </w:tc>
      </w:tr>
      <w:tr w14:paraId="0CCC5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0" w:type="dxa"/>
            <w:right w:w="108" w:type="dxa"/>
          </w:tblCellMar>
        </w:tblPrEx>
        <w:trPr>
          <w:trHeight w:val="462" w:hRule="atLeast"/>
          <w:jc w:val="center"/>
        </w:trPr>
        <w:tc>
          <w:tcPr>
            <w:tcW w:w="2058" w:type="dxa"/>
            <w:gridSpan w:val="2"/>
            <w:vAlign w:val="center"/>
          </w:tcPr>
          <w:p w14:paraId="7EC48312">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服务要求</w:t>
            </w:r>
          </w:p>
        </w:tc>
        <w:tc>
          <w:tcPr>
            <w:tcW w:w="7445" w:type="dxa"/>
            <w:gridSpan w:val="3"/>
            <w:vAlign w:val="top"/>
          </w:tcPr>
          <w:p w14:paraId="4E1FD850">
            <w:pPr>
              <w:widowControl/>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采用购买服务的方式， 由服务方提供符合巡护要求的无人机不少于10架，</w:t>
            </w:r>
            <w:r>
              <w:rPr>
                <w:rFonts w:hint="eastAsia" w:ascii="宋体" w:hAnsi="宋体" w:eastAsia="宋体" w:cs="宋体"/>
                <w:bCs/>
                <w:color w:val="auto"/>
                <w:spacing w:val="0"/>
                <w:kern w:val="0"/>
                <w:sz w:val="21"/>
                <w:szCs w:val="21"/>
                <w:highlight w:val="none"/>
              </w:rPr>
              <w:t>配备不少于10 辆作业车辆</w:t>
            </w:r>
            <w:r>
              <w:rPr>
                <w:rFonts w:hint="eastAsia" w:ascii="宋体" w:hAnsi="宋体" w:eastAsia="宋体" w:cs="宋体"/>
                <w:bCs/>
                <w:color w:val="auto"/>
                <w:spacing w:val="0"/>
                <w:kern w:val="0"/>
                <w:sz w:val="21"/>
                <w:szCs w:val="21"/>
                <w:highlight w:val="none"/>
                <w:lang w:eastAsia="zh-CN"/>
              </w:rPr>
              <w:t>（</w:t>
            </w:r>
            <w:r>
              <w:rPr>
                <w:rFonts w:hint="eastAsia" w:ascii="宋体" w:hAnsi="宋体" w:eastAsia="宋体" w:cs="宋体"/>
                <w:bCs/>
                <w:color w:val="auto"/>
                <w:spacing w:val="0"/>
                <w:kern w:val="0"/>
                <w:sz w:val="21"/>
                <w:szCs w:val="21"/>
                <w:highlight w:val="none"/>
                <w:lang w:val="en-US" w:eastAsia="zh-CN"/>
              </w:rPr>
              <w:t>购买有车辆保险及第三方意外财产保险</w:t>
            </w:r>
            <w:r>
              <w:rPr>
                <w:rFonts w:hint="eastAsia" w:ascii="宋体" w:hAnsi="宋体" w:eastAsia="宋体" w:cs="宋体"/>
                <w:bCs/>
                <w:color w:val="auto"/>
                <w:spacing w:val="0"/>
                <w:kern w:val="0"/>
                <w:sz w:val="21"/>
                <w:szCs w:val="21"/>
                <w:highlight w:val="none"/>
                <w:lang w:eastAsia="zh-CN"/>
              </w:rPr>
              <w:t>）</w:t>
            </w:r>
            <w:r>
              <w:rPr>
                <w:rFonts w:hint="eastAsia" w:ascii="宋体" w:hAnsi="宋体" w:eastAsia="宋体" w:cs="宋体"/>
                <w:bCs/>
                <w:color w:val="auto"/>
                <w:spacing w:val="0"/>
                <w:kern w:val="0"/>
                <w:sz w:val="21"/>
                <w:szCs w:val="21"/>
                <w:highlight w:val="none"/>
              </w:rPr>
              <w:t>、10名飞手</w:t>
            </w:r>
            <w:r>
              <w:rPr>
                <w:rFonts w:hint="eastAsia" w:ascii="宋体" w:hAnsi="宋体" w:eastAsia="宋体" w:cs="宋体"/>
                <w:bCs/>
                <w:color w:val="auto"/>
                <w:spacing w:val="0"/>
                <w:kern w:val="0"/>
                <w:sz w:val="21"/>
                <w:szCs w:val="21"/>
                <w:highlight w:val="none"/>
                <w:lang w:eastAsia="zh-CN"/>
              </w:rPr>
              <w:t>（</w:t>
            </w:r>
            <w:r>
              <w:rPr>
                <w:rFonts w:hint="eastAsia" w:ascii="宋体" w:hAnsi="宋体" w:eastAsia="宋体" w:cs="宋体"/>
                <w:bCs/>
                <w:color w:val="auto"/>
                <w:spacing w:val="0"/>
                <w:kern w:val="0"/>
                <w:sz w:val="21"/>
                <w:szCs w:val="21"/>
                <w:highlight w:val="none"/>
                <w:lang w:val="en-US" w:eastAsia="zh-CN"/>
              </w:rPr>
              <w:t>持有</w:t>
            </w:r>
            <w:r>
              <w:rPr>
                <w:rFonts w:hint="eastAsia" w:ascii="宋体" w:hAnsi="宋体" w:eastAsia="宋体" w:cs="宋体"/>
                <w:bCs/>
                <w:color w:val="auto"/>
                <w:spacing w:val="0"/>
                <w:kern w:val="0"/>
                <w:sz w:val="21"/>
                <w:szCs w:val="21"/>
                <w:highlight w:val="none"/>
                <w:lang w:eastAsia="zh-CN"/>
              </w:rPr>
              <w:t>民用无人驾驶航空器操控员执照）</w:t>
            </w:r>
            <w:r>
              <w:rPr>
                <w:rFonts w:hint="eastAsia" w:ascii="宋体" w:hAnsi="宋体" w:eastAsia="宋体" w:cs="宋体"/>
                <w:bCs/>
                <w:color w:val="auto"/>
                <w:spacing w:val="0"/>
                <w:kern w:val="0"/>
                <w:sz w:val="21"/>
                <w:szCs w:val="21"/>
                <w:highlight w:val="none"/>
              </w:rPr>
              <w:t>及10名保障人员</w:t>
            </w:r>
            <w:r>
              <w:rPr>
                <w:rFonts w:hint="eastAsia" w:ascii="宋体" w:hAnsi="宋体" w:eastAsia="宋体" w:cs="宋体"/>
                <w:bCs/>
                <w:color w:val="auto"/>
                <w:spacing w:val="0"/>
                <w:kern w:val="0"/>
                <w:sz w:val="21"/>
                <w:szCs w:val="21"/>
                <w:highlight w:val="none"/>
                <w:lang w:eastAsia="zh-CN"/>
              </w:rPr>
              <w:t>（</w:t>
            </w:r>
            <w:r>
              <w:rPr>
                <w:rFonts w:hint="eastAsia" w:ascii="宋体" w:hAnsi="宋体" w:eastAsia="宋体" w:cs="宋体"/>
                <w:bCs/>
                <w:color w:val="auto"/>
                <w:spacing w:val="0"/>
                <w:kern w:val="0"/>
                <w:sz w:val="21"/>
                <w:szCs w:val="21"/>
                <w:highlight w:val="none"/>
                <w:lang w:val="en-US" w:eastAsia="zh-CN"/>
              </w:rPr>
              <w:t>司机需</w:t>
            </w:r>
            <w:r>
              <w:rPr>
                <w:rFonts w:hint="eastAsia" w:ascii="宋体" w:hAnsi="宋体" w:cs="宋体"/>
                <w:bCs/>
                <w:color w:val="auto"/>
                <w:spacing w:val="0"/>
                <w:kern w:val="0"/>
                <w:sz w:val="21"/>
                <w:szCs w:val="21"/>
                <w:highlight w:val="none"/>
                <w:lang w:val="en-US" w:eastAsia="zh-CN"/>
              </w:rPr>
              <w:t>持有</w:t>
            </w:r>
            <w:r>
              <w:rPr>
                <w:rFonts w:hint="eastAsia" w:ascii="宋体" w:hAnsi="宋体" w:eastAsia="宋体" w:cs="宋体"/>
                <w:bCs/>
                <w:color w:val="000000" w:themeColor="text1"/>
                <w:spacing w:val="0"/>
                <w:kern w:val="0"/>
                <w:sz w:val="21"/>
                <w:szCs w:val="21"/>
                <w:highlight w:val="none"/>
                <w:lang w:val="en-US" w:eastAsia="zh-CN"/>
                <w14:textFill>
                  <w14:solidFill>
                    <w14:schemeClr w14:val="tx1"/>
                  </w14:solidFill>
                </w14:textFill>
              </w:rPr>
              <w:t>机动车驾驶证</w:t>
            </w:r>
            <w:r>
              <w:rPr>
                <w:rFonts w:hint="eastAsia" w:ascii="宋体" w:hAnsi="宋体" w:eastAsia="宋体" w:cs="宋体"/>
                <w:bCs/>
                <w:color w:val="auto"/>
                <w:spacing w:val="0"/>
                <w:kern w:val="0"/>
                <w:sz w:val="21"/>
                <w:szCs w:val="21"/>
                <w:highlight w:val="none"/>
                <w:lang w:eastAsia="zh-CN"/>
              </w:rPr>
              <w:t>）</w:t>
            </w:r>
            <w:r>
              <w:rPr>
                <w:rFonts w:hint="eastAsia" w:ascii="宋体" w:hAnsi="宋体" w:eastAsia="宋体" w:cs="宋体"/>
                <w:bCs/>
                <w:color w:val="auto"/>
                <w:kern w:val="0"/>
                <w:sz w:val="21"/>
                <w:szCs w:val="21"/>
                <w:highlight w:val="none"/>
              </w:rPr>
              <w:t>，在柳州、河池、来宾</w:t>
            </w: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rPr>
              <w:t>个设区市</w:t>
            </w:r>
            <w:r>
              <w:rPr>
                <w:rFonts w:hint="eastAsia" w:ascii="宋体" w:hAnsi="宋体" w:cs="宋体"/>
                <w:bCs/>
                <w:color w:val="auto"/>
                <w:kern w:val="0"/>
                <w:sz w:val="21"/>
                <w:szCs w:val="21"/>
                <w:highlight w:val="none"/>
                <w:lang w:val="en-US" w:eastAsia="zh-CN"/>
              </w:rPr>
              <w:t>约</w:t>
            </w:r>
            <w:r>
              <w:rPr>
                <w:rFonts w:hint="eastAsia" w:ascii="宋体" w:hAnsi="宋体" w:eastAsia="宋体" w:cs="宋体"/>
                <w:bCs/>
                <w:color w:val="auto"/>
                <w:kern w:val="0"/>
                <w:sz w:val="21"/>
                <w:szCs w:val="21"/>
                <w:highlight w:val="none"/>
              </w:rPr>
              <w:t>1000 万亩面积的林区进行巡护服务（无人机巡护服务累计时间</w:t>
            </w:r>
            <w:r>
              <w:rPr>
                <w:rFonts w:hint="eastAsia" w:ascii="宋体" w:hAnsi="宋体" w:cs="宋体"/>
                <w:bCs/>
                <w:color w:val="auto"/>
                <w:kern w:val="0"/>
                <w:sz w:val="21"/>
                <w:szCs w:val="21"/>
                <w:highlight w:val="none"/>
                <w:lang w:val="en-US" w:eastAsia="zh-CN"/>
              </w:rPr>
              <w:t>约</w:t>
            </w:r>
            <w:r>
              <w:rPr>
                <w:rFonts w:hint="eastAsia" w:ascii="宋体" w:hAnsi="宋体" w:eastAsia="宋体" w:cs="宋体"/>
                <w:bCs/>
                <w:color w:val="auto"/>
                <w:kern w:val="0"/>
                <w:sz w:val="21"/>
                <w:szCs w:val="21"/>
                <w:highlight w:val="none"/>
              </w:rPr>
              <w:t>2000个小时）。根据业主要求完成森林巡护、火情监测、防火宣传、火灾隐患排查、远程火情视频传输、早期火情处置、灾后处理、林区防火数据采集处理、正射影像、倾斜摄影数据采集、重大防灭火活动保障等服务任务，拍摄实景三维数据并形成实景三维地图。所有无人机巡护数据（飞行、采集数据）按照统一国标标准（定位数据格式符合NMEA-0183标准、视频数据符合 GB/28181-2022 标准）传送至后端管控平台，形成日报、月报等采购人要求的材料。服务方需自行解决飞行空域申请，并按自治区林业局要求随时出动开展巡护作业。</w:t>
            </w:r>
          </w:p>
        </w:tc>
      </w:tr>
      <w:tr w14:paraId="1980F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0" w:type="dxa"/>
            <w:right w:w="108" w:type="dxa"/>
          </w:tblCellMar>
        </w:tblPrEx>
        <w:trPr>
          <w:trHeight w:val="462" w:hRule="atLeast"/>
          <w:jc w:val="center"/>
        </w:trPr>
        <w:tc>
          <w:tcPr>
            <w:tcW w:w="2058" w:type="dxa"/>
            <w:gridSpan w:val="2"/>
            <w:vAlign w:val="center"/>
          </w:tcPr>
          <w:p w14:paraId="3D86BE07">
            <w:pPr>
              <w:widowControl/>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验收标准</w:t>
            </w:r>
          </w:p>
        </w:tc>
        <w:tc>
          <w:tcPr>
            <w:tcW w:w="7445" w:type="dxa"/>
            <w:gridSpan w:val="3"/>
            <w:vAlign w:val="top"/>
          </w:tcPr>
          <w:p w14:paraId="11128DE4">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服务商完成项目要求提供的巡护服务后，向采购人提出验收申请，经采购人组织评审，通过后视为验收合格。 验收标准、规范：符合国家规定的项目技术质量标准和现行技术规范、规程要求及本项目采购需求。验收所产 生的相关费用（含专家费等）由中标供应商承担。</w:t>
            </w:r>
          </w:p>
        </w:tc>
      </w:tr>
      <w:tr w14:paraId="186C6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0" w:type="dxa"/>
            <w:right w:w="108" w:type="dxa"/>
          </w:tblCellMar>
        </w:tblPrEx>
        <w:trPr>
          <w:trHeight w:val="462" w:hRule="atLeast"/>
          <w:jc w:val="center"/>
        </w:trPr>
        <w:tc>
          <w:tcPr>
            <w:tcW w:w="2058" w:type="dxa"/>
            <w:gridSpan w:val="2"/>
            <w:vAlign w:val="center"/>
          </w:tcPr>
          <w:p w14:paraId="1B18F13F">
            <w:pPr>
              <w:widowControl/>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rPr>
              <w:t>其他要求</w:t>
            </w:r>
          </w:p>
        </w:tc>
        <w:tc>
          <w:tcPr>
            <w:tcW w:w="7445" w:type="dxa"/>
            <w:gridSpan w:val="3"/>
            <w:vAlign w:val="top"/>
          </w:tcPr>
          <w:p w14:paraId="4FFCF4A2">
            <w:pPr>
              <w:widowControl/>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1.中标人在履行服务过程中造成的一切（自身及周边）损失由中标人自行承担。</w:t>
            </w:r>
          </w:p>
          <w:p w14:paraId="1F16E131">
            <w:pPr>
              <w:keepNext w:val="0"/>
              <w:keepLines w:val="0"/>
              <w:pageBreakBefore w:val="0"/>
              <w:widowControl/>
              <w:kinsoku/>
              <w:wordWrap w:val="0"/>
              <w:overflowPunct/>
              <w:topLinePunct w:val="0"/>
              <w:autoSpaceDE/>
              <w:autoSpaceDN/>
              <w:bidi w:val="0"/>
              <w:adjustRightInd/>
              <w:snapToGrid/>
              <w:spacing w:line="360" w:lineRule="auto"/>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2.人员配备：投标人可根据自身的实际情况配备项目总负责人1人，信息系统平台管理、维护及数据整理的项目经理1人，管理平台保障人员2名。</w:t>
            </w:r>
          </w:p>
          <w:p w14:paraId="4C3B39E1">
            <w:pPr>
              <w:keepNext w:val="0"/>
              <w:keepLines w:val="0"/>
              <w:pageBreakBefore w:val="0"/>
              <w:widowControl/>
              <w:kinsoku/>
              <w:wordWrap w:val="0"/>
              <w:overflowPunct/>
              <w:topLinePunct w:val="0"/>
              <w:autoSpaceDE/>
              <w:autoSpaceDN/>
              <w:bidi w:val="0"/>
              <w:adjustRightInd/>
              <w:snapToGrid/>
              <w:spacing w:line="360" w:lineRule="auto"/>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3.项目所配备的所有无人机、车辆等设备归投标人所有，由此产生的无人机保险、无人机损失及人员事故等责任均由投标人承担；无人机空域申报、人员的食宿、差旅、交通安全等与该项目有关的费用均由投标人承担。</w:t>
            </w:r>
          </w:p>
          <w:p w14:paraId="09AE365D">
            <w:pPr>
              <w:keepNext w:val="0"/>
              <w:keepLines w:val="0"/>
              <w:pageBreakBefore w:val="0"/>
              <w:widowControl/>
              <w:kinsoku/>
              <w:wordWrap w:val="0"/>
              <w:overflowPunct/>
              <w:topLinePunct w:val="0"/>
              <w:autoSpaceDE/>
              <w:autoSpaceDN/>
              <w:bidi w:val="0"/>
              <w:adjustRightInd/>
              <w:snapToGrid/>
              <w:spacing w:line="360" w:lineRule="auto"/>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4.本项目无人机飞行价格上限单价为3750元/小时，投标人投标单价高于上限单价的作无效投标处理，</w:t>
            </w:r>
            <w:r>
              <w:rPr>
                <w:rFonts w:hint="eastAsia" w:ascii="宋体" w:hAnsi="宋体" w:cs="宋体"/>
                <w:bCs/>
                <w:color w:val="auto"/>
                <w:kern w:val="0"/>
                <w:sz w:val="21"/>
                <w:szCs w:val="21"/>
                <w:highlight w:val="none"/>
                <w:lang w:val="en-US" w:eastAsia="zh-CN"/>
              </w:rPr>
              <w:t>实际</w:t>
            </w:r>
            <w:r>
              <w:rPr>
                <w:rFonts w:hint="eastAsia" w:ascii="宋体" w:hAnsi="宋体" w:eastAsia="宋体" w:cs="宋体"/>
                <w:bCs/>
                <w:color w:val="auto"/>
                <w:kern w:val="0"/>
                <w:sz w:val="21"/>
                <w:szCs w:val="21"/>
                <w:highlight w:val="none"/>
                <w:lang w:val="en-US" w:eastAsia="zh-CN"/>
              </w:rPr>
              <w:t>结算</w:t>
            </w:r>
            <w:r>
              <w:rPr>
                <w:rFonts w:hint="eastAsia" w:ascii="宋体" w:hAnsi="宋体" w:cs="宋体"/>
                <w:bCs/>
                <w:color w:val="auto"/>
                <w:kern w:val="0"/>
                <w:sz w:val="21"/>
                <w:szCs w:val="21"/>
                <w:highlight w:val="none"/>
                <w:lang w:val="en-US" w:eastAsia="zh-CN"/>
              </w:rPr>
              <w:t>总</w:t>
            </w:r>
            <w:r>
              <w:rPr>
                <w:rFonts w:hint="eastAsia" w:ascii="宋体" w:hAnsi="宋体" w:eastAsia="宋体" w:cs="宋体"/>
                <w:bCs/>
                <w:color w:val="auto"/>
                <w:kern w:val="0"/>
                <w:sz w:val="21"/>
                <w:szCs w:val="21"/>
                <w:highlight w:val="none"/>
                <w:lang w:val="en-US" w:eastAsia="zh-CN"/>
              </w:rPr>
              <w:t>金额</w:t>
            </w:r>
            <w:r>
              <w:rPr>
                <w:rFonts w:hint="eastAsia" w:ascii="宋体" w:hAnsi="宋体" w:cs="宋体"/>
                <w:bCs/>
                <w:color w:val="auto"/>
                <w:kern w:val="0"/>
                <w:sz w:val="21"/>
                <w:szCs w:val="21"/>
                <w:highlight w:val="none"/>
                <w:lang w:val="en-US" w:eastAsia="zh-CN"/>
              </w:rPr>
              <w:t>=</w:t>
            </w:r>
            <w:r>
              <w:rPr>
                <w:rFonts w:hint="eastAsia" w:ascii="宋体" w:hAnsi="宋体" w:eastAsia="宋体" w:cs="宋体"/>
                <w:bCs/>
                <w:color w:val="auto"/>
                <w:kern w:val="0"/>
                <w:sz w:val="21"/>
                <w:szCs w:val="21"/>
                <w:highlight w:val="none"/>
                <w:lang w:val="en-US" w:eastAsia="zh-CN"/>
              </w:rPr>
              <w:t>实际飞行时长</w:t>
            </w:r>
            <w:r>
              <w:rPr>
                <w:rFonts w:hint="eastAsia" w:ascii="宋体" w:hAnsi="宋体" w:cs="宋体"/>
                <w:bCs/>
                <w:color w:val="auto"/>
                <w:kern w:val="0"/>
                <w:sz w:val="21"/>
                <w:szCs w:val="21"/>
                <w:highlight w:val="none"/>
                <w:lang w:val="en-US" w:eastAsia="zh-CN"/>
              </w:rPr>
              <w:t>*中标单价</w:t>
            </w:r>
            <w:r>
              <w:rPr>
                <w:rFonts w:hint="eastAsia" w:ascii="宋体" w:hAnsi="宋体" w:eastAsia="宋体" w:cs="宋体"/>
                <w:bCs/>
                <w:color w:val="auto"/>
                <w:kern w:val="0"/>
                <w:sz w:val="21"/>
                <w:szCs w:val="21"/>
                <w:highlight w:val="none"/>
                <w:lang w:val="en-US" w:eastAsia="zh-CN"/>
              </w:rPr>
              <w:t>，但最高结算总金额不得超过本标项的预算金额。</w:t>
            </w:r>
          </w:p>
          <w:p w14:paraId="3C95A490">
            <w:pPr>
              <w:keepNext w:val="0"/>
              <w:keepLines w:val="0"/>
              <w:pageBreakBefore w:val="0"/>
              <w:widowControl/>
              <w:kinsoku/>
              <w:wordWrap w:val="0"/>
              <w:overflowPunct/>
              <w:topLinePunct w:val="0"/>
              <w:autoSpaceDE/>
              <w:autoSpaceDN/>
              <w:bidi w:val="0"/>
              <w:adjustRightInd/>
              <w:snapToGrid/>
              <w:spacing w:line="360" w:lineRule="auto"/>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rPr>
              <w:t>.本</w:t>
            </w:r>
            <w:r>
              <w:rPr>
                <w:rFonts w:hint="eastAsia" w:ascii="宋体" w:hAnsi="宋体" w:eastAsia="宋体" w:cs="宋体"/>
                <w:bCs/>
                <w:color w:val="auto"/>
                <w:kern w:val="0"/>
                <w:sz w:val="21"/>
                <w:szCs w:val="21"/>
                <w:highlight w:val="none"/>
                <w:lang w:val="en-US" w:eastAsia="zh-CN"/>
              </w:rPr>
              <w:t>标项</w:t>
            </w:r>
            <w:r>
              <w:rPr>
                <w:rFonts w:hint="eastAsia" w:ascii="宋体" w:hAnsi="宋体" w:eastAsia="宋体" w:cs="宋体"/>
                <w:bCs/>
                <w:color w:val="auto"/>
                <w:kern w:val="0"/>
                <w:sz w:val="21"/>
                <w:szCs w:val="21"/>
                <w:highlight w:val="none"/>
              </w:rPr>
              <w:t>预算金额为人民币：</w:t>
            </w:r>
            <w:r>
              <w:rPr>
                <w:rFonts w:hint="eastAsia" w:ascii="宋体" w:hAnsi="宋体" w:eastAsia="宋体" w:cs="宋体"/>
                <w:bCs/>
                <w:color w:val="auto"/>
                <w:kern w:val="0"/>
                <w:sz w:val="21"/>
                <w:szCs w:val="21"/>
                <w:highlight w:val="none"/>
                <w:lang w:val="en-US" w:eastAsia="zh-CN"/>
              </w:rPr>
              <w:t>7500000</w:t>
            </w:r>
            <w:r>
              <w:rPr>
                <w:rFonts w:hint="eastAsia" w:ascii="宋体" w:hAnsi="宋体" w:eastAsia="宋体" w:cs="宋体"/>
                <w:bCs/>
                <w:color w:val="auto"/>
                <w:kern w:val="0"/>
                <w:sz w:val="21"/>
                <w:szCs w:val="21"/>
                <w:highlight w:val="none"/>
              </w:rPr>
              <w:t>.00元，最高限价为人民币：</w:t>
            </w:r>
            <w:r>
              <w:rPr>
                <w:rFonts w:hint="eastAsia" w:ascii="宋体" w:hAnsi="宋体" w:eastAsia="宋体" w:cs="宋体"/>
                <w:bCs/>
                <w:color w:val="auto"/>
                <w:kern w:val="0"/>
                <w:sz w:val="21"/>
                <w:szCs w:val="21"/>
                <w:highlight w:val="none"/>
                <w:lang w:val="en-US" w:eastAsia="zh-CN"/>
              </w:rPr>
              <w:t>7500000</w:t>
            </w:r>
            <w:r>
              <w:rPr>
                <w:rFonts w:hint="eastAsia" w:ascii="宋体" w:hAnsi="宋体" w:eastAsia="宋体" w:cs="宋体"/>
                <w:bCs/>
                <w:color w:val="auto"/>
                <w:kern w:val="0"/>
                <w:sz w:val="21"/>
                <w:szCs w:val="21"/>
                <w:highlight w:val="none"/>
              </w:rPr>
              <w:t>.00元，投标报价超出最高限价的作无效投标处理。</w:t>
            </w:r>
          </w:p>
        </w:tc>
      </w:tr>
      <w:tr w14:paraId="6C1BF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0" w:type="dxa"/>
            <w:right w:w="108" w:type="dxa"/>
          </w:tblCellMar>
        </w:tblPrEx>
        <w:trPr>
          <w:trHeight w:val="462" w:hRule="atLeast"/>
          <w:jc w:val="center"/>
        </w:trPr>
        <w:tc>
          <w:tcPr>
            <w:tcW w:w="2058" w:type="dxa"/>
            <w:gridSpan w:val="2"/>
            <w:vAlign w:val="center"/>
          </w:tcPr>
          <w:p w14:paraId="65994269">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核心产品</w:t>
            </w:r>
          </w:p>
        </w:tc>
        <w:tc>
          <w:tcPr>
            <w:tcW w:w="7445" w:type="dxa"/>
            <w:gridSpan w:val="3"/>
            <w:vAlign w:val="top"/>
          </w:tcPr>
          <w:p w14:paraId="0A7EA3AC">
            <w:pPr>
              <w:widowControl/>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本标项</w:t>
            </w:r>
            <w:r>
              <w:rPr>
                <w:rFonts w:hint="eastAsia" w:ascii="宋体" w:hAnsi="宋体" w:eastAsia="宋体" w:cs="宋体"/>
                <w:bCs/>
                <w:color w:val="auto"/>
                <w:kern w:val="0"/>
                <w:sz w:val="21"/>
                <w:szCs w:val="21"/>
                <w:highlight w:val="none"/>
                <w:lang w:val="en-US" w:eastAsia="zh-CN"/>
              </w:rPr>
              <w:t>为服务项目，不涉及</w:t>
            </w:r>
            <w:r>
              <w:rPr>
                <w:rFonts w:hint="eastAsia" w:ascii="宋体" w:hAnsi="宋体" w:eastAsia="宋体" w:cs="宋体"/>
                <w:bCs/>
                <w:color w:val="auto"/>
                <w:kern w:val="0"/>
                <w:sz w:val="21"/>
                <w:szCs w:val="21"/>
                <w:highlight w:val="none"/>
              </w:rPr>
              <w:t>核心产品。</w:t>
            </w:r>
          </w:p>
        </w:tc>
      </w:tr>
    </w:tbl>
    <w:p w14:paraId="1C771F3B">
      <w:pPr>
        <w:rPr>
          <w:rFonts w:hint="eastAsia" w:ascii="宋体" w:hAnsi="宋体" w:eastAsia="宋体" w:cs="宋体"/>
          <w:highlight w:val="none"/>
        </w:rPr>
      </w:pPr>
      <w:r>
        <w:rPr>
          <w:rFonts w:hint="eastAsia" w:ascii="宋体" w:hAnsi="宋体" w:eastAsia="宋体" w:cs="宋体"/>
          <w:highlight w:val="none"/>
        </w:rPr>
        <w:br w:type="page"/>
      </w:r>
    </w:p>
    <w:p w14:paraId="0A908173">
      <w:pPr>
        <w:spacing w:line="428" w:lineRule="exact"/>
        <w:ind w:left="119"/>
        <w:rPr>
          <w:rFonts w:hint="eastAsia" w:ascii="宋体" w:hAnsi="宋体" w:eastAsia="宋体" w:cs="宋体"/>
          <w:b/>
          <w:bCs/>
          <w:color w:val="auto"/>
          <w:sz w:val="24"/>
          <w:szCs w:val="24"/>
          <w:highlight w:val="none"/>
        </w:rPr>
      </w:pPr>
      <w:bookmarkStart w:id="58" w:name="_Toc26044"/>
      <w:bookmarkStart w:id="59" w:name="_Toc15364"/>
      <w:bookmarkStart w:id="60" w:name="_Toc496"/>
      <w:bookmarkStart w:id="61" w:name="_Toc9063"/>
      <w:bookmarkStart w:id="62" w:name="_Toc29172"/>
      <w:bookmarkStart w:id="63" w:name="_Toc20953"/>
      <w:bookmarkStart w:id="64" w:name="_Toc28587"/>
      <w:bookmarkStart w:id="65" w:name="_Toc3325"/>
      <w:bookmarkStart w:id="66" w:name="_Toc24489"/>
      <w:bookmarkStart w:id="67" w:name="_Toc6362"/>
      <w:bookmarkStart w:id="68" w:name="_Toc26039"/>
      <w:bookmarkStart w:id="69" w:name="_Toc532545044"/>
      <w:bookmarkStart w:id="70" w:name="_Toc8975"/>
      <w:bookmarkStart w:id="71" w:name="_Toc20085"/>
      <w:r>
        <w:rPr>
          <w:rFonts w:hint="eastAsia" w:ascii="宋体" w:hAnsi="宋体" w:eastAsia="宋体" w:cs="宋体"/>
          <w:b/>
          <w:bCs/>
          <w:color w:val="auto"/>
          <w:sz w:val="24"/>
          <w:szCs w:val="24"/>
          <w:highlight w:val="none"/>
        </w:rPr>
        <w:t>附件1：</w:t>
      </w:r>
      <w:bookmarkStart w:id="435" w:name="_GoBack"/>
      <w:bookmarkEnd w:id="435"/>
    </w:p>
    <w:p w14:paraId="4AA423CA">
      <w:pPr>
        <w:spacing w:before="7"/>
        <w:rPr>
          <w:rFonts w:hint="eastAsia" w:ascii="宋体" w:hAnsi="宋体" w:eastAsia="宋体" w:cs="宋体"/>
          <w:color w:val="auto"/>
          <w:sz w:val="17"/>
          <w:szCs w:val="17"/>
          <w:highlight w:val="none"/>
        </w:rPr>
      </w:pPr>
    </w:p>
    <w:p w14:paraId="777F8A98">
      <w:pPr>
        <w:spacing w:line="528" w:lineRule="exact"/>
        <w:ind w:left="1871" w:firstLine="630" w:firstLineChars="300"/>
        <w:rPr>
          <w:rFonts w:hint="eastAsia" w:ascii="宋体" w:hAnsi="宋体" w:eastAsia="宋体" w:cs="宋体"/>
          <w:color w:val="auto"/>
          <w:sz w:val="20"/>
          <w:szCs w:val="20"/>
          <w:highlight w:val="none"/>
        </w:rPr>
        <w:sectPr>
          <w:headerReference r:id="rId8" w:type="first"/>
          <w:footerReference r:id="rId10" w:type="first"/>
          <w:footerReference r:id="rId9" w:type="default"/>
          <w:pgSz w:w="11910" w:h="16840"/>
          <w:pgMar w:top="1134" w:right="1134" w:bottom="1134" w:left="1134" w:header="720" w:footer="720" w:gutter="0"/>
          <w:cols w:space="720" w:num="1"/>
          <w:titlePg/>
          <w:docGrid w:linePitch="286" w:charSpace="0"/>
        </w:sectPr>
      </w:pPr>
      <w:r>
        <w:rPr>
          <w:rFonts w:hint="eastAsia" w:ascii="宋体" w:hAnsi="宋体" w:eastAsia="宋体" w:cs="宋体"/>
          <w:color w:val="auto"/>
          <w:highlight w:val="none"/>
        </w:rPr>
        <mc:AlternateContent>
          <mc:Choice Requires="wps">
            <w:drawing>
              <wp:anchor distT="0" distB="0" distL="114300" distR="114300" simplePos="0" relativeHeight="251661312" behindDoc="0" locked="0" layoutInCell="1" allowOverlap="1">
                <wp:simplePos x="0" y="0"/>
                <wp:positionH relativeFrom="page">
                  <wp:posOffset>706120</wp:posOffset>
                </wp:positionH>
                <wp:positionV relativeFrom="paragraph">
                  <wp:posOffset>433705</wp:posOffset>
                </wp:positionV>
                <wp:extent cx="6155690" cy="8394065"/>
                <wp:effectExtent l="0" t="0" r="0" b="0"/>
                <wp:wrapNone/>
                <wp:docPr id="3" name="文本框 17"/>
                <wp:cNvGraphicFramePr/>
                <a:graphic xmlns:a="http://schemas.openxmlformats.org/drawingml/2006/main">
                  <a:graphicData uri="http://schemas.microsoft.com/office/word/2010/wordprocessingShape">
                    <wps:wsp>
                      <wps:cNvSpPr txBox="1"/>
                      <wps:spPr>
                        <a:xfrm>
                          <a:off x="0" y="0"/>
                          <a:ext cx="6155690" cy="8394065"/>
                        </a:xfrm>
                        <a:prstGeom prst="rect">
                          <a:avLst/>
                        </a:prstGeom>
                        <a:noFill/>
                        <a:ln>
                          <a:noFill/>
                        </a:ln>
                      </wps:spPr>
                      <wps:txbx>
                        <w:txbxContent>
                          <w:tbl>
                            <w:tblPr>
                              <w:tblStyle w:val="21"/>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1"/>
                              <w:gridCol w:w="1166"/>
                              <w:gridCol w:w="1800"/>
                              <w:gridCol w:w="1916"/>
                              <w:gridCol w:w="2966"/>
                            </w:tblGrid>
                            <w:tr w14:paraId="7D1FD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exact"/>
                                <w:jc w:val="center"/>
                              </w:trPr>
                              <w:tc>
                                <w:tcPr>
                                  <w:tcW w:w="1151" w:type="dxa"/>
                                </w:tcPr>
                                <w:p w14:paraId="4B121BE2">
                                  <w:pPr>
                                    <w:pStyle w:val="38"/>
                                    <w:spacing w:before="57" w:line="256" w:lineRule="auto"/>
                                    <w:ind w:left="59" w:right="60"/>
                                    <w:rPr>
                                      <w:rFonts w:ascii="宋体" w:hAnsi="宋体" w:cs="宋体"/>
                                    </w:rPr>
                                  </w:pPr>
                                  <w:r>
                                    <w:rPr>
                                      <w:rFonts w:hint="eastAsia" w:ascii="宋体" w:hAnsi="宋体" w:cs="宋体"/>
                                      <w:b/>
                                      <w:bCs/>
                                      <w:w w:val="99"/>
                                    </w:rPr>
                                    <w:t>品目序号</w:t>
                                  </w:r>
                                </w:p>
                              </w:tc>
                              <w:tc>
                                <w:tcPr>
                                  <w:tcW w:w="4882" w:type="dxa"/>
                                  <w:gridSpan w:val="3"/>
                                </w:tcPr>
                                <w:p w14:paraId="3B999159">
                                  <w:pPr>
                                    <w:pStyle w:val="38"/>
                                    <w:spacing w:before="4"/>
                                    <w:rPr>
                                      <w:rFonts w:ascii="宋体" w:hAnsi="宋体" w:cs="宋体"/>
                                      <w:sz w:val="16"/>
                                      <w:szCs w:val="16"/>
                                    </w:rPr>
                                  </w:pPr>
                                </w:p>
                                <w:p w14:paraId="07486B65">
                                  <w:pPr>
                                    <w:pStyle w:val="38"/>
                                    <w:jc w:val="center"/>
                                    <w:rPr>
                                      <w:rFonts w:ascii="宋体" w:hAnsi="宋体" w:cs="宋体"/>
                                    </w:rPr>
                                  </w:pPr>
                                  <w:r>
                                    <w:rPr>
                                      <w:rFonts w:hint="eastAsia" w:ascii="宋体" w:hAnsi="宋体" w:cs="宋体"/>
                                      <w:b/>
                                      <w:bCs/>
                                      <w:w w:val="99"/>
                                    </w:rPr>
                                    <w:t>名称</w:t>
                                  </w:r>
                                </w:p>
                              </w:tc>
                              <w:tc>
                                <w:tcPr>
                                  <w:tcW w:w="2966" w:type="dxa"/>
                                </w:tcPr>
                                <w:p w14:paraId="63C65134">
                                  <w:pPr>
                                    <w:pStyle w:val="38"/>
                                    <w:spacing w:before="4"/>
                                    <w:rPr>
                                      <w:rFonts w:ascii="宋体" w:hAnsi="宋体" w:cs="宋体"/>
                                      <w:sz w:val="16"/>
                                      <w:szCs w:val="16"/>
                                    </w:rPr>
                                  </w:pPr>
                                </w:p>
                                <w:p w14:paraId="73CC7194">
                                  <w:pPr>
                                    <w:pStyle w:val="38"/>
                                    <w:ind w:left="926"/>
                                    <w:rPr>
                                      <w:rFonts w:ascii="宋体" w:hAnsi="宋体" w:cs="宋体"/>
                                      <w14:textOutline w14:w="9525">
                                        <w14:solidFill>
                                          <w14:srgbClr w14:val="000000"/>
                                        </w14:solidFill>
                                        <w14:round/>
                                      </w14:textOutline>
                                    </w:rPr>
                                  </w:pPr>
                                  <w:r>
                                    <w:rPr>
                                      <w:rFonts w:hint="eastAsia" w:ascii="宋体" w:hAnsi="宋体" w:cs="宋体"/>
                                      <w:b/>
                                      <w:bCs/>
                                      <w:w w:val="99"/>
                                    </w:rPr>
                                    <w:t>依据的标准</w:t>
                                  </w:r>
                                </w:p>
                              </w:tc>
                            </w:tr>
                            <w:tr w14:paraId="43E61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exact"/>
                                <w:jc w:val="center"/>
                              </w:trPr>
                              <w:tc>
                                <w:tcPr>
                                  <w:tcW w:w="1151" w:type="dxa"/>
                                  <w:vMerge w:val="restart"/>
                                </w:tcPr>
                                <w:p w14:paraId="1D8C92BE">
                                  <w:pPr>
                                    <w:pStyle w:val="38"/>
                                    <w:rPr>
                                      <w:rFonts w:ascii="宋体" w:hAnsi="宋体" w:cs="宋体"/>
                                      <w:sz w:val="20"/>
                                      <w:szCs w:val="20"/>
                                    </w:rPr>
                                  </w:pPr>
                                </w:p>
                                <w:p w14:paraId="6E2867E5">
                                  <w:pPr>
                                    <w:pStyle w:val="38"/>
                                    <w:rPr>
                                      <w:rFonts w:ascii="宋体" w:hAnsi="宋体" w:cs="宋体"/>
                                      <w:sz w:val="20"/>
                                      <w:szCs w:val="20"/>
                                    </w:rPr>
                                  </w:pPr>
                                </w:p>
                                <w:p w14:paraId="571E4CD9">
                                  <w:pPr>
                                    <w:pStyle w:val="38"/>
                                    <w:rPr>
                                      <w:rFonts w:ascii="宋体" w:hAnsi="宋体" w:cs="宋体"/>
                                      <w:sz w:val="20"/>
                                      <w:szCs w:val="20"/>
                                    </w:rPr>
                                  </w:pPr>
                                </w:p>
                                <w:p w14:paraId="71D901B1">
                                  <w:pPr>
                                    <w:pStyle w:val="38"/>
                                    <w:spacing w:before="11"/>
                                    <w:rPr>
                                      <w:rFonts w:ascii="宋体" w:hAnsi="宋体" w:cs="宋体"/>
                                      <w:sz w:val="15"/>
                                      <w:szCs w:val="15"/>
                                    </w:rPr>
                                  </w:pPr>
                                </w:p>
                                <w:p w14:paraId="7510AFEB">
                                  <w:pPr>
                                    <w:pStyle w:val="38"/>
                                    <w:ind w:right="1"/>
                                    <w:jc w:val="center"/>
                                    <w:rPr>
                                      <w:rFonts w:ascii="宋体" w:hAnsi="宋体" w:cs="宋体"/>
                                      <w:sz w:val="20"/>
                                      <w:szCs w:val="20"/>
                                    </w:rPr>
                                  </w:pPr>
                                  <w:r>
                                    <w:rPr>
                                      <w:rFonts w:hint="eastAsia" w:ascii="宋体"/>
                                      <w:w w:val="99"/>
                                      <w:sz w:val="20"/>
                                    </w:rPr>
                                    <w:t>1</w:t>
                                  </w:r>
                                </w:p>
                              </w:tc>
                              <w:tc>
                                <w:tcPr>
                                  <w:tcW w:w="1166" w:type="dxa"/>
                                  <w:vMerge w:val="restart"/>
                                </w:tcPr>
                                <w:p w14:paraId="18B5A456">
                                  <w:pPr>
                                    <w:pStyle w:val="38"/>
                                    <w:rPr>
                                      <w:rFonts w:ascii="宋体" w:hAnsi="宋体" w:cs="宋体"/>
                                      <w:sz w:val="20"/>
                                      <w:szCs w:val="20"/>
                                    </w:rPr>
                                  </w:pPr>
                                </w:p>
                                <w:p w14:paraId="1B8D2A61">
                                  <w:pPr>
                                    <w:pStyle w:val="38"/>
                                    <w:rPr>
                                      <w:rFonts w:ascii="宋体" w:hAnsi="宋体" w:cs="宋体"/>
                                      <w:sz w:val="20"/>
                                      <w:szCs w:val="20"/>
                                    </w:rPr>
                                  </w:pPr>
                                </w:p>
                                <w:p w14:paraId="77AB2013">
                                  <w:pPr>
                                    <w:pStyle w:val="38"/>
                                    <w:spacing w:before="12"/>
                                    <w:rPr>
                                      <w:rFonts w:ascii="宋体" w:hAnsi="宋体" w:cs="宋体"/>
                                      <w:sz w:val="23"/>
                                      <w:szCs w:val="23"/>
                                    </w:rPr>
                                  </w:pPr>
                                </w:p>
                                <w:p w14:paraId="33C941A8">
                                  <w:pPr>
                                    <w:pStyle w:val="3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1计算</w:t>
                                  </w:r>
                                </w:p>
                                <w:p w14:paraId="5E5AAD12">
                                  <w:pPr>
                                    <w:pStyle w:val="38"/>
                                    <w:spacing w:before="50"/>
                                    <w:ind w:left="7"/>
                                    <w:rPr>
                                      <w:rFonts w:ascii="宋体" w:hAnsi="宋体" w:cs="宋体"/>
                                      <w:sz w:val="20"/>
                                      <w:szCs w:val="20"/>
                                    </w:rPr>
                                  </w:pPr>
                                  <w:r>
                                    <w:rPr>
                                      <w:rFonts w:hint="eastAsia" w:ascii="宋体" w:hAnsi="宋体" w:cs="宋体"/>
                                      <w:w w:val="99"/>
                                      <w:sz w:val="20"/>
                                      <w:szCs w:val="20"/>
                                    </w:rPr>
                                    <w:t>机设备</w:t>
                                  </w:r>
                                </w:p>
                              </w:tc>
                              <w:tc>
                                <w:tcPr>
                                  <w:tcW w:w="1800" w:type="dxa"/>
                                </w:tcPr>
                                <w:p w14:paraId="78A04002">
                                  <w:pPr>
                                    <w:pStyle w:val="38"/>
                                    <w:spacing w:before="93" w:line="283"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04台式计算机</w:t>
                                  </w:r>
                                </w:p>
                              </w:tc>
                              <w:tc>
                                <w:tcPr>
                                  <w:tcW w:w="1916" w:type="dxa"/>
                                </w:tcPr>
                                <w:p w14:paraId="2E41B8D3">
                                  <w:pPr>
                                    <w:rPr>
                                      <w:rFonts w:ascii="Calibri" w:hAnsi="Calibri"/>
                                      <w:sz w:val="22"/>
                                      <w:szCs w:val="22"/>
                                      <w:lang w:eastAsia="en-US"/>
                                    </w:rPr>
                                  </w:pPr>
                                </w:p>
                              </w:tc>
                              <w:tc>
                                <w:tcPr>
                                  <w:tcW w:w="2966" w:type="dxa"/>
                                </w:tcPr>
                                <w:p w14:paraId="5D8AB0D7">
                                  <w:pPr>
                                    <w:pStyle w:val="38"/>
                                    <w:spacing w:before="93"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34C03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exact"/>
                                <w:jc w:val="center"/>
                              </w:trPr>
                              <w:tc>
                                <w:tcPr>
                                  <w:tcW w:w="1151" w:type="dxa"/>
                                  <w:vMerge w:val="continue"/>
                                  <w:vAlign w:val="center"/>
                                </w:tcPr>
                                <w:p w14:paraId="2D12A07F">
                                  <w:pPr>
                                    <w:widowControl/>
                                    <w:rPr>
                                      <w:rFonts w:ascii="宋体" w:hAnsi="宋体" w:cs="宋体"/>
                                      <w:sz w:val="20"/>
                                      <w:szCs w:val="20"/>
                                    </w:rPr>
                                  </w:pPr>
                                </w:p>
                              </w:tc>
                              <w:tc>
                                <w:tcPr>
                                  <w:tcW w:w="1166" w:type="dxa"/>
                                  <w:vMerge w:val="continue"/>
                                  <w:vAlign w:val="center"/>
                                </w:tcPr>
                                <w:p w14:paraId="5009B1AA">
                                  <w:pPr>
                                    <w:widowControl/>
                                    <w:rPr>
                                      <w:rFonts w:ascii="宋体" w:hAnsi="宋体" w:cs="宋体"/>
                                      <w:sz w:val="20"/>
                                      <w:szCs w:val="20"/>
                                    </w:rPr>
                                  </w:pPr>
                                </w:p>
                              </w:tc>
                              <w:tc>
                                <w:tcPr>
                                  <w:tcW w:w="1800" w:type="dxa"/>
                                </w:tcPr>
                                <w:p w14:paraId="612D81FE">
                                  <w:pPr>
                                    <w:pStyle w:val="38"/>
                                    <w:spacing w:before="44" w:line="283"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05便携式计算机</w:t>
                                  </w:r>
                                </w:p>
                              </w:tc>
                              <w:tc>
                                <w:tcPr>
                                  <w:tcW w:w="1916" w:type="dxa"/>
                                </w:tcPr>
                                <w:p w14:paraId="3C02CE11">
                                  <w:pPr>
                                    <w:rPr>
                                      <w:rFonts w:ascii="Calibri" w:hAnsi="Calibri"/>
                                      <w:sz w:val="22"/>
                                      <w:szCs w:val="22"/>
                                      <w:lang w:eastAsia="en-US"/>
                                    </w:rPr>
                                  </w:pPr>
                                </w:p>
                              </w:tc>
                              <w:tc>
                                <w:tcPr>
                                  <w:tcW w:w="2966" w:type="dxa"/>
                                </w:tcPr>
                                <w:p w14:paraId="50224C2F">
                                  <w:pPr>
                                    <w:pStyle w:val="38"/>
                                    <w:spacing w:before="44"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2C827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3" w:hRule="exact"/>
                                <w:jc w:val="center"/>
                              </w:trPr>
                              <w:tc>
                                <w:tcPr>
                                  <w:tcW w:w="1151" w:type="dxa"/>
                                  <w:vMerge w:val="continue"/>
                                  <w:vAlign w:val="center"/>
                                </w:tcPr>
                                <w:p w14:paraId="69B66951">
                                  <w:pPr>
                                    <w:widowControl/>
                                    <w:rPr>
                                      <w:rFonts w:ascii="宋体" w:hAnsi="宋体" w:cs="宋体"/>
                                      <w:sz w:val="20"/>
                                      <w:szCs w:val="20"/>
                                    </w:rPr>
                                  </w:pPr>
                                </w:p>
                              </w:tc>
                              <w:tc>
                                <w:tcPr>
                                  <w:tcW w:w="1166" w:type="dxa"/>
                                  <w:vMerge w:val="continue"/>
                                  <w:vAlign w:val="center"/>
                                </w:tcPr>
                                <w:p w14:paraId="1039B049">
                                  <w:pPr>
                                    <w:widowControl/>
                                    <w:rPr>
                                      <w:rFonts w:ascii="宋体" w:hAnsi="宋体" w:cs="宋体"/>
                                      <w:sz w:val="20"/>
                                      <w:szCs w:val="20"/>
                                    </w:rPr>
                                  </w:pPr>
                                </w:p>
                              </w:tc>
                              <w:tc>
                                <w:tcPr>
                                  <w:tcW w:w="1800" w:type="dxa"/>
                                </w:tcPr>
                                <w:p w14:paraId="5855A762">
                                  <w:pPr>
                                    <w:pStyle w:val="38"/>
                                    <w:spacing w:before="64" w:line="283" w:lineRule="auto"/>
                                    <w:ind w:left="7" w:right="5"/>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1"/>
                                      <w:w w:val="99"/>
                                      <w:sz w:val="20"/>
                                      <w:szCs w:val="20"/>
                                      <w:lang w:eastAsia="zh-CN"/>
                                    </w:rPr>
                                    <w:t>A020</w:t>
                                  </w:r>
                                  <w:r>
                                    <w:rPr>
                                      <w:rFonts w:hint="eastAsia" w:ascii="宋体" w:hAnsi="宋体" w:cs="宋体"/>
                                      <w:w w:val="99"/>
                                      <w:sz w:val="20"/>
                                      <w:szCs w:val="20"/>
                                      <w:lang w:eastAsia="zh-CN"/>
                                    </w:rPr>
                                    <w:t>10</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07平板式微型计</w:t>
                                  </w:r>
                                  <w:r>
                                    <w:rPr>
                                      <w:rFonts w:hint="eastAsia" w:ascii="宋体" w:hAnsi="宋体" w:cs="宋体"/>
                                      <w:spacing w:val="2"/>
                                      <w:w w:val="99"/>
                                      <w:sz w:val="20"/>
                                      <w:szCs w:val="20"/>
                                      <w:lang w:eastAsia="zh-CN"/>
                                    </w:rPr>
                                    <w:t>算</w:t>
                                  </w:r>
                                  <w:r>
                                    <w:rPr>
                                      <w:rFonts w:hint="eastAsia" w:ascii="宋体" w:hAnsi="宋体" w:cs="宋体"/>
                                      <w:w w:val="99"/>
                                      <w:sz w:val="20"/>
                                      <w:szCs w:val="20"/>
                                      <w:lang w:eastAsia="zh-CN"/>
                                    </w:rPr>
                                    <w:t>机</w:t>
                                  </w:r>
                                </w:p>
                              </w:tc>
                              <w:tc>
                                <w:tcPr>
                                  <w:tcW w:w="1916" w:type="dxa"/>
                                </w:tcPr>
                                <w:p w14:paraId="1AE88EB3">
                                  <w:pPr>
                                    <w:rPr>
                                      <w:rFonts w:ascii="Calibri" w:hAnsi="Calibri"/>
                                      <w:sz w:val="22"/>
                                      <w:szCs w:val="22"/>
                                    </w:rPr>
                                  </w:pPr>
                                </w:p>
                              </w:tc>
                              <w:tc>
                                <w:tcPr>
                                  <w:tcW w:w="2966" w:type="dxa"/>
                                </w:tcPr>
                                <w:p w14:paraId="44E83004">
                                  <w:pPr>
                                    <w:pStyle w:val="38"/>
                                    <w:spacing w:before="64"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18A52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jc w:val="center"/>
                              </w:trPr>
                              <w:tc>
                                <w:tcPr>
                                  <w:tcW w:w="1151" w:type="dxa"/>
                                  <w:vMerge w:val="restart"/>
                                </w:tcPr>
                                <w:p w14:paraId="2BFAC29C">
                                  <w:pPr>
                                    <w:pStyle w:val="38"/>
                                    <w:rPr>
                                      <w:rFonts w:ascii="宋体" w:hAnsi="宋体" w:cs="宋体"/>
                                      <w:sz w:val="20"/>
                                      <w:szCs w:val="20"/>
                                      <w:lang w:eastAsia="zh-CN"/>
                                    </w:rPr>
                                  </w:pPr>
                                </w:p>
                                <w:p w14:paraId="319BE346">
                                  <w:pPr>
                                    <w:pStyle w:val="38"/>
                                    <w:rPr>
                                      <w:rFonts w:ascii="宋体" w:hAnsi="宋体" w:cs="宋体"/>
                                      <w:sz w:val="20"/>
                                      <w:szCs w:val="20"/>
                                      <w:lang w:eastAsia="zh-CN"/>
                                    </w:rPr>
                                  </w:pPr>
                                </w:p>
                                <w:p w14:paraId="54E9D78D">
                                  <w:pPr>
                                    <w:pStyle w:val="38"/>
                                    <w:rPr>
                                      <w:rFonts w:ascii="宋体" w:hAnsi="宋体" w:cs="宋体"/>
                                      <w:sz w:val="20"/>
                                      <w:szCs w:val="20"/>
                                      <w:lang w:eastAsia="zh-CN"/>
                                    </w:rPr>
                                  </w:pPr>
                                </w:p>
                                <w:p w14:paraId="2B8C56F5">
                                  <w:pPr>
                                    <w:pStyle w:val="38"/>
                                    <w:rPr>
                                      <w:rFonts w:ascii="宋体" w:hAnsi="宋体" w:cs="宋体"/>
                                      <w:sz w:val="20"/>
                                      <w:szCs w:val="20"/>
                                      <w:lang w:eastAsia="zh-CN"/>
                                    </w:rPr>
                                  </w:pPr>
                                </w:p>
                                <w:p w14:paraId="31D17A9E">
                                  <w:pPr>
                                    <w:pStyle w:val="38"/>
                                    <w:rPr>
                                      <w:rFonts w:ascii="宋体" w:hAnsi="宋体" w:cs="宋体"/>
                                      <w:sz w:val="20"/>
                                      <w:szCs w:val="20"/>
                                      <w:lang w:eastAsia="zh-CN"/>
                                    </w:rPr>
                                  </w:pPr>
                                </w:p>
                                <w:p w14:paraId="185A15F6">
                                  <w:pPr>
                                    <w:pStyle w:val="38"/>
                                    <w:rPr>
                                      <w:rFonts w:ascii="宋体" w:hAnsi="宋体" w:cs="宋体"/>
                                      <w:sz w:val="20"/>
                                      <w:szCs w:val="20"/>
                                      <w:lang w:eastAsia="zh-CN"/>
                                    </w:rPr>
                                  </w:pPr>
                                </w:p>
                                <w:p w14:paraId="48C9BC65">
                                  <w:pPr>
                                    <w:pStyle w:val="38"/>
                                    <w:rPr>
                                      <w:rFonts w:ascii="宋体" w:hAnsi="宋体" w:cs="宋体"/>
                                      <w:sz w:val="20"/>
                                      <w:szCs w:val="20"/>
                                      <w:lang w:eastAsia="zh-CN"/>
                                    </w:rPr>
                                  </w:pPr>
                                </w:p>
                                <w:p w14:paraId="6D92D623">
                                  <w:pPr>
                                    <w:pStyle w:val="38"/>
                                    <w:spacing w:before="2"/>
                                    <w:rPr>
                                      <w:rFonts w:ascii="宋体" w:hAnsi="宋体" w:cs="宋体"/>
                                      <w:sz w:val="14"/>
                                      <w:szCs w:val="14"/>
                                      <w:lang w:eastAsia="zh-CN"/>
                                    </w:rPr>
                                  </w:pPr>
                                </w:p>
                                <w:p w14:paraId="4A95FD04">
                                  <w:pPr>
                                    <w:pStyle w:val="38"/>
                                    <w:ind w:right="1"/>
                                    <w:jc w:val="center"/>
                                    <w:rPr>
                                      <w:rFonts w:ascii="宋体" w:hAnsi="宋体" w:cs="宋体"/>
                                      <w:sz w:val="20"/>
                                      <w:szCs w:val="20"/>
                                    </w:rPr>
                                  </w:pPr>
                                  <w:r>
                                    <w:rPr>
                                      <w:rFonts w:hint="eastAsia" w:ascii="宋体"/>
                                      <w:w w:val="99"/>
                                      <w:sz w:val="20"/>
                                    </w:rPr>
                                    <w:t>2</w:t>
                                  </w:r>
                                </w:p>
                              </w:tc>
                              <w:tc>
                                <w:tcPr>
                                  <w:tcW w:w="1166" w:type="dxa"/>
                                  <w:vMerge w:val="restart"/>
                                </w:tcPr>
                                <w:p w14:paraId="533C3DE1">
                                  <w:pPr>
                                    <w:pStyle w:val="38"/>
                                    <w:rPr>
                                      <w:rFonts w:ascii="宋体" w:hAnsi="宋体" w:cs="宋体"/>
                                      <w:sz w:val="20"/>
                                      <w:szCs w:val="20"/>
                                    </w:rPr>
                                  </w:pPr>
                                </w:p>
                                <w:p w14:paraId="587AD17D">
                                  <w:pPr>
                                    <w:pStyle w:val="38"/>
                                    <w:rPr>
                                      <w:rFonts w:ascii="宋体" w:hAnsi="宋体" w:cs="宋体"/>
                                      <w:sz w:val="20"/>
                                      <w:szCs w:val="20"/>
                                    </w:rPr>
                                  </w:pPr>
                                </w:p>
                                <w:p w14:paraId="64DE241E">
                                  <w:pPr>
                                    <w:pStyle w:val="38"/>
                                    <w:rPr>
                                      <w:rFonts w:ascii="宋体" w:hAnsi="宋体" w:cs="宋体"/>
                                      <w:sz w:val="20"/>
                                      <w:szCs w:val="20"/>
                                    </w:rPr>
                                  </w:pPr>
                                </w:p>
                                <w:p w14:paraId="79160B4B">
                                  <w:pPr>
                                    <w:pStyle w:val="38"/>
                                    <w:rPr>
                                      <w:rFonts w:ascii="宋体" w:hAnsi="宋体" w:cs="宋体"/>
                                      <w:sz w:val="20"/>
                                      <w:szCs w:val="20"/>
                                    </w:rPr>
                                  </w:pPr>
                                </w:p>
                                <w:p w14:paraId="4F21F1DD">
                                  <w:pPr>
                                    <w:pStyle w:val="38"/>
                                    <w:rPr>
                                      <w:rFonts w:ascii="宋体" w:hAnsi="宋体" w:cs="宋体"/>
                                      <w:sz w:val="20"/>
                                      <w:szCs w:val="20"/>
                                    </w:rPr>
                                  </w:pPr>
                                </w:p>
                                <w:p w14:paraId="6AAC5298">
                                  <w:pPr>
                                    <w:pStyle w:val="38"/>
                                    <w:rPr>
                                      <w:rFonts w:ascii="宋体" w:hAnsi="宋体" w:cs="宋体"/>
                                      <w:sz w:val="20"/>
                                      <w:szCs w:val="20"/>
                                    </w:rPr>
                                  </w:pPr>
                                </w:p>
                                <w:p w14:paraId="2F8343C1">
                                  <w:pPr>
                                    <w:pStyle w:val="38"/>
                                    <w:spacing w:before="3"/>
                                    <w:rPr>
                                      <w:rFonts w:ascii="宋体" w:hAnsi="宋体" w:cs="宋体"/>
                                    </w:rPr>
                                  </w:pPr>
                                </w:p>
                                <w:p w14:paraId="523FE3F4">
                                  <w:pPr>
                                    <w:pStyle w:val="3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6输入</w:t>
                                  </w:r>
                                </w:p>
                                <w:p w14:paraId="2D7192F0">
                                  <w:pPr>
                                    <w:pStyle w:val="38"/>
                                    <w:spacing w:before="50"/>
                                    <w:ind w:left="7"/>
                                    <w:rPr>
                                      <w:rFonts w:ascii="宋体" w:hAnsi="宋体" w:cs="宋体"/>
                                      <w:sz w:val="20"/>
                                      <w:szCs w:val="20"/>
                                    </w:rPr>
                                  </w:pPr>
                                  <w:r>
                                    <w:rPr>
                                      <w:rFonts w:hint="eastAsia" w:ascii="宋体" w:hAnsi="宋体" w:cs="宋体"/>
                                      <w:w w:val="99"/>
                                      <w:sz w:val="20"/>
                                      <w:szCs w:val="20"/>
                                    </w:rPr>
                                    <w:t>输出设备</w:t>
                                  </w:r>
                                </w:p>
                              </w:tc>
                              <w:tc>
                                <w:tcPr>
                                  <w:tcW w:w="1800" w:type="dxa"/>
                                  <w:vMerge w:val="restart"/>
                                </w:tcPr>
                                <w:p w14:paraId="7C78E054">
                                  <w:pPr>
                                    <w:pStyle w:val="38"/>
                                    <w:rPr>
                                      <w:rFonts w:ascii="宋体" w:hAnsi="宋体" w:cs="宋体"/>
                                      <w:sz w:val="20"/>
                                      <w:szCs w:val="20"/>
                                    </w:rPr>
                                  </w:pPr>
                                </w:p>
                                <w:p w14:paraId="53EC4B17">
                                  <w:pPr>
                                    <w:pStyle w:val="38"/>
                                    <w:rPr>
                                      <w:rFonts w:ascii="宋体" w:hAnsi="宋体" w:cs="宋体"/>
                                      <w:sz w:val="20"/>
                                      <w:szCs w:val="20"/>
                                    </w:rPr>
                                  </w:pPr>
                                </w:p>
                                <w:p w14:paraId="3EA61A5F">
                                  <w:pPr>
                                    <w:pStyle w:val="38"/>
                                    <w:rPr>
                                      <w:rFonts w:ascii="宋体" w:hAnsi="宋体" w:cs="宋体"/>
                                      <w:sz w:val="20"/>
                                      <w:szCs w:val="20"/>
                                    </w:rPr>
                                  </w:pPr>
                                </w:p>
                                <w:p w14:paraId="78DBF2A1">
                                  <w:pPr>
                                    <w:pStyle w:val="38"/>
                                    <w:spacing w:before="164"/>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601打印设备</w:t>
                                  </w:r>
                                </w:p>
                              </w:tc>
                              <w:tc>
                                <w:tcPr>
                                  <w:tcW w:w="1916" w:type="dxa"/>
                                </w:tcPr>
                                <w:p w14:paraId="261DA911">
                                  <w:pPr>
                                    <w:pStyle w:val="38"/>
                                    <w:spacing w:before="5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10</w:t>
                                  </w:r>
                                  <w:r>
                                    <w:rPr>
                                      <w:rFonts w:hint="eastAsia" w:ascii="宋体" w:hAnsi="宋体" w:cs="宋体"/>
                                      <w:w w:val="99"/>
                                      <w:sz w:val="20"/>
                                      <w:szCs w:val="20"/>
                                    </w:rPr>
                                    <w:t>1喷墨打</w:t>
                                  </w:r>
                                </w:p>
                                <w:p w14:paraId="29CE9CAA">
                                  <w:pPr>
                                    <w:pStyle w:val="38"/>
                                    <w:spacing w:before="50"/>
                                    <w:ind w:left="7"/>
                                    <w:rPr>
                                      <w:rFonts w:ascii="宋体" w:hAnsi="宋体" w:cs="宋体"/>
                                      <w:sz w:val="20"/>
                                      <w:szCs w:val="20"/>
                                    </w:rPr>
                                  </w:pPr>
                                  <w:r>
                                    <w:rPr>
                                      <w:rFonts w:hint="eastAsia" w:ascii="宋体" w:hAnsi="宋体" w:cs="宋体"/>
                                      <w:w w:val="99"/>
                                      <w:sz w:val="20"/>
                                      <w:szCs w:val="20"/>
                                    </w:rPr>
                                    <w:t>印机</w:t>
                                  </w:r>
                                </w:p>
                              </w:tc>
                              <w:tc>
                                <w:tcPr>
                                  <w:tcW w:w="2966" w:type="dxa"/>
                                </w:tcPr>
                                <w:p w14:paraId="41E9DA97">
                                  <w:pPr>
                                    <w:pStyle w:val="38"/>
                                    <w:spacing w:before="52" w:line="283"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7328A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jc w:val="center"/>
                              </w:trPr>
                              <w:tc>
                                <w:tcPr>
                                  <w:tcW w:w="1151" w:type="dxa"/>
                                  <w:vMerge w:val="continue"/>
                                  <w:vAlign w:val="center"/>
                                </w:tcPr>
                                <w:p w14:paraId="496A13D6">
                                  <w:pPr>
                                    <w:widowControl/>
                                    <w:rPr>
                                      <w:rFonts w:ascii="宋体" w:hAnsi="宋体" w:cs="宋体"/>
                                      <w:sz w:val="20"/>
                                      <w:szCs w:val="20"/>
                                    </w:rPr>
                                  </w:pPr>
                                </w:p>
                              </w:tc>
                              <w:tc>
                                <w:tcPr>
                                  <w:tcW w:w="1166" w:type="dxa"/>
                                  <w:vMerge w:val="continue"/>
                                  <w:vAlign w:val="center"/>
                                </w:tcPr>
                                <w:p w14:paraId="7DB8DCAA">
                                  <w:pPr>
                                    <w:widowControl/>
                                    <w:rPr>
                                      <w:rFonts w:ascii="宋体" w:hAnsi="宋体" w:cs="宋体"/>
                                      <w:sz w:val="20"/>
                                      <w:szCs w:val="20"/>
                                    </w:rPr>
                                  </w:pPr>
                                </w:p>
                              </w:tc>
                              <w:tc>
                                <w:tcPr>
                                  <w:tcW w:w="1800" w:type="dxa"/>
                                  <w:vMerge w:val="continue"/>
                                  <w:vAlign w:val="center"/>
                                </w:tcPr>
                                <w:p w14:paraId="5C404A5E">
                                  <w:pPr>
                                    <w:widowControl/>
                                    <w:rPr>
                                      <w:rFonts w:ascii="宋体" w:hAnsi="宋体" w:cs="宋体"/>
                                      <w:sz w:val="20"/>
                                      <w:szCs w:val="20"/>
                                    </w:rPr>
                                  </w:pPr>
                                </w:p>
                              </w:tc>
                              <w:tc>
                                <w:tcPr>
                                  <w:tcW w:w="1916" w:type="dxa"/>
                                </w:tcPr>
                                <w:p w14:paraId="32012BF2">
                                  <w:pPr>
                                    <w:pStyle w:val="38"/>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02激光</w:t>
                                  </w:r>
                                </w:p>
                                <w:p w14:paraId="32542066">
                                  <w:pPr>
                                    <w:pStyle w:val="38"/>
                                    <w:spacing w:before="50"/>
                                    <w:ind w:left="7"/>
                                    <w:rPr>
                                      <w:rFonts w:ascii="宋体" w:hAnsi="宋体" w:cs="宋体"/>
                                      <w:sz w:val="20"/>
                                      <w:szCs w:val="20"/>
                                    </w:rPr>
                                  </w:pPr>
                                  <w:r>
                                    <w:rPr>
                                      <w:rFonts w:hint="eastAsia" w:ascii="宋体" w:hAnsi="宋体" w:cs="宋体"/>
                                      <w:w w:val="99"/>
                                      <w:sz w:val="20"/>
                                      <w:szCs w:val="20"/>
                                    </w:rPr>
                                    <w:t>打印机</w:t>
                                  </w:r>
                                </w:p>
                              </w:tc>
                              <w:tc>
                                <w:tcPr>
                                  <w:tcW w:w="2966" w:type="dxa"/>
                                </w:tcPr>
                                <w:p w14:paraId="3DB3D0C9">
                                  <w:pPr>
                                    <w:pStyle w:val="38"/>
                                    <w:spacing w:before="52" w:line="283"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185BC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jc w:val="center"/>
                              </w:trPr>
                              <w:tc>
                                <w:tcPr>
                                  <w:tcW w:w="1151" w:type="dxa"/>
                                  <w:vMerge w:val="continue"/>
                                  <w:vAlign w:val="center"/>
                                </w:tcPr>
                                <w:p w14:paraId="3FD765C6">
                                  <w:pPr>
                                    <w:widowControl/>
                                    <w:rPr>
                                      <w:rFonts w:ascii="宋体" w:hAnsi="宋体" w:cs="宋体"/>
                                      <w:sz w:val="20"/>
                                      <w:szCs w:val="20"/>
                                    </w:rPr>
                                  </w:pPr>
                                </w:p>
                              </w:tc>
                              <w:tc>
                                <w:tcPr>
                                  <w:tcW w:w="1166" w:type="dxa"/>
                                  <w:vMerge w:val="continue"/>
                                  <w:vAlign w:val="center"/>
                                </w:tcPr>
                                <w:p w14:paraId="4328E0AC">
                                  <w:pPr>
                                    <w:widowControl/>
                                    <w:rPr>
                                      <w:rFonts w:ascii="宋体" w:hAnsi="宋体" w:cs="宋体"/>
                                      <w:sz w:val="20"/>
                                      <w:szCs w:val="20"/>
                                    </w:rPr>
                                  </w:pPr>
                                </w:p>
                              </w:tc>
                              <w:tc>
                                <w:tcPr>
                                  <w:tcW w:w="1800" w:type="dxa"/>
                                  <w:vMerge w:val="continue"/>
                                  <w:vAlign w:val="center"/>
                                </w:tcPr>
                                <w:p w14:paraId="7045D316">
                                  <w:pPr>
                                    <w:widowControl/>
                                    <w:rPr>
                                      <w:rFonts w:ascii="宋体" w:hAnsi="宋体" w:cs="宋体"/>
                                      <w:sz w:val="20"/>
                                      <w:szCs w:val="20"/>
                                    </w:rPr>
                                  </w:pPr>
                                </w:p>
                              </w:tc>
                              <w:tc>
                                <w:tcPr>
                                  <w:tcW w:w="1916" w:type="dxa"/>
                                </w:tcPr>
                                <w:p w14:paraId="6DBAE26A">
                                  <w:pPr>
                                    <w:pStyle w:val="38"/>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04针式</w:t>
                                  </w:r>
                                </w:p>
                                <w:p w14:paraId="17A56DE1">
                                  <w:pPr>
                                    <w:pStyle w:val="38"/>
                                    <w:spacing w:before="50"/>
                                    <w:ind w:left="7"/>
                                    <w:rPr>
                                      <w:rFonts w:ascii="宋体" w:hAnsi="宋体" w:cs="宋体"/>
                                      <w:sz w:val="20"/>
                                      <w:szCs w:val="20"/>
                                    </w:rPr>
                                  </w:pPr>
                                  <w:r>
                                    <w:rPr>
                                      <w:rFonts w:hint="eastAsia" w:ascii="宋体" w:hAnsi="宋体" w:cs="宋体"/>
                                      <w:w w:val="99"/>
                                      <w:sz w:val="20"/>
                                      <w:szCs w:val="20"/>
                                    </w:rPr>
                                    <w:t>打印机</w:t>
                                  </w:r>
                                </w:p>
                              </w:tc>
                              <w:tc>
                                <w:tcPr>
                                  <w:tcW w:w="2966" w:type="dxa"/>
                                </w:tcPr>
                                <w:p w14:paraId="48CE83AC">
                                  <w:pPr>
                                    <w:pStyle w:val="38"/>
                                    <w:spacing w:before="52" w:line="283"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1737A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3" w:hRule="exact"/>
                                <w:jc w:val="center"/>
                              </w:trPr>
                              <w:tc>
                                <w:tcPr>
                                  <w:tcW w:w="1151" w:type="dxa"/>
                                  <w:vMerge w:val="continue"/>
                                  <w:vAlign w:val="center"/>
                                </w:tcPr>
                                <w:p w14:paraId="3265B472">
                                  <w:pPr>
                                    <w:widowControl/>
                                    <w:rPr>
                                      <w:rFonts w:ascii="宋体" w:hAnsi="宋体" w:cs="宋体"/>
                                      <w:sz w:val="20"/>
                                      <w:szCs w:val="20"/>
                                    </w:rPr>
                                  </w:pPr>
                                </w:p>
                              </w:tc>
                              <w:tc>
                                <w:tcPr>
                                  <w:tcW w:w="1166" w:type="dxa"/>
                                  <w:vMerge w:val="continue"/>
                                  <w:vAlign w:val="center"/>
                                </w:tcPr>
                                <w:p w14:paraId="009EE215">
                                  <w:pPr>
                                    <w:widowControl/>
                                    <w:rPr>
                                      <w:rFonts w:ascii="宋体" w:hAnsi="宋体" w:cs="宋体"/>
                                      <w:sz w:val="20"/>
                                      <w:szCs w:val="20"/>
                                    </w:rPr>
                                  </w:pPr>
                                </w:p>
                              </w:tc>
                              <w:tc>
                                <w:tcPr>
                                  <w:tcW w:w="1800" w:type="dxa"/>
                                </w:tcPr>
                                <w:p w14:paraId="230A1AB4">
                                  <w:pPr>
                                    <w:pStyle w:val="38"/>
                                    <w:spacing w:before="2"/>
                                    <w:rPr>
                                      <w:rFonts w:ascii="宋体" w:hAnsi="宋体" w:cs="宋体"/>
                                      <w:sz w:val="17"/>
                                      <w:szCs w:val="17"/>
                                      <w:lang w:eastAsia="zh-CN"/>
                                    </w:rPr>
                                  </w:pPr>
                                </w:p>
                                <w:p w14:paraId="043FCCEB">
                                  <w:pPr>
                                    <w:pStyle w:val="3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604显示设备</w:t>
                                  </w:r>
                                </w:p>
                              </w:tc>
                              <w:tc>
                                <w:tcPr>
                                  <w:tcW w:w="1916" w:type="dxa"/>
                                </w:tcPr>
                                <w:p w14:paraId="49E7828E">
                                  <w:pPr>
                                    <w:pStyle w:val="38"/>
                                    <w:spacing w:before="68"/>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4</w:t>
                                  </w:r>
                                  <w:r>
                                    <w:rPr>
                                      <w:rFonts w:hint="eastAsia" w:ascii="宋体" w:hAnsi="宋体" w:cs="宋体"/>
                                      <w:w w:val="99"/>
                                      <w:sz w:val="20"/>
                                      <w:szCs w:val="20"/>
                                    </w:rPr>
                                    <w:t>01液晶</w:t>
                                  </w:r>
                                </w:p>
                                <w:p w14:paraId="3ACE0C4D">
                                  <w:pPr>
                                    <w:pStyle w:val="38"/>
                                    <w:spacing w:before="50"/>
                                    <w:ind w:left="7"/>
                                    <w:rPr>
                                      <w:rFonts w:ascii="宋体" w:hAnsi="宋体" w:cs="宋体"/>
                                      <w:sz w:val="20"/>
                                      <w:szCs w:val="20"/>
                                    </w:rPr>
                                  </w:pPr>
                                  <w:r>
                                    <w:rPr>
                                      <w:rFonts w:hint="eastAsia" w:ascii="宋体" w:hAnsi="宋体" w:cs="宋体"/>
                                      <w:w w:val="99"/>
                                      <w:sz w:val="20"/>
                                      <w:szCs w:val="20"/>
                                    </w:rPr>
                                    <w:t>显示器</w:t>
                                  </w:r>
                                </w:p>
                              </w:tc>
                              <w:tc>
                                <w:tcPr>
                                  <w:tcW w:w="2966" w:type="dxa"/>
                                </w:tcPr>
                                <w:p w14:paraId="39CC4EE4">
                                  <w:pPr>
                                    <w:pStyle w:val="38"/>
                                    <w:spacing w:before="68"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《计算机显示器能效限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226B2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exact"/>
                                <w:jc w:val="center"/>
                              </w:trPr>
                              <w:tc>
                                <w:tcPr>
                                  <w:tcW w:w="1151" w:type="dxa"/>
                                  <w:vMerge w:val="continue"/>
                                  <w:vAlign w:val="center"/>
                                </w:tcPr>
                                <w:p w14:paraId="7BE8F25D">
                                  <w:pPr>
                                    <w:widowControl/>
                                    <w:rPr>
                                      <w:rFonts w:ascii="宋体" w:hAnsi="宋体" w:cs="宋体"/>
                                      <w:sz w:val="20"/>
                                      <w:szCs w:val="20"/>
                                    </w:rPr>
                                  </w:pPr>
                                </w:p>
                              </w:tc>
                              <w:tc>
                                <w:tcPr>
                                  <w:tcW w:w="1166" w:type="dxa"/>
                                  <w:vMerge w:val="continue"/>
                                  <w:vAlign w:val="center"/>
                                </w:tcPr>
                                <w:p w14:paraId="6298AE19">
                                  <w:pPr>
                                    <w:widowControl/>
                                    <w:rPr>
                                      <w:rFonts w:ascii="宋体" w:hAnsi="宋体" w:cs="宋体"/>
                                      <w:sz w:val="20"/>
                                      <w:szCs w:val="20"/>
                                    </w:rPr>
                                  </w:pPr>
                                </w:p>
                              </w:tc>
                              <w:tc>
                                <w:tcPr>
                                  <w:tcW w:w="1800" w:type="dxa"/>
                                </w:tcPr>
                                <w:p w14:paraId="21955B31">
                                  <w:pPr>
                                    <w:pStyle w:val="38"/>
                                    <w:spacing w:before="8"/>
                                    <w:rPr>
                                      <w:rFonts w:ascii="宋体" w:hAnsi="宋体" w:cs="宋体"/>
                                      <w:sz w:val="27"/>
                                      <w:szCs w:val="27"/>
                                      <w:lang w:eastAsia="zh-CN"/>
                                    </w:rPr>
                                  </w:pPr>
                                </w:p>
                                <w:p w14:paraId="0198E2BD">
                                  <w:pPr>
                                    <w:pStyle w:val="38"/>
                                    <w:spacing w:line="283"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609图形图像输入设备</w:t>
                                  </w:r>
                                </w:p>
                              </w:tc>
                              <w:tc>
                                <w:tcPr>
                                  <w:tcW w:w="1916" w:type="dxa"/>
                                </w:tcPr>
                                <w:p w14:paraId="55900C91">
                                  <w:pPr>
                                    <w:pStyle w:val="38"/>
                                    <w:rPr>
                                      <w:rFonts w:ascii="宋体" w:hAnsi="宋体" w:cs="宋体"/>
                                      <w:sz w:val="20"/>
                                      <w:szCs w:val="20"/>
                                    </w:rPr>
                                  </w:pPr>
                                </w:p>
                                <w:p w14:paraId="62AB5F5F">
                                  <w:pPr>
                                    <w:pStyle w:val="38"/>
                                    <w:spacing w:before="7"/>
                                    <w:rPr>
                                      <w:rFonts w:ascii="宋体" w:hAnsi="宋体" w:cs="宋体"/>
                                      <w:sz w:val="19"/>
                                      <w:szCs w:val="19"/>
                                    </w:rPr>
                                  </w:pPr>
                                </w:p>
                                <w:p w14:paraId="083D9955">
                                  <w:pPr>
                                    <w:pStyle w:val="3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9</w:t>
                                  </w:r>
                                  <w:r>
                                    <w:rPr>
                                      <w:rFonts w:hint="eastAsia" w:ascii="宋体" w:hAnsi="宋体" w:cs="宋体"/>
                                      <w:w w:val="99"/>
                                      <w:sz w:val="20"/>
                                      <w:szCs w:val="20"/>
                                    </w:rPr>
                                    <w:t>01扫描仪</w:t>
                                  </w:r>
                                </w:p>
                              </w:tc>
                              <w:tc>
                                <w:tcPr>
                                  <w:tcW w:w="2966" w:type="dxa"/>
                                </w:tcPr>
                                <w:p w14:paraId="17CB3E1A">
                                  <w:pPr>
                                    <w:pStyle w:val="38"/>
                                    <w:spacing w:before="49" w:line="283" w:lineRule="auto"/>
                                    <w:ind w:left="7" w:right="7"/>
                                    <w:rPr>
                                      <w:rFonts w:ascii="宋体" w:hAnsi="宋体" w:cs="宋体"/>
                                      <w:sz w:val="20"/>
                                      <w:szCs w:val="20"/>
                                      <w:lang w:eastAsia="zh-CN"/>
                                    </w:rPr>
                                  </w:pPr>
                                  <w:r>
                                    <w:rPr>
                                      <w:rFonts w:hint="eastAsia" w:ascii="宋体" w:hAnsi="宋体" w:cs="宋体"/>
                                      <w:w w:val="99"/>
                                      <w:sz w:val="20"/>
                                      <w:szCs w:val="20"/>
                                      <w:lang w:eastAsia="zh-CN"/>
                                    </w:rPr>
                                    <w:t>参</w:t>
                                  </w:r>
                                  <w:r>
                                    <w:rPr>
                                      <w:rFonts w:hint="eastAsia" w:ascii="宋体" w:hAnsi="宋体" w:cs="宋体"/>
                                      <w:spacing w:val="-29"/>
                                      <w:w w:val="99"/>
                                      <w:sz w:val="20"/>
                                      <w:szCs w:val="20"/>
                                      <w:lang w:eastAsia="zh-CN"/>
                                    </w:rPr>
                                    <w:t>照</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复</w:t>
                                  </w:r>
                                  <w:r>
                                    <w:rPr>
                                      <w:rFonts w:hint="eastAsia" w:ascii="宋体" w:hAnsi="宋体" w:cs="宋体"/>
                                      <w:w w:val="99"/>
                                      <w:sz w:val="20"/>
                                      <w:szCs w:val="20"/>
                                      <w:lang w:eastAsia="zh-CN"/>
                                    </w:rPr>
                                    <w:t>印</w:t>
                                  </w:r>
                                  <w:r>
                                    <w:rPr>
                                      <w:rFonts w:hint="eastAsia" w:ascii="宋体" w:hAnsi="宋体" w:cs="宋体"/>
                                      <w:spacing w:val="2"/>
                                      <w:w w:val="99"/>
                                      <w:sz w:val="20"/>
                                      <w:szCs w:val="20"/>
                                      <w:lang w:eastAsia="zh-CN"/>
                                    </w:rPr>
                                    <w:t>机</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打</w:t>
                                  </w:r>
                                  <w:r>
                                    <w:rPr>
                                      <w:rFonts w:hint="eastAsia" w:ascii="宋体" w:hAnsi="宋体" w:cs="宋体"/>
                                      <w:spacing w:val="2"/>
                                      <w:w w:val="99"/>
                                      <w:sz w:val="20"/>
                                      <w:szCs w:val="20"/>
                                      <w:lang w:eastAsia="zh-CN"/>
                                    </w:rPr>
                                    <w:t>印</w:t>
                                  </w:r>
                                  <w:r>
                                    <w:rPr>
                                      <w:rFonts w:hint="eastAsia" w:ascii="宋体" w:hAnsi="宋体" w:cs="宋体"/>
                                      <w:w w:val="99"/>
                                      <w:sz w:val="20"/>
                                      <w:szCs w:val="20"/>
                                      <w:lang w:eastAsia="zh-CN"/>
                                    </w:rPr>
                                    <w:t>机和</w:t>
                                  </w:r>
                                  <w:r>
                                    <w:rPr>
                                      <w:rFonts w:hint="eastAsia" w:ascii="宋体" w:hAnsi="宋体" w:cs="宋体"/>
                                      <w:spacing w:val="2"/>
                                      <w:w w:val="99"/>
                                      <w:sz w:val="20"/>
                                      <w:szCs w:val="20"/>
                                      <w:lang w:eastAsia="zh-CN"/>
                                    </w:rPr>
                                    <w:t>传</w:t>
                                  </w:r>
                                  <w:r>
                                    <w:rPr>
                                      <w:rFonts w:hint="eastAsia" w:ascii="宋体" w:hAnsi="宋体" w:cs="宋体"/>
                                      <w:w w:val="99"/>
                                      <w:sz w:val="20"/>
                                      <w:szCs w:val="20"/>
                                      <w:lang w:eastAsia="zh-CN"/>
                                    </w:rPr>
                                    <w:t>真机能效限定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2152</w:t>
                                  </w:r>
                                  <w:r>
                                    <w:rPr>
                                      <w:rFonts w:hint="eastAsia" w:ascii="宋体" w:hAnsi="宋体" w:cs="宋体"/>
                                      <w:w w:val="99"/>
                                      <w:sz w:val="20"/>
                                      <w:szCs w:val="20"/>
                                      <w:lang w:eastAsia="zh-CN"/>
                                    </w:rPr>
                                    <w:t>1</w:t>
                                  </w:r>
                                </w:p>
                                <w:p w14:paraId="3C6E1291">
                                  <w:pPr>
                                    <w:pStyle w:val="38"/>
                                    <w:spacing w:before="12" w:line="283" w:lineRule="auto"/>
                                    <w:ind w:left="7" w:right="5"/>
                                    <w:rPr>
                                      <w:rFonts w:ascii="宋体" w:hAnsi="宋体" w:cs="宋体"/>
                                      <w:sz w:val="20"/>
                                      <w:szCs w:val="20"/>
                                      <w:lang w:eastAsia="zh-CN"/>
                                    </w:rPr>
                                  </w:pPr>
                                  <w:r>
                                    <w:rPr>
                                      <w:rFonts w:hint="eastAsia" w:ascii="宋体" w:hAnsi="宋体" w:cs="宋体"/>
                                      <w:spacing w:val="2"/>
                                      <w:w w:val="99"/>
                                      <w:sz w:val="20"/>
                                      <w:szCs w:val="20"/>
                                      <w:lang w:eastAsia="zh-CN"/>
                                    </w:rPr>
                                    <w:t>中</w:t>
                                  </w:r>
                                  <w:r>
                                    <w:rPr>
                                      <w:rFonts w:hint="eastAsia" w:ascii="宋体" w:hAnsi="宋体" w:cs="宋体"/>
                                      <w:spacing w:val="4"/>
                                      <w:w w:val="99"/>
                                      <w:sz w:val="20"/>
                                      <w:szCs w:val="20"/>
                                      <w:lang w:eastAsia="zh-CN"/>
                                    </w:rPr>
                                    <w:t>打印速</w:t>
                                  </w:r>
                                  <w:r>
                                    <w:rPr>
                                      <w:rFonts w:hint="eastAsia" w:ascii="宋体" w:hAnsi="宋体" w:cs="宋体"/>
                                      <w:spacing w:val="2"/>
                                      <w:w w:val="99"/>
                                      <w:sz w:val="20"/>
                                      <w:szCs w:val="20"/>
                                      <w:lang w:eastAsia="zh-CN"/>
                                    </w:rPr>
                                    <w:t>度</w:t>
                                  </w:r>
                                  <w:r>
                                    <w:rPr>
                                      <w:rFonts w:hint="eastAsia" w:ascii="宋体" w:hAnsi="宋体" w:cs="宋体"/>
                                      <w:w w:val="99"/>
                                      <w:sz w:val="20"/>
                                      <w:szCs w:val="20"/>
                                      <w:lang w:eastAsia="zh-CN"/>
                                    </w:rPr>
                                    <w:t>为</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5</w:t>
                                  </w:r>
                                  <w:r>
                                    <w:rPr>
                                      <w:rFonts w:hint="eastAsia" w:ascii="宋体" w:hAnsi="宋体" w:cs="宋体"/>
                                      <w:spacing w:val="2"/>
                                      <w:w w:val="99"/>
                                      <w:sz w:val="20"/>
                                      <w:szCs w:val="20"/>
                                      <w:lang w:eastAsia="zh-CN"/>
                                    </w:rPr>
                                    <w:t>页</w:t>
                                  </w:r>
                                  <w:r>
                                    <w:rPr>
                                      <w:rFonts w:hint="eastAsia" w:ascii="宋体" w:hAnsi="宋体" w:cs="宋体"/>
                                      <w:spacing w:val="5"/>
                                      <w:w w:val="99"/>
                                      <w:sz w:val="20"/>
                                      <w:szCs w:val="20"/>
                                      <w:lang w:eastAsia="zh-CN"/>
                                    </w:rPr>
                                    <w:t>/</w:t>
                                  </w:r>
                                  <w:r>
                                    <w:rPr>
                                      <w:rFonts w:hint="eastAsia" w:ascii="宋体" w:hAnsi="宋体" w:cs="宋体"/>
                                      <w:spacing w:val="4"/>
                                      <w:w w:val="99"/>
                                      <w:sz w:val="20"/>
                                      <w:szCs w:val="20"/>
                                      <w:lang w:eastAsia="zh-CN"/>
                                    </w:rPr>
                                    <w:t>分的</w:t>
                                  </w:r>
                                  <w:r>
                                    <w:rPr>
                                      <w:rFonts w:hint="eastAsia" w:ascii="宋体" w:hAnsi="宋体" w:cs="宋体"/>
                                      <w:spacing w:val="2"/>
                                      <w:w w:val="99"/>
                                      <w:sz w:val="20"/>
                                      <w:szCs w:val="20"/>
                                      <w:lang w:eastAsia="zh-CN"/>
                                    </w:rPr>
                                    <w:t>针</w:t>
                                  </w:r>
                                  <w:r>
                                    <w:rPr>
                                      <w:rFonts w:hint="eastAsia" w:ascii="宋体" w:hAnsi="宋体" w:cs="宋体"/>
                                      <w:spacing w:val="4"/>
                                      <w:w w:val="99"/>
                                      <w:sz w:val="20"/>
                                      <w:szCs w:val="20"/>
                                      <w:lang w:eastAsia="zh-CN"/>
                                    </w:rPr>
                                    <w:t>式</w:t>
                                  </w:r>
                                  <w:r>
                                    <w:rPr>
                                      <w:rFonts w:hint="eastAsia" w:ascii="宋体" w:hAnsi="宋体" w:cs="宋体"/>
                                      <w:w w:val="99"/>
                                      <w:sz w:val="20"/>
                                      <w:szCs w:val="20"/>
                                      <w:lang w:eastAsia="zh-CN"/>
                                    </w:rPr>
                                    <w:t>打印机相</w:t>
                                  </w:r>
                                  <w:r>
                                    <w:rPr>
                                      <w:rFonts w:hint="eastAsia" w:ascii="宋体" w:hAnsi="宋体" w:cs="宋体"/>
                                      <w:spacing w:val="2"/>
                                      <w:w w:val="99"/>
                                      <w:sz w:val="20"/>
                                      <w:szCs w:val="20"/>
                                      <w:lang w:eastAsia="zh-CN"/>
                                    </w:rPr>
                                    <w:t>关</w:t>
                                  </w:r>
                                  <w:r>
                                    <w:rPr>
                                      <w:rFonts w:hint="eastAsia" w:ascii="宋体" w:hAnsi="宋体" w:cs="宋体"/>
                                      <w:w w:val="99"/>
                                      <w:sz w:val="20"/>
                                      <w:szCs w:val="20"/>
                                      <w:lang w:eastAsia="zh-CN"/>
                                    </w:rPr>
                                    <w:t>要求</w:t>
                                  </w:r>
                                </w:p>
                              </w:tc>
                            </w:tr>
                            <w:tr w14:paraId="2B4E3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exact"/>
                                <w:jc w:val="center"/>
                              </w:trPr>
                              <w:tc>
                                <w:tcPr>
                                  <w:tcW w:w="1151" w:type="dxa"/>
                                </w:tcPr>
                                <w:p w14:paraId="5FC387D6">
                                  <w:pPr>
                                    <w:pStyle w:val="38"/>
                                    <w:spacing w:before="179"/>
                                    <w:ind w:right="1"/>
                                    <w:jc w:val="center"/>
                                    <w:rPr>
                                      <w:rFonts w:ascii="宋体" w:hAnsi="宋体" w:cs="宋体"/>
                                      <w:sz w:val="20"/>
                                      <w:szCs w:val="20"/>
                                    </w:rPr>
                                  </w:pPr>
                                  <w:r>
                                    <w:rPr>
                                      <w:rFonts w:hint="eastAsia" w:ascii="宋体"/>
                                      <w:w w:val="99"/>
                                      <w:sz w:val="20"/>
                                    </w:rPr>
                                    <w:t>3</w:t>
                                  </w:r>
                                </w:p>
                              </w:tc>
                              <w:tc>
                                <w:tcPr>
                                  <w:tcW w:w="1166" w:type="dxa"/>
                                </w:tcPr>
                                <w:p w14:paraId="5234142A">
                                  <w:pPr>
                                    <w:pStyle w:val="38"/>
                                    <w:spacing w:before="23"/>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2投影</w:t>
                                  </w:r>
                                </w:p>
                                <w:p w14:paraId="11F695D6">
                                  <w:pPr>
                                    <w:pStyle w:val="38"/>
                                    <w:spacing w:before="50"/>
                                    <w:ind w:left="7"/>
                                    <w:rPr>
                                      <w:rFonts w:ascii="宋体" w:hAnsi="宋体" w:cs="宋体"/>
                                      <w:sz w:val="20"/>
                                      <w:szCs w:val="20"/>
                                    </w:rPr>
                                  </w:pPr>
                                  <w:r>
                                    <w:rPr>
                                      <w:rFonts w:hint="eastAsia" w:ascii="宋体" w:hAnsi="宋体" w:cs="宋体"/>
                                      <w:w w:val="99"/>
                                      <w:sz w:val="20"/>
                                      <w:szCs w:val="20"/>
                                    </w:rPr>
                                    <w:t>仪</w:t>
                                  </w:r>
                                </w:p>
                              </w:tc>
                              <w:tc>
                                <w:tcPr>
                                  <w:tcW w:w="1800" w:type="dxa"/>
                                </w:tcPr>
                                <w:p w14:paraId="35EB2E94">
                                  <w:pPr>
                                    <w:rPr>
                                      <w:rFonts w:ascii="Calibri" w:hAnsi="Calibri"/>
                                      <w:sz w:val="22"/>
                                      <w:szCs w:val="22"/>
                                      <w:lang w:eastAsia="en-US"/>
                                    </w:rPr>
                                  </w:pPr>
                                </w:p>
                              </w:tc>
                              <w:tc>
                                <w:tcPr>
                                  <w:tcW w:w="1916" w:type="dxa"/>
                                </w:tcPr>
                                <w:p w14:paraId="028B44C7">
                                  <w:pPr>
                                    <w:rPr>
                                      <w:rFonts w:ascii="Calibri" w:hAnsi="Calibri"/>
                                      <w:sz w:val="22"/>
                                      <w:szCs w:val="22"/>
                                      <w:lang w:eastAsia="en-US"/>
                                    </w:rPr>
                                  </w:pPr>
                                </w:p>
                              </w:tc>
                              <w:tc>
                                <w:tcPr>
                                  <w:tcW w:w="2966" w:type="dxa"/>
                                </w:tcPr>
                                <w:p w14:paraId="07E839DD">
                                  <w:pPr>
                                    <w:pStyle w:val="38"/>
                                    <w:spacing w:before="23"/>
                                    <w:ind w:left="7"/>
                                    <w:rPr>
                                      <w:rFonts w:ascii="宋体" w:hAnsi="宋体" w:cs="宋体"/>
                                      <w:sz w:val="20"/>
                                      <w:szCs w:val="20"/>
                                      <w:lang w:eastAsia="zh-CN"/>
                                    </w:rPr>
                                  </w:pPr>
                                  <w:r>
                                    <w:rPr>
                                      <w:rFonts w:hint="eastAsia" w:ascii="宋体" w:hAnsi="宋体" w:cs="宋体"/>
                                      <w:w w:val="99"/>
                                      <w:sz w:val="20"/>
                                      <w:szCs w:val="20"/>
                                      <w:lang w:eastAsia="zh-CN"/>
                                    </w:rPr>
                                    <w:t>《投影</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6976A57E">
                                  <w:pPr>
                                    <w:pStyle w:val="38"/>
                                    <w:spacing w:before="50"/>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w:t>
                                  </w:r>
                                  <w:r>
                                    <w:rPr>
                                      <w:rFonts w:hint="eastAsia" w:ascii="宋体" w:hAnsi="宋体" w:cs="宋体"/>
                                      <w:w w:val="99"/>
                                      <w:sz w:val="20"/>
                                      <w:szCs w:val="20"/>
                                    </w:rPr>
                                    <w:t>20</w:t>
                                  </w:r>
                                  <w:r>
                                    <w:rPr>
                                      <w:rFonts w:hint="eastAsia" w:ascii="宋体" w:hAnsi="宋体" w:cs="宋体"/>
                                      <w:spacing w:val="1"/>
                                      <w:w w:val="99"/>
                                      <w:sz w:val="20"/>
                                      <w:szCs w:val="20"/>
                                    </w:rPr>
                                    <w:t>28</w:t>
                                  </w:r>
                                  <w:r>
                                    <w:rPr>
                                      <w:rFonts w:hint="eastAsia" w:ascii="宋体" w:hAnsi="宋体" w:cs="宋体"/>
                                      <w:w w:val="99"/>
                                      <w:sz w:val="20"/>
                                      <w:szCs w:val="20"/>
                                    </w:rPr>
                                    <w:t>）</w:t>
                                  </w:r>
                                </w:p>
                              </w:tc>
                            </w:tr>
                            <w:tr w14:paraId="5A3D7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0" w:hRule="exact"/>
                                <w:jc w:val="center"/>
                              </w:trPr>
                              <w:tc>
                                <w:tcPr>
                                  <w:tcW w:w="1151" w:type="dxa"/>
                                </w:tcPr>
                                <w:p w14:paraId="6917B4BB">
                                  <w:pPr>
                                    <w:pStyle w:val="38"/>
                                    <w:spacing w:before="13"/>
                                    <w:rPr>
                                      <w:rFonts w:ascii="宋体" w:hAnsi="宋体" w:cs="宋体"/>
                                      <w:sz w:val="16"/>
                                      <w:szCs w:val="16"/>
                                    </w:rPr>
                                  </w:pPr>
                                </w:p>
                                <w:p w14:paraId="54DF6A78">
                                  <w:pPr>
                                    <w:pStyle w:val="38"/>
                                    <w:ind w:right="1"/>
                                    <w:jc w:val="center"/>
                                    <w:rPr>
                                      <w:rFonts w:ascii="宋体" w:hAnsi="宋体" w:cs="宋体"/>
                                      <w:sz w:val="20"/>
                                      <w:szCs w:val="20"/>
                                    </w:rPr>
                                  </w:pPr>
                                  <w:r>
                                    <w:rPr>
                                      <w:rFonts w:hint="eastAsia" w:ascii="宋体"/>
                                      <w:w w:val="99"/>
                                      <w:sz w:val="20"/>
                                    </w:rPr>
                                    <w:t>4</w:t>
                                  </w:r>
                                </w:p>
                              </w:tc>
                              <w:tc>
                                <w:tcPr>
                                  <w:tcW w:w="1166" w:type="dxa"/>
                                </w:tcPr>
                                <w:p w14:paraId="0F03AB95">
                                  <w:pPr>
                                    <w:pStyle w:val="38"/>
                                    <w:spacing w:before="66"/>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4多功</w:t>
                                  </w:r>
                                </w:p>
                                <w:p w14:paraId="5BAC2A6A">
                                  <w:pPr>
                                    <w:pStyle w:val="38"/>
                                    <w:spacing w:before="50"/>
                                    <w:ind w:left="7"/>
                                    <w:rPr>
                                      <w:rFonts w:ascii="宋体" w:hAnsi="宋体" w:cs="宋体"/>
                                      <w:sz w:val="20"/>
                                      <w:szCs w:val="20"/>
                                    </w:rPr>
                                  </w:pPr>
                                  <w:r>
                                    <w:rPr>
                                      <w:rFonts w:hint="eastAsia" w:ascii="宋体" w:hAnsi="宋体" w:cs="宋体"/>
                                      <w:w w:val="99"/>
                                      <w:sz w:val="20"/>
                                      <w:szCs w:val="20"/>
                                    </w:rPr>
                                    <w:t>能一体机</w:t>
                                  </w:r>
                                </w:p>
                              </w:tc>
                              <w:tc>
                                <w:tcPr>
                                  <w:tcW w:w="1800" w:type="dxa"/>
                                </w:tcPr>
                                <w:p w14:paraId="6AEFEE84">
                                  <w:pPr>
                                    <w:rPr>
                                      <w:rFonts w:ascii="Calibri" w:hAnsi="Calibri"/>
                                      <w:sz w:val="22"/>
                                      <w:szCs w:val="22"/>
                                      <w:lang w:eastAsia="en-US"/>
                                    </w:rPr>
                                  </w:pPr>
                                </w:p>
                              </w:tc>
                              <w:tc>
                                <w:tcPr>
                                  <w:tcW w:w="1916" w:type="dxa"/>
                                </w:tcPr>
                                <w:p w14:paraId="38186D81">
                                  <w:pPr>
                                    <w:rPr>
                                      <w:rFonts w:ascii="Calibri" w:hAnsi="Calibri"/>
                                      <w:sz w:val="22"/>
                                      <w:szCs w:val="22"/>
                                      <w:lang w:eastAsia="en-US"/>
                                    </w:rPr>
                                  </w:pPr>
                                </w:p>
                              </w:tc>
                              <w:tc>
                                <w:tcPr>
                                  <w:tcW w:w="2966" w:type="dxa"/>
                                </w:tcPr>
                                <w:p w14:paraId="5750405D">
                                  <w:pPr>
                                    <w:pStyle w:val="38"/>
                                    <w:spacing w:before="66" w:line="283"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331AC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exact"/>
                                <w:jc w:val="center"/>
                              </w:trPr>
                              <w:tc>
                                <w:tcPr>
                                  <w:tcW w:w="1151" w:type="dxa"/>
                                </w:tcPr>
                                <w:p w14:paraId="0BB67D17">
                                  <w:pPr>
                                    <w:pStyle w:val="38"/>
                                    <w:spacing w:before="160"/>
                                    <w:ind w:right="1"/>
                                    <w:jc w:val="center"/>
                                    <w:rPr>
                                      <w:rFonts w:ascii="宋体" w:hAnsi="宋体" w:cs="宋体"/>
                                      <w:sz w:val="20"/>
                                      <w:szCs w:val="20"/>
                                    </w:rPr>
                                  </w:pPr>
                                  <w:r>
                                    <w:rPr>
                                      <w:rFonts w:hint="eastAsia" w:ascii="宋体"/>
                                      <w:w w:val="99"/>
                                      <w:sz w:val="20"/>
                                    </w:rPr>
                                    <w:t>5</w:t>
                                  </w:r>
                                </w:p>
                              </w:tc>
                              <w:tc>
                                <w:tcPr>
                                  <w:tcW w:w="1166" w:type="dxa"/>
                                </w:tcPr>
                                <w:p w14:paraId="3DC3B624">
                                  <w:pPr>
                                    <w:pStyle w:val="38"/>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9泵</w:t>
                                  </w:r>
                                </w:p>
                              </w:tc>
                              <w:tc>
                                <w:tcPr>
                                  <w:tcW w:w="1800" w:type="dxa"/>
                                </w:tcPr>
                                <w:p w14:paraId="73AE612F">
                                  <w:pPr>
                                    <w:pStyle w:val="38"/>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901离心泵</w:t>
                                  </w:r>
                                </w:p>
                              </w:tc>
                              <w:tc>
                                <w:tcPr>
                                  <w:tcW w:w="1916" w:type="dxa"/>
                                </w:tcPr>
                                <w:p w14:paraId="1020A8D9">
                                  <w:pPr>
                                    <w:rPr>
                                      <w:rFonts w:ascii="Calibri" w:hAnsi="Calibri"/>
                                      <w:sz w:val="22"/>
                                      <w:szCs w:val="22"/>
                                      <w:lang w:eastAsia="en-US"/>
                                    </w:rPr>
                                  </w:pPr>
                                </w:p>
                              </w:tc>
                              <w:tc>
                                <w:tcPr>
                                  <w:tcW w:w="2966" w:type="dxa"/>
                                </w:tcPr>
                                <w:p w14:paraId="7A31CFBF">
                                  <w:pPr>
                                    <w:pStyle w:val="38"/>
                                    <w:spacing w:before="4"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《清水离心泵能效限定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及节</w:t>
                                  </w:r>
                                  <w:r>
                                    <w:rPr>
                                      <w:rFonts w:hint="eastAsia" w:ascii="宋体" w:hAnsi="宋体" w:cs="宋体"/>
                                      <w:w w:val="99"/>
                                      <w:sz w:val="20"/>
                                      <w:szCs w:val="20"/>
                                      <w:lang w:eastAsia="zh-CN"/>
                                    </w:rPr>
                                    <w:t>能评价值</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76</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w:t>
                                  </w:r>
                                </w:p>
                              </w:tc>
                            </w:tr>
                            <w:tr w14:paraId="5033E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2" w:hRule="exact"/>
                                <w:jc w:val="center"/>
                              </w:trPr>
                              <w:tc>
                                <w:tcPr>
                                  <w:tcW w:w="1151" w:type="dxa"/>
                                  <w:vMerge w:val="restart"/>
                                </w:tcPr>
                                <w:p w14:paraId="127AB6AA">
                                  <w:pPr>
                                    <w:pStyle w:val="38"/>
                                    <w:rPr>
                                      <w:rFonts w:ascii="宋体" w:hAnsi="宋体" w:cs="宋体"/>
                                      <w:sz w:val="20"/>
                                      <w:szCs w:val="20"/>
                                      <w:lang w:eastAsia="zh-CN"/>
                                    </w:rPr>
                                  </w:pPr>
                                </w:p>
                                <w:p w14:paraId="5D9CD198">
                                  <w:pPr>
                                    <w:pStyle w:val="38"/>
                                    <w:rPr>
                                      <w:rFonts w:ascii="宋体" w:hAnsi="宋体" w:cs="宋体"/>
                                      <w:sz w:val="20"/>
                                      <w:szCs w:val="20"/>
                                      <w:lang w:eastAsia="zh-CN"/>
                                    </w:rPr>
                                  </w:pPr>
                                </w:p>
                                <w:p w14:paraId="6D3A40BF">
                                  <w:pPr>
                                    <w:pStyle w:val="38"/>
                                    <w:spacing w:before="7"/>
                                    <w:rPr>
                                      <w:rFonts w:ascii="宋体" w:hAnsi="宋体" w:cs="宋体"/>
                                      <w:sz w:val="26"/>
                                      <w:szCs w:val="26"/>
                                      <w:lang w:eastAsia="zh-CN"/>
                                    </w:rPr>
                                  </w:pPr>
                                </w:p>
                                <w:p w14:paraId="4EC3CDEB">
                                  <w:pPr>
                                    <w:pStyle w:val="38"/>
                                    <w:ind w:right="1"/>
                                    <w:jc w:val="center"/>
                                    <w:rPr>
                                      <w:rFonts w:ascii="宋体" w:hAnsi="宋体" w:cs="宋体"/>
                                      <w:sz w:val="20"/>
                                      <w:szCs w:val="20"/>
                                    </w:rPr>
                                  </w:pPr>
                                  <w:r>
                                    <w:rPr>
                                      <w:rFonts w:hint="eastAsia" w:ascii="宋体"/>
                                      <w:w w:val="99"/>
                                      <w:sz w:val="20"/>
                                    </w:rPr>
                                    <w:t>6</w:t>
                                  </w:r>
                                </w:p>
                              </w:tc>
                              <w:tc>
                                <w:tcPr>
                                  <w:tcW w:w="1166" w:type="dxa"/>
                                  <w:vMerge w:val="restart"/>
                                </w:tcPr>
                                <w:p w14:paraId="282CB300">
                                  <w:pPr>
                                    <w:pStyle w:val="38"/>
                                    <w:rPr>
                                      <w:rFonts w:ascii="宋体" w:hAnsi="宋体" w:cs="宋体"/>
                                      <w:sz w:val="20"/>
                                      <w:szCs w:val="20"/>
                                    </w:rPr>
                                  </w:pPr>
                                </w:p>
                                <w:p w14:paraId="5F299A4C">
                                  <w:pPr>
                                    <w:pStyle w:val="38"/>
                                    <w:rPr>
                                      <w:rFonts w:ascii="宋体" w:hAnsi="宋体" w:cs="宋体"/>
                                      <w:sz w:val="20"/>
                                      <w:szCs w:val="20"/>
                                    </w:rPr>
                                  </w:pPr>
                                </w:p>
                                <w:p w14:paraId="064B0BA1">
                                  <w:pPr>
                                    <w:pStyle w:val="38"/>
                                    <w:spacing w:before="8"/>
                                    <w:rPr>
                                      <w:rFonts w:ascii="宋体" w:hAnsi="宋体" w:cs="宋体"/>
                                      <w:sz w:val="14"/>
                                      <w:szCs w:val="14"/>
                                    </w:rPr>
                                  </w:pPr>
                                </w:p>
                                <w:p w14:paraId="0AEEBA3F">
                                  <w:pPr>
                                    <w:pStyle w:val="3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3制冷</w:t>
                                  </w:r>
                                </w:p>
                                <w:p w14:paraId="2B11FADA">
                                  <w:pPr>
                                    <w:pStyle w:val="38"/>
                                    <w:spacing w:before="50"/>
                                    <w:ind w:left="7"/>
                                    <w:rPr>
                                      <w:rFonts w:ascii="宋体" w:hAnsi="宋体" w:cs="宋体"/>
                                      <w:sz w:val="20"/>
                                      <w:szCs w:val="20"/>
                                    </w:rPr>
                                  </w:pPr>
                                  <w:r>
                                    <w:rPr>
                                      <w:rFonts w:hint="eastAsia" w:ascii="宋体" w:hAnsi="宋体" w:cs="宋体"/>
                                      <w:w w:val="99"/>
                                      <w:sz w:val="20"/>
                                      <w:szCs w:val="20"/>
                                    </w:rPr>
                                    <w:t>空调设备</w:t>
                                  </w:r>
                                </w:p>
                              </w:tc>
                              <w:tc>
                                <w:tcPr>
                                  <w:tcW w:w="1800" w:type="dxa"/>
                                  <w:vMerge w:val="restart"/>
                                </w:tcPr>
                                <w:p w14:paraId="57304033">
                                  <w:pPr>
                                    <w:pStyle w:val="38"/>
                                    <w:rPr>
                                      <w:rFonts w:ascii="宋体" w:hAnsi="宋体" w:cs="宋体"/>
                                      <w:sz w:val="20"/>
                                      <w:szCs w:val="20"/>
                                    </w:rPr>
                                  </w:pPr>
                                </w:p>
                                <w:p w14:paraId="4E4284A0">
                                  <w:pPr>
                                    <w:pStyle w:val="38"/>
                                    <w:rPr>
                                      <w:rFonts w:ascii="宋体" w:hAnsi="宋体" w:cs="宋体"/>
                                      <w:sz w:val="20"/>
                                      <w:szCs w:val="20"/>
                                    </w:rPr>
                                  </w:pPr>
                                </w:p>
                                <w:p w14:paraId="1F2311F4">
                                  <w:pPr>
                                    <w:pStyle w:val="38"/>
                                    <w:spacing w:before="8"/>
                                    <w:rPr>
                                      <w:rFonts w:ascii="宋体" w:hAnsi="宋体" w:cs="宋体"/>
                                      <w:sz w:val="14"/>
                                      <w:szCs w:val="14"/>
                                    </w:rPr>
                                  </w:pPr>
                                </w:p>
                                <w:p w14:paraId="5C2C9AFE">
                                  <w:pPr>
                                    <w:pStyle w:val="38"/>
                                    <w:spacing w:line="283" w:lineRule="auto"/>
                                    <w:ind w:left="7" w:right="5"/>
                                    <w:rPr>
                                      <w:rFonts w:ascii="宋体" w:hAnsi="宋体" w:cs="宋体"/>
                                      <w:sz w:val="20"/>
                                      <w:szCs w:val="20"/>
                                      <w:u w:val="single"/>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01制冷压缩机</w:t>
                                  </w:r>
                                </w:p>
                              </w:tc>
                              <w:tc>
                                <w:tcPr>
                                  <w:tcW w:w="1916" w:type="dxa"/>
                                </w:tcPr>
                                <w:p w14:paraId="0AB97BB5">
                                  <w:pPr>
                                    <w:pStyle w:val="38"/>
                                    <w:rPr>
                                      <w:rFonts w:ascii="宋体" w:hAnsi="宋体" w:cs="宋体"/>
                                      <w:sz w:val="20"/>
                                      <w:szCs w:val="20"/>
                                    </w:rPr>
                                  </w:pPr>
                                </w:p>
                                <w:p w14:paraId="768981C9">
                                  <w:pPr>
                                    <w:pStyle w:val="38"/>
                                    <w:spacing w:before="1"/>
                                    <w:rPr>
                                      <w:rFonts w:ascii="宋体" w:hAnsi="宋体" w:cs="宋体"/>
                                      <w:sz w:val="18"/>
                                      <w:szCs w:val="18"/>
                                    </w:rPr>
                                  </w:pPr>
                                </w:p>
                                <w:p w14:paraId="0A442A9C">
                                  <w:pPr>
                                    <w:pStyle w:val="38"/>
                                    <w:ind w:left="7"/>
                                    <w:rPr>
                                      <w:rFonts w:ascii="宋体" w:hAnsi="宋体" w:cs="宋体"/>
                                      <w:sz w:val="20"/>
                                      <w:szCs w:val="20"/>
                                    </w:rPr>
                                  </w:pPr>
                                  <w:r>
                                    <w:rPr>
                                      <w:rFonts w:hint="eastAsia" w:ascii="宋体" w:hAnsi="宋体" w:cs="宋体"/>
                                      <w:w w:val="99"/>
                                      <w:sz w:val="20"/>
                                      <w:szCs w:val="20"/>
                                    </w:rPr>
                                    <w:t>冷水机组</w:t>
                                  </w:r>
                                </w:p>
                              </w:tc>
                              <w:tc>
                                <w:tcPr>
                                  <w:tcW w:w="2966" w:type="dxa"/>
                                </w:tcPr>
                                <w:p w14:paraId="582E9239">
                                  <w:pPr>
                                    <w:pStyle w:val="38"/>
                                    <w:spacing w:before="30" w:line="283" w:lineRule="auto"/>
                                    <w:ind w:left="7" w:right="4"/>
                                    <w:jc w:val="both"/>
                                    <w:rPr>
                                      <w:rFonts w:ascii="宋体" w:hAnsi="宋体" w:cs="宋体"/>
                                      <w:sz w:val="20"/>
                                      <w:szCs w:val="20"/>
                                      <w:lang w:eastAsia="zh-CN"/>
                                    </w:rPr>
                                  </w:pPr>
                                  <w:r>
                                    <w:rPr>
                                      <w:rFonts w:hint="eastAsia" w:ascii="宋体" w:hAnsi="宋体" w:cs="宋体"/>
                                      <w:spacing w:val="12"/>
                                      <w:w w:val="99"/>
                                      <w:sz w:val="20"/>
                                      <w:szCs w:val="20"/>
                                      <w:lang w:eastAsia="zh-CN"/>
                                    </w:rPr>
                                    <w:t>《冷水机组能效限定值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77</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《低</w:t>
                                  </w:r>
                                  <w:r>
                                    <w:rPr>
                                      <w:rFonts w:hint="eastAsia" w:ascii="宋体" w:hAnsi="宋体" w:cs="宋体"/>
                                      <w:spacing w:val="2"/>
                                      <w:w w:val="99"/>
                                      <w:sz w:val="20"/>
                                      <w:szCs w:val="20"/>
                                      <w:lang w:eastAsia="zh-CN"/>
                                    </w:rPr>
                                    <w:t>环</w:t>
                                  </w:r>
                                  <w:r>
                                    <w:rPr>
                                      <w:rFonts w:hint="eastAsia" w:ascii="宋体" w:hAnsi="宋体" w:cs="宋体"/>
                                      <w:w w:val="99"/>
                                      <w:sz w:val="20"/>
                                      <w:szCs w:val="20"/>
                                      <w:lang w:eastAsia="zh-CN"/>
                                    </w:rPr>
                                    <w:t>境温度空气源</w:t>
                                  </w:r>
                                  <w:r>
                                    <w:rPr>
                                      <w:rFonts w:hint="eastAsia" w:ascii="宋体" w:hAnsi="宋体" w:cs="宋体"/>
                                      <w:spacing w:val="2"/>
                                      <w:w w:val="99"/>
                                      <w:sz w:val="20"/>
                                      <w:szCs w:val="20"/>
                                      <w:lang w:eastAsia="zh-CN"/>
                                    </w:rPr>
                                    <w:t>热</w:t>
                                  </w:r>
                                  <w:r>
                                    <w:rPr>
                                      <w:rFonts w:hint="eastAsia" w:ascii="宋体" w:hAnsi="宋体" w:cs="宋体"/>
                                      <w:spacing w:val="-29"/>
                                      <w:w w:val="99"/>
                                      <w:sz w:val="20"/>
                                      <w:szCs w:val="20"/>
                                      <w:lang w:eastAsia="zh-CN"/>
                                    </w:rPr>
                                    <w:t>泵</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冷水</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机组</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效限定值及能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w:t>
                                  </w:r>
                                  <w:r>
                                    <w:rPr>
                                      <w:rFonts w:hint="eastAsia" w:ascii="宋体" w:hAnsi="宋体" w:cs="宋体"/>
                                      <w:w w:val="99"/>
                                      <w:sz w:val="20"/>
                                      <w:szCs w:val="20"/>
                                      <w:lang w:eastAsia="zh-CN"/>
                                    </w:rPr>
                                    <w:t>48</w:t>
                                  </w:r>
                                  <w:r>
                                    <w:rPr>
                                      <w:rFonts w:hint="eastAsia" w:ascii="宋体" w:hAnsi="宋体" w:cs="宋体"/>
                                      <w:spacing w:val="-2"/>
                                      <w:w w:val="99"/>
                                      <w:sz w:val="20"/>
                                      <w:szCs w:val="20"/>
                                      <w:lang w:eastAsia="zh-CN"/>
                                    </w:rPr>
                                    <w:t>0</w:t>
                                  </w:r>
                                  <w:r>
                                    <w:rPr>
                                      <w:rFonts w:hint="eastAsia" w:ascii="宋体" w:hAnsi="宋体" w:cs="宋体"/>
                                      <w:w w:val="99"/>
                                      <w:sz w:val="20"/>
                                      <w:szCs w:val="20"/>
                                      <w:lang w:eastAsia="zh-CN"/>
                                    </w:rPr>
                                    <w:t>）</w:t>
                                  </w:r>
                                </w:p>
                              </w:tc>
                            </w:tr>
                            <w:tr w14:paraId="2DAEB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exact"/>
                                <w:jc w:val="center"/>
                              </w:trPr>
                              <w:tc>
                                <w:tcPr>
                                  <w:tcW w:w="1151" w:type="dxa"/>
                                  <w:vMerge w:val="continue"/>
                                  <w:vAlign w:val="center"/>
                                </w:tcPr>
                                <w:p w14:paraId="1507B16A">
                                  <w:pPr>
                                    <w:widowControl/>
                                    <w:rPr>
                                      <w:rFonts w:ascii="宋体" w:hAnsi="宋体" w:cs="宋体"/>
                                      <w:sz w:val="20"/>
                                      <w:szCs w:val="20"/>
                                    </w:rPr>
                                  </w:pPr>
                                </w:p>
                              </w:tc>
                              <w:tc>
                                <w:tcPr>
                                  <w:tcW w:w="1166" w:type="dxa"/>
                                  <w:vMerge w:val="continue"/>
                                  <w:vAlign w:val="center"/>
                                </w:tcPr>
                                <w:p w14:paraId="0BE8929A">
                                  <w:pPr>
                                    <w:widowControl/>
                                    <w:rPr>
                                      <w:rFonts w:ascii="宋体" w:hAnsi="宋体" w:cs="宋体"/>
                                      <w:sz w:val="20"/>
                                      <w:szCs w:val="20"/>
                                    </w:rPr>
                                  </w:pPr>
                                </w:p>
                              </w:tc>
                              <w:tc>
                                <w:tcPr>
                                  <w:tcW w:w="1800" w:type="dxa"/>
                                  <w:vMerge w:val="continue"/>
                                  <w:vAlign w:val="center"/>
                                </w:tcPr>
                                <w:p w14:paraId="4531E511">
                                  <w:pPr>
                                    <w:widowControl/>
                                    <w:rPr>
                                      <w:rFonts w:ascii="宋体" w:hAnsi="宋体" w:cs="宋体"/>
                                      <w:sz w:val="20"/>
                                      <w:szCs w:val="20"/>
                                    </w:rPr>
                                  </w:pPr>
                                </w:p>
                              </w:tc>
                              <w:tc>
                                <w:tcPr>
                                  <w:tcW w:w="1916" w:type="dxa"/>
                                </w:tcPr>
                                <w:p w14:paraId="4E2AE216">
                                  <w:pPr>
                                    <w:pStyle w:val="38"/>
                                    <w:spacing w:before="12"/>
                                    <w:rPr>
                                      <w:rFonts w:ascii="宋体" w:hAnsi="宋体" w:cs="宋体"/>
                                      <w:sz w:val="15"/>
                                      <w:szCs w:val="15"/>
                                      <w:lang w:eastAsia="zh-CN"/>
                                    </w:rPr>
                                  </w:pPr>
                                </w:p>
                                <w:p w14:paraId="3EC8D03E">
                                  <w:pPr>
                                    <w:pStyle w:val="38"/>
                                    <w:ind w:left="7"/>
                                    <w:rPr>
                                      <w:rFonts w:ascii="宋体" w:hAnsi="宋体" w:cs="宋体"/>
                                      <w:sz w:val="20"/>
                                      <w:szCs w:val="20"/>
                                    </w:rPr>
                                  </w:pPr>
                                  <w:r>
                                    <w:rPr>
                                      <w:rFonts w:hint="eastAsia" w:ascii="宋体" w:hAnsi="宋体" w:cs="宋体"/>
                                      <w:w w:val="99"/>
                                      <w:sz w:val="20"/>
                                      <w:szCs w:val="20"/>
                                    </w:rPr>
                                    <w:t>水源热</w:t>
                                  </w:r>
                                  <w:r>
                                    <w:rPr>
                                      <w:rFonts w:hint="eastAsia" w:ascii="宋体" w:hAnsi="宋体" w:cs="宋体"/>
                                      <w:spacing w:val="2"/>
                                      <w:w w:val="99"/>
                                      <w:sz w:val="20"/>
                                      <w:szCs w:val="20"/>
                                    </w:rPr>
                                    <w:t>泵</w:t>
                                  </w:r>
                                  <w:r>
                                    <w:rPr>
                                      <w:rFonts w:hint="eastAsia" w:ascii="宋体" w:hAnsi="宋体" w:cs="宋体"/>
                                      <w:w w:val="99"/>
                                      <w:sz w:val="20"/>
                                      <w:szCs w:val="20"/>
                                    </w:rPr>
                                    <w:t>机组</w:t>
                                  </w:r>
                                </w:p>
                              </w:tc>
                              <w:tc>
                                <w:tcPr>
                                  <w:tcW w:w="2966" w:type="dxa"/>
                                </w:tcPr>
                                <w:p w14:paraId="6373B28A">
                                  <w:pPr>
                                    <w:pStyle w:val="38"/>
                                    <w:spacing w:before="52" w:line="283"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9"/>
                                      <w:w w:val="99"/>
                                      <w:sz w:val="20"/>
                                      <w:szCs w:val="20"/>
                                      <w:lang w:eastAsia="zh-CN"/>
                                    </w:rPr>
                                    <w:t>水</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地</w:t>
                                  </w:r>
                                  <w:r>
                                    <w:rPr>
                                      <w:rFonts w:hint="eastAsia" w:ascii="宋体" w:hAnsi="宋体" w:cs="宋体"/>
                                      <w:spacing w:val="-29"/>
                                      <w:w w:val="99"/>
                                      <w:sz w:val="20"/>
                                      <w:szCs w:val="20"/>
                                      <w:lang w:eastAsia="zh-CN"/>
                                    </w:rPr>
                                    <w:t>）</w:t>
                                  </w:r>
                                  <w:r>
                                    <w:rPr>
                                      <w:rFonts w:hint="eastAsia" w:ascii="宋体" w:hAnsi="宋体" w:cs="宋体"/>
                                      <w:spacing w:val="2"/>
                                      <w:w w:val="99"/>
                                      <w:sz w:val="20"/>
                                      <w:szCs w:val="20"/>
                                      <w:lang w:eastAsia="zh-CN"/>
                                    </w:rPr>
                                    <w:t>源</w:t>
                                  </w: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组能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30721</w:t>
                                  </w:r>
                                  <w:r>
                                    <w:rPr>
                                      <w:rFonts w:hint="eastAsia" w:ascii="宋体" w:hAnsi="宋体" w:cs="宋体"/>
                                      <w:w w:val="99"/>
                                      <w:sz w:val="20"/>
                                      <w:szCs w:val="20"/>
                                      <w:lang w:eastAsia="zh-CN"/>
                                    </w:rPr>
                                    <w:t>）</w:t>
                                  </w:r>
                                </w:p>
                              </w:tc>
                            </w:tr>
                            <w:tr w14:paraId="61A34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exact"/>
                                <w:jc w:val="center"/>
                              </w:trPr>
                              <w:tc>
                                <w:tcPr>
                                  <w:tcW w:w="1151" w:type="dxa"/>
                                  <w:vAlign w:val="center"/>
                                </w:tcPr>
                                <w:p w14:paraId="11368255">
                                  <w:pPr>
                                    <w:widowControl/>
                                    <w:rPr>
                                      <w:rFonts w:ascii="宋体" w:hAnsi="宋体" w:cs="宋体"/>
                                      <w:sz w:val="20"/>
                                      <w:szCs w:val="20"/>
                                    </w:rPr>
                                  </w:pPr>
                                </w:p>
                              </w:tc>
                              <w:tc>
                                <w:tcPr>
                                  <w:tcW w:w="1166" w:type="dxa"/>
                                  <w:vAlign w:val="center"/>
                                </w:tcPr>
                                <w:p w14:paraId="538CC544">
                                  <w:pPr>
                                    <w:widowControl/>
                                    <w:rPr>
                                      <w:rFonts w:ascii="宋体" w:hAnsi="宋体" w:cs="宋体"/>
                                      <w:sz w:val="20"/>
                                      <w:szCs w:val="20"/>
                                    </w:rPr>
                                  </w:pPr>
                                </w:p>
                              </w:tc>
                              <w:tc>
                                <w:tcPr>
                                  <w:tcW w:w="1800" w:type="dxa"/>
                                  <w:vAlign w:val="center"/>
                                </w:tcPr>
                                <w:p w14:paraId="612753FB">
                                  <w:pPr>
                                    <w:widowControl/>
                                    <w:rPr>
                                      <w:rFonts w:ascii="宋体" w:hAnsi="宋体" w:cs="宋体"/>
                                      <w:sz w:val="20"/>
                                      <w:szCs w:val="20"/>
                                    </w:rPr>
                                  </w:pPr>
                                </w:p>
                              </w:tc>
                              <w:tc>
                                <w:tcPr>
                                  <w:tcW w:w="1916" w:type="dxa"/>
                                </w:tcPr>
                                <w:p w14:paraId="1BE2E660">
                                  <w:pPr>
                                    <w:pStyle w:val="38"/>
                                    <w:ind w:left="7"/>
                                    <w:rPr>
                                      <w:rFonts w:ascii="宋体" w:hAnsi="宋体" w:cs="宋体"/>
                                      <w:w w:val="99"/>
                                      <w:sz w:val="20"/>
                                      <w:szCs w:val="20"/>
                                      <w:lang w:eastAsia="zh-CN"/>
                                    </w:rPr>
                                  </w:pPr>
                                </w:p>
                              </w:tc>
                              <w:tc>
                                <w:tcPr>
                                  <w:tcW w:w="2966" w:type="dxa"/>
                                </w:tcPr>
                                <w:p w14:paraId="468A6EBA">
                                  <w:pPr>
                                    <w:pStyle w:val="38"/>
                                    <w:spacing w:before="52" w:line="283" w:lineRule="auto"/>
                                    <w:ind w:left="7" w:right="7"/>
                                    <w:rPr>
                                      <w:rFonts w:ascii="宋体" w:hAnsi="宋体" w:cs="宋体"/>
                                      <w:w w:val="99"/>
                                      <w:sz w:val="20"/>
                                      <w:szCs w:val="20"/>
                                      <w:lang w:eastAsia="zh-CN"/>
                                    </w:rPr>
                                  </w:pPr>
                                </w:p>
                              </w:tc>
                            </w:tr>
                            <w:tr w14:paraId="34811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exact"/>
                                <w:jc w:val="center"/>
                              </w:trPr>
                              <w:tc>
                                <w:tcPr>
                                  <w:tcW w:w="1151" w:type="dxa"/>
                                  <w:vAlign w:val="center"/>
                                </w:tcPr>
                                <w:p w14:paraId="04CCC593">
                                  <w:pPr>
                                    <w:widowControl/>
                                    <w:rPr>
                                      <w:rFonts w:ascii="宋体" w:hAnsi="宋体" w:cs="宋体"/>
                                      <w:sz w:val="20"/>
                                      <w:szCs w:val="20"/>
                                    </w:rPr>
                                  </w:pPr>
                                </w:p>
                              </w:tc>
                              <w:tc>
                                <w:tcPr>
                                  <w:tcW w:w="1166" w:type="dxa"/>
                                  <w:vAlign w:val="center"/>
                                </w:tcPr>
                                <w:p w14:paraId="229C42BE">
                                  <w:pPr>
                                    <w:widowControl/>
                                    <w:rPr>
                                      <w:rFonts w:ascii="宋体" w:hAnsi="宋体" w:cs="宋体"/>
                                      <w:sz w:val="20"/>
                                      <w:szCs w:val="20"/>
                                    </w:rPr>
                                  </w:pPr>
                                </w:p>
                              </w:tc>
                              <w:tc>
                                <w:tcPr>
                                  <w:tcW w:w="1800" w:type="dxa"/>
                                  <w:vAlign w:val="center"/>
                                </w:tcPr>
                                <w:p w14:paraId="4589C954">
                                  <w:pPr>
                                    <w:widowControl/>
                                    <w:rPr>
                                      <w:rFonts w:ascii="宋体" w:hAnsi="宋体" w:cs="宋体"/>
                                      <w:sz w:val="20"/>
                                      <w:szCs w:val="20"/>
                                    </w:rPr>
                                  </w:pPr>
                                </w:p>
                              </w:tc>
                              <w:tc>
                                <w:tcPr>
                                  <w:tcW w:w="1916" w:type="dxa"/>
                                </w:tcPr>
                                <w:p w14:paraId="51257303">
                                  <w:pPr>
                                    <w:pStyle w:val="38"/>
                                    <w:ind w:left="7"/>
                                    <w:rPr>
                                      <w:rFonts w:ascii="宋体" w:hAnsi="宋体" w:cs="宋体"/>
                                      <w:w w:val="99"/>
                                      <w:sz w:val="20"/>
                                      <w:szCs w:val="20"/>
                                      <w:lang w:eastAsia="zh-CN"/>
                                    </w:rPr>
                                  </w:pPr>
                                </w:p>
                              </w:tc>
                              <w:tc>
                                <w:tcPr>
                                  <w:tcW w:w="2966" w:type="dxa"/>
                                </w:tcPr>
                                <w:p w14:paraId="2CA1DD7C">
                                  <w:pPr>
                                    <w:pStyle w:val="38"/>
                                    <w:spacing w:before="52" w:line="283" w:lineRule="auto"/>
                                    <w:ind w:left="7" w:right="7"/>
                                    <w:rPr>
                                      <w:rFonts w:ascii="宋体" w:hAnsi="宋体" w:cs="宋体"/>
                                      <w:w w:val="99"/>
                                      <w:sz w:val="20"/>
                                      <w:szCs w:val="20"/>
                                      <w:lang w:eastAsia="zh-CN"/>
                                    </w:rPr>
                                  </w:pPr>
                                </w:p>
                              </w:tc>
                            </w:tr>
                          </w:tbl>
                          <w:p w14:paraId="78E813B1">
                            <w:pPr>
                              <w:rPr>
                                <w:rFonts w:ascii="Calibri" w:hAnsi="Calibri"/>
                                <w:sz w:val="22"/>
                                <w:szCs w:val="22"/>
                              </w:rPr>
                            </w:pPr>
                          </w:p>
                        </w:txbxContent>
                      </wps:txbx>
                      <wps:bodyPr wrap="square" lIns="0" tIns="0" rIns="0" bIns="0" upright="1"/>
                    </wps:wsp>
                  </a:graphicData>
                </a:graphic>
              </wp:anchor>
            </w:drawing>
          </mc:Choice>
          <mc:Fallback>
            <w:pict>
              <v:shape id="文本框 17" o:spid="_x0000_s1026" o:spt="202" type="#_x0000_t202" style="position:absolute;left:0pt;margin-left:55.6pt;margin-top:34.15pt;height:660.95pt;width:484.7pt;mso-position-horizontal-relative:page;z-index:251661312;mso-width-relative:page;mso-height-relative:page;" filled="f" stroked="f" coordsize="21600,21600" o:gfxdata="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6F50odkAAAAMAQAADwAAAAAAAAABACAAAAAiAAAAZHJzL2Rv&#10;d25yZXYueG1sUEsBAhQAFAAAAAgAh07iQA8n2WrHAQAAggMAAA4AAAAAAAAAAQAgAAAAKAEAAGRy&#10;cy9lMm9Eb2MueG1sUEsFBgAAAAAGAAYAWQEAAGEFAAAAAA==&#10;">
                <v:fill on="f" focussize="0,0"/>
                <v:stroke on="f"/>
                <v:imagedata o:title=""/>
                <o:lock v:ext="edit" aspectratio="f"/>
                <v:textbox inset="0mm,0mm,0mm,0mm">
                  <w:txbxContent>
                    <w:tbl>
                      <w:tblPr>
                        <w:tblStyle w:val="21"/>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1"/>
                        <w:gridCol w:w="1166"/>
                        <w:gridCol w:w="1800"/>
                        <w:gridCol w:w="1916"/>
                        <w:gridCol w:w="2966"/>
                      </w:tblGrid>
                      <w:tr w14:paraId="7D1FD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exact"/>
                          <w:jc w:val="center"/>
                        </w:trPr>
                        <w:tc>
                          <w:tcPr>
                            <w:tcW w:w="1151" w:type="dxa"/>
                          </w:tcPr>
                          <w:p w14:paraId="4B121BE2">
                            <w:pPr>
                              <w:pStyle w:val="38"/>
                              <w:spacing w:before="57" w:line="256" w:lineRule="auto"/>
                              <w:ind w:left="59" w:right="60"/>
                              <w:rPr>
                                <w:rFonts w:ascii="宋体" w:hAnsi="宋体" w:cs="宋体"/>
                              </w:rPr>
                            </w:pPr>
                            <w:r>
                              <w:rPr>
                                <w:rFonts w:hint="eastAsia" w:ascii="宋体" w:hAnsi="宋体" w:cs="宋体"/>
                                <w:b/>
                                <w:bCs/>
                                <w:w w:val="99"/>
                              </w:rPr>
                              <w:t>品目序号</w:t>
                            </w:r>
                          </w:p>
                        </w:tc>
                        <w:tc>
                          <w:tcPr>
                            <w:tcW w:w="4882" w:type="dxa"/>
                            <w:gridSpan w:val="3"/>
                          </w:tcPr>
                          <w:p w14:paraId="3B999159">
                            <w:pPr>
                              <w:pStyle w:val="38"/>
                              <w:spacing w:before="4"/>
                              <w:rPr>
                                <w:rFonts w:ascii="宋体" w:hAnsi="宋体" w:cs="宋体"/>
                                <w:sz w:val="16"/>
                                <w:szCs w:val="16"/>
                              </w:rPr>
                            </w:pPr>
                          </w:p>
                          <w:p w14:paraId="07486B65">
                            <w:pPr>
                              <w:pStyle w:val="38"/>
                              <w:jc w:val="center"/>
                              <w:rPr>
                                <w:rFonts w:ascii="宋体" w:hAnsi="宋体" w:cs="宋体"/>
                              </w:rPr>
                            </w:pPr>
                            <w:r>
                              <w:rPr>
                                <w:rFonts w:hint="eastAsia" w:ascii="宋体" w:hAnsi="宋体" w:cs="宋体"/>
                                <w:b/>
                                <w:bCs/>
                                <w:w w:val="99"/>
                              </w:rPr>
                              <w:t>名称</w:t>
                            </w:r>
                          </w:p>
                        </w:tc>
                        <w:tc>
                          <w:tcPr>
                            <w:tcW w:w="2966" w:type="dxa"/>
                          </w:tcPr>
                          <w:p w14:paraId="63C65134">
                            <w:pPr>
                              <w:pStyle w:val="38"/>
                              <w:spacing w:before="4"/>
                              <w:rPr>
                                <w:rFonts w:ascii="宋体" w:hAnsi="宋体" w:cs="宋体"/>
                                <w:sz w:val="16"/>
                                <w:szCs w:val="16"/>
                              </w:rPr>
                            </w:pPr>
                          </w:p>
                          <w:p w14:paraId="73CC7194">
                            <w:pPr>
                              <w:pStyle w:val="38"/>
                              <w:ind w:left="926"/>
                              <w:rPr>
                                <w:rFonts w:ascii="宋体" w:hAnsi="宋体" w:cs="宋体"/>
                                <w14:textOutline w14:w="9525">
                                  <w14:solidFill>
                                    <w14:srgbClr w14:val="000000"/>
                                  </w14:solidFill>
                                  <w14:round/>
                                </w14:textOutline>
                              </w:rPr>
                            </w:pPr>
                            <w:r>
                              <w:rPr>
                                <w:rFonts w:hint="eastAsia" w:ascii="宋体" w:hAnsi="宋体" w:cs="宋体"/>
                                <w:b/>
                                <w:bCs/>
                                <w:w w:val="99"/>
                              </w:rPr>
                              <w:t>依据的标准</w:t>
                            </w:r>
                          </w:p>
                        </w:tc>
                      </w:tr>
                      <w:tr w14:paraId="43E61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exact"/>
                          <w:jc w:val="center"/>
                        </w:trPr>
                        <w:tc>
                          <w:tcPr>
                            <w:tcW w:w="1151" w:type="dxa"/>
                            <w:vMerge w:val="restart"/>
                          </w:tcPr>
                          <w:p w14:paraId="1D8C92BE">
                            <w:pPr>
                              <w:pStyle w:val="38"/>
                              <w:rPr>
                                <w:rFonts w:ascii="宋体" w:hAnsi="宋体" w:cs="宋体"/>
                                <w:sz w:val="20"/>
                                <w:szCs w:val="20"/>
                              </w:rPr>
                            </w:pPr>
                          </w:p>
                          <w:p w14:paraId="6E2867E5">
                            <w:pPr>
                              <w:pStyle w:val="38"/>
                              <w:rPr>
                                <w:rFonts w:ascii="宋体" w:hAnsi="宋体" w:cs="宋体"/>
                                <w:sz w:val="20"/>
                                <w:szCs w:val="20"/>
                              </w:rPr>
                            </w:pPr>
                          </w:p>
                          <w:p w14:paraId="571E4CD9">
                            <w:pPr>
                              <w:pStyle w:val="38"/>
                              <w:rPr>
                                <w:rFonts w:ascii="宋体" w:hAnsi="宋体" w:cs="宋体"/>
                                <w:sz w:val="20"/>
                                <w:szCs w:val="20"/>
                              </w:rPr>
                            </w:pPr>
                          </w:p>
                          <w:p w14:paraId="71D901B1">
                            <w:pPr>
                              <w:pStyle w:val="38"/>
                              <w:spacing w:before="11"/>
                              <w:rPr>
                                <w:rFonts w:ascii="宋体" w:hAnsi="宋体" w:cs="宋体"/>
                                <w:sz w:val="15"/>
                                <w:szCs w:val="15"/>
                              </w:rPr>
                            </w:pPr>
                          </w:p>
                          <w:p w14:paraId="7510AFEB">
                            <w:pPr>
                              <w:pStyle w:val="38"/>
                              <w:ind w:right="1"/>
                              <w:jc w:val="center"/>
                              <w:rPr>
                                <w:rFonts w:ascii="宋体" w:hAnsi="宋体" w:cs="宋体"/>
                                <w:sz w:val="20"/>
                                <w:szCs w:val="20"/>
                              </w:rPr>
                            </w:pPr>
                            <w:r>
                              <w:rPr>
                                <w:rFonts w:hint="eastAsia" w:ascii="宋体"/>
                                <w:w w:val="99"/>
                                <w:sz w:val="20"/>
                              </w:rPr>
                              <w:t>1</w:t>
                            </w:r>
                          </w:p>
                        </w:tc>
                        <w:tc>
                          <w:tcPr>
                            <w:tcW w:w="1166" w:type="dxa"/>
                            <w:vMerge w:val="restart"/>
                          </w:tcPr>
                          <w:p w14:paraId="18B5A456">
                            <w:pPr>
                              <w:pStyle w:val="38"/>
                              <w:rPr>
                                <w:rFonts w:ascii="宋体" w:hAnsi="宋体" w:cs="宋体"/>
                                <w:sz w:val="20"/>
                                <w:szCs w:val="20"/>
                              </w:rPr>
                            </w:pPr>
                          </w:p>
                          <w:p w14:paraId="1B8D2A61">
                            <w:pPr>
                              <w:pStyle w:val="38"/>
                              <w:rPr>
                                <w:rFonts w:ascii="宋体" w:hAnsi="宋体" w:cs="宋体"/>
                                <w:sz w:val="20"/>
                                <w:szCs w:val="20"/>
                              </w:rPr>
                            </w:pPr>
                          </w:p>
                          <w:p w14:paraId="77AB2013">
                            <w:pPr>
                              <w:pStyle w:val="38"/>
                              <w:spacing w:before="12"/>
                              <w:rPr>
                                <w:rFonts w:ascii="宋体" w:hAnsi="宋体" w:cs="宋体"/>
                                <w:sz w:val="23"/>
                                <w:szCs w:val="23"/>
                              </w:rPr>
                            </w:pPr>
                          </w:p>
                          <w:p w14:paraId="33C941A8">
                            <w:pPr>
                              <w:pStyle w:val="3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1计算</w:t>
                            </w:r>
                          </w:p>
                          <w:p w14:paraId="5E5AAD12">
                            <w:pPr>
                              <w:pStyle w:val="38"/>
                              <w:spacing w:before="50"/>
                              <w:ind w:left="7"/>
                              <w:rPr>
                                <w:rFonts w:ascii="宋体" w:hAnsi="宋体" w:cs="宋体"/>
                                <w:sz w:val="20"/>
                                <w:szCs w:val="20"/>
                              </w:rPr>
                            </w:pPr>
                            <w:r>
                              <w:rPr>
                                <w:rFonts w:hint="eastAsia" w:ascii="宋体" w:hAnsi="宋体" w:cs="宋体"/>
                                <w:w w:val="99"/>
                                <w:sz w:val="20"/>
                                <w:szCs w:val="20"/>
                              </w:rPr>
                              <w:t>机设备</w:t>
                            </w:r>
                          </w:p>
                        </w:tc>
                        <w:tc>
                          <w:tcPr>
                            <w:tcW w:w="1800" w:type="dxa"/>
                          </w:tcPr>
                          <w:p w14:paraId="78A04002">
                            <w:pPr>
                              <w:pStyle w:val="38"/>
                              <w:spacing w:before="93" w:line="283"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04台式计算机</w:t>
                            </w:r>
                          </w:p>
                        </w:tc>
                        <w:tc>
                          <w:tcPr>
                            <w:tcW w:w="1916" w:type="dxa"/>
                          </w:tcPr>
                          <w:p w14:paraId="2E41B8D3">
                            <w:pPr>
                              <w:rPr>
                                <w:rFonts w:ascii="Calibri" w:hAnsi="Calibri"/>
                                <w:sz w:val="22"/>
                                <w:szCs w:val="22"/>
                                <w:lang w:eastAsia="en-US"/>
                              </w:rPr>
                            </w:pPr>
                          </w:p>
                        </w:tc>
                        <w:tc>
                          <w:tcPr>
                            <w:tcW w:w="2966" w:type="dxa"/>
                          </w:tcPr>
                          <w:p w14:paraId="5D8AB0D7">
                            <w:pPr>
                              <w:pStyle w:val="38"/>
                              <w:spacing w:before="93"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34C03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exact"/>
                          <w:jc w:val="center"/>
                        </w:trPr>
                        <w:tc>
                          <w:tcPr>
                            <w:tcW w:w="1151" w:type="dxa"/>
                            <w:vMerge w:val="continue"/>
                            <w:vAlign w:val="center"/>
                          </w:tcPr>
                          <w:p w14:paraId="2D12A07F">
                            <w:pPr>
                              <w:widowControl/>
                              <w:rPr>
                                <w:rFonts w:ascii="宋体" w:hAnsi="宋体" w:cs="宋体"/>
                                <w:sz w:val="20"/>
                                <w:szCs w:val="20"/>
                              </w:rPr>
                            </w:pPr>
                          </w:p>
                        </w:tc>
                        <w:tc>
                          <w:tcPr>
                            <w:tcW w:w="1166" w:type="dxa"/>
                            <w:vMerge w:val="continue"/>
                            <w:vAlign w:val="center"/>
                          </w:tcPr>
                          <w:p w14:paraId="5009B1AA">
                            <w:pPr>
                              <w:widowControl/>
                              <w:rPr>
                                <w:rFonts w:ascii="宋体" w:hAnsi="宋体" w:cs="宋体"/>
                                <w:sz w:val="20"/>
                                <w:szCs w:val="20"/>
                              </w:rPr>
                            </w:pPr>
                          </w:p>
                        </w:tc>
                        <w:tc>
                          <w:tcPr>
                            <w:tcW w:w="1800" w:type="dxa"/>
                          </w:tcPr>
                          <w:p w14:paraId="612D81FE">
                            <w:pPr>
                              <w:pStyle w:val="38"/>
                              <w:spacing w:before="44" w:line="283"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05便携式计算机</w:t>
                            </w:r>
                          </w:p>
                        </w:tc>
                        <w:tc>
                          <w:tcPr>
                            <w:tcW w:w="1916" w:type="dxa"/>
                          </w:tcPr>
                          <w:p w14:paraId="3C02CE11">
                            <w:pPr>
                              <w:rPr>
                                <w:rFonts w:ascii="Calibri" w:hAnsi="Calibri"/>
                                <w:sz w:val="22"/>
                                <w:szCs w:val="22"/>
                                <w:lang w:eastAsia="en-US"/>
                              </w:rPr>
                            </w:pPr>
                          </w:p>
                        </w:tc>
                        <w:tc>
                          <w:tcPr>
                            <w:tcW w:w="2966" w:type="dxa"/>
                          </w:tcPr>
                          <w:p w14:paraId="50224C2F">
                            <w:pPr>
                              <w:pStyle w:val="38"/>
                              <w:spacing w:before="44"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2C827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3" w:hRule="exact"/>
                          <w:jc w:val="center"/>
                        </w:trPr>
                        <w:tc>
                          <w:tcPr>
                            <w:tcW w:w="1151" w:type="dxa"/>
                            <w:vMerge w:val="continue"/>
                            <w:vAlign w:val="center"/>
                          </w:tcPr>
                          <w:p w14:paraId="69B66951">
                            <w:pPr>
                              <w:widowControl/>
                              <w:rPr>
                                <w:rFonts w:ascii="宋体" w:hAnsi="宋体" w:cs="宋体"/>
                                <w:sz w:val="20"/>
                                <w:szCs w:val="20"/>
                              </w:rPr>
                            </w:pPr>
                          </w:p>
                        </w:tc>
                        <w:tc>
                          <w:tcPr>
                            <w:tcW w:w="1166" w:type="dxa"/>
                            <w:vMerge w:val="continue"/>
                            <w:vAlign w:val="center"/>
                          </w:tcPr>
                          <w:p w14:paraId="1039B049">
                            <w:pPr>
                              <w:widowControl/>
                              <w:rPr>
                                <w:rFonts w:ascii="宋体" w:hAnsi="宋体" w:cs="宋体"/>
                                <w:sz w:val="20"/>
                                <w:szCs w:val="20"/>
                              </w:rPr>
                            </w:pPr>
                          </w:p>
                        </w:tc>
                        <w:tc>
                          <w:tcPr>
                            <w:tcW w:w="1800" w:type="dxa"/>
                          </w:tcPr>
                          <w:p w14:paraId="5855A762">
                            <w:pPr>
                              <w:pStyle w:val="38"/>
                              <w:spacing w:before="64" w:line="283" w:lineRule="auto"/>
                              <w:ind w:left="7" w:right="5"/>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1"/>
                                <w:w w:val="99"/>
                                <w:sz w:val="20"/>
                                <w:szCs w:val="20"/>
                                <w:lang w:eastAsia="zh-CN"/>
                              </w:rPr>
                              <w:t>A020</w:t>
                            </w:r>
                            <w:r>
                              <w:rPr>
                                <w:rFonts w:hint="eastAsia" w:ascii="宋体" w:hAnsi="宋体" w:cs="宋体"/>
                                <w:w w:val="99"/>
                                <w:sz w:val="20"/>
                                <w:szCs w:val="20"/>
                                <w:lang w:eastAsia="zh-CN"/>
                              </w:rPr>
                              <w:t>10</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07平板式微型计</w:t>
                            </w:r>
                            <w:r>
                              <w:rPr>
                                <w:rFonts w:hint="eastAsia" w:ascii="宋体" w:hAnsi="宋体" w:cs="宋体"/>
                                <w:spacing w:val="2"/>
                                <w:w w:val="99"/>
                                <w:sz w:val="20"/>
                                <w:szCs w:val="20"/>
                                <w:lang w:eastAsia="zh-CN"/>
                              </w:rPr>
                              <w:t>算</w:t>
                            </w:r>
                            <w:r>
                              <w:rPr>
                                <w:rFonts w:hint="eastAsia" w:ascii="宋体" w:hAnsi="宋体" w:cs="宋体"/>
                                <w:w w:val="99"/>
                                <w:sz w:val="20"/>
                                <w:szCs w:val="20"/>
                                <w:lang w:eastAsia="zh-CN"/>
                              </w:rPr>
                              <w:t>机</w:t>
                            </w:r>
                          </w:p>
                        </w:tc>
                        <w:tc>
                          <w:tcPr>
                            <w:tcW w:w="1916" w:type="dxa"/>
                          </w:tcPr>
                          <w:p w14:paraId="1AE88EB3">
                            <w:pPr>
                              <w:rPr>
                                <w:rFonts w:ascii="Calibri" w:hAnsi="Calibri"/>
                                <w:sz w:val="22"/>
                                <w:szCs w:val="22"/>
                              </w:rPr>
                            </w:pPr>
                          </w:p>
                        </w:tc>
                        <w:tc>
                          <w:tcPr>
                            <w:tcW w:w="2966" w:type="dxa"/>
                          </w:tcPr>
                          <w:p w14:paraId="44E83004">
                            <w:pPr>
                              <w:pStyle w:val="38"/>
                              <w:spacing w:before="64"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18A52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jc w:val="center"/>
                        </w:trPr>
                        <w:tc>
                          <w:tcPr>
                            <w:tcW w:w="1151" w:type="dxa"/>
                            <w:vMerge w:val="restart"/>
                          </w:tcPr>
                          <w:p w14:paraId="2BFAC29C">
                            <w:pPr>
                              <w:pStyle w:val="38"/>
                              <w:rPr>
                                <w:rFonts w:ascii="宋体" w:hAnsi="宋体" w:cs="宋体"/>
                                <w:sz w:val="20"/>
                                <w:szCs w:val="20"/>
                                <w:lang w:eastAsia="zh-CN"/>
                              </w:rPr>
                            </w:pPr>
                          </w:p>
                          <w:p w14:paraId="319BE346">
                            <w:pPr>
                              <w:pStyle w:val="38"/>
                              <w:rPr>
                                <w:rFonts w:ascii="宋体" w:hAnsi="宋体" w:cs="宋体"/>
                                <w:sz w:val="20"/>
                                <w:szCs w:val="20"/>
                                <w:lang w:eastAsia="zh-CN"/>
                              </w:rPr>
                            </w:pPr>
                          </w:p>
                          <w:p w14:paraId="54E9D78D">
                            <w:pPr>
                              <w:pStyle w:val="38"/>
                              <w:rPr>
                                <w:rFonts w:ascii="宋体" w:hAnsi="宋体" w:cs="宋体"/>
                                <w:sz w:val="20"/>
                                <w:szCs w:val="20"/>
                                <w:lang w:eastAsia="zh-CN"/>
                              </w:rPr>
                            </w:pPr>
                          </w:p>
                          <w:p w14:paraId="2B8C56F5">
                            <w:pPr>
                              <w:pStyle w:val="38"/>
                              <w:rPr>
                                <w:rFonts w:ascii="宋体" w:hAnsi="宋体" w:cs="宋体"/>
                                <w:sz w:val="20"/>
                                <w:szCs w:val="20"/>
                                <w:lang w:eastAsia="zh-CN"/>
                              </w:rPr>
                            </w:pPr>
                          </w:p>
                          <w:p w14:paraId="31D17A9E">
                            <w:pPr>
                              <w:pStyle w:val="38"/>
                              <w:rPr>
                                <w:rFonts w:ascii="宋体" w:hAnsi="宋体" w:cs="宋体"/>
                                <w:sz w:val="20"/>
                                <w:szCs w:val="20"/>
                                <w:lang w:eastAsia="zh-CN"/>
                              </w:rPr>
                            </w:pPr>
                          </w:p>
                          <w:p w14:paraId="185A15F6">
                            <w:pPr>
                              <w:pStyle w:val="38"/>
                              <w:rPr>
                                <w:rFonts w:ascii="宋体" w:hAnsi="宋体" w:cs="宋体"/>
                                <w:sz w:val="20"/>
                                <w:szCs w:val="20"/>
                                <w:lang w:eastAsia="zh-CN"/>
                              </w:rPr>
                            </w:pPr>
                          </w:p>
                          <w:p w14:paraId="48C9BC65">
                            <w:pPr>
                              <w:pStyle w:val="38"/>
                              <w:rPr>
                                <w:rFonts w:ascii="宋体" w:hAnsi="宋体" w:cs="宋体"/>
                                <w:sz w:val="20"/>
                                <w:szCs w:val="20"/>
                                <w:lang w:eastAsia="zh-CN"/>
                              </w:rPr>
                            </w:pPr>
                          </w:p>
                          <w:p w14:paraId="6D92D623">
                            <w:pPr>
                              <w:pStyle w:val="38"/>
                              <w:spacing w:before="2"/>
                              <w:rPr>
                                <w:rFonts w:ascii="宋体" w:hAnsi="宋体" w:cs="宋体"/>
                                <w:sz w:val="14"/>
                                <w:szCs w:val="14"/>
                                <w:lang w:eastAsia="zh-CN"/>
                              </w:rPr>
                            </w:pPr>
                          </w:p>
                          <w:p w14:paraId="4A95FD04">
                            <w:pPr>
                              <w:pStyle w:val="38"/>
                              <w:ind w:right="1"/>
                              <w:jc w:val="center"/>
                              <w:rPr>
                                <w:rFonts w:ascii="宋体" w:hAnsi="宋体" w:cs="宋体"/>
                                <w:sz w:val="20"/>
                                <w:szCs w:val="20"/>
                              </w:rPr>
                            </w:pPr>
                            <w:r>
                              <w:rPr>
                                <w:rFonts w:hint="eastAsia" w:ascii="宋体"/>
                                <w:w w:val="99"/>
                                <w:sz w:val="20"/>
                              </w:rPr>
                              <w:t>2</w:t>
                            </w:r>
                          </w:p>
                        </w:tc>
                        <w:tc>
                          <w:tcPr>
                            <w:tcW w:w="1166" w:type="dxa"/>
                            <w:vMerge w:val="restart"/>
                          </w:tcPr>
                          <w:p w14:paraId="533C3DE1">
                            <w:pPr>
                              <w:pStyle w:val="38"/>
                              <w:rPr>
                                <w:rFonts w:ascii="宋体" w:hAnsi="宋体" w:cs="宋体"/>
                                <w:sz w:val="20"/>
                                <w:szCs w:val="20"/>
                              </w:rPr>
                            </w:pPr>
                          </w:p>
                          <w:p w14:paraId="587AD17D">
                            <w:pPr>
                              <w:pStyle w:val="38"/>
                              <w:rPr>
                                <w:rFonts w:ascii="宋体" w:hAnsi="宋体" w:cs="宋体"/>
                                <w:sz w:val="20"/>
                                <w:szCs w:val="20"/>
                              </w:rPr>
                            </w:pPr>
                          </w:p>
                          <w:p w14:paraId="64DE241E">
                            <w:pPr>
                              <w:pStyle w:val="38"/>
                              <w:rPr>
                                <w:rFonts w:ascii="宋体" w:hAnsi="宋体" w:cs="宋体"/>
                                <w:sz w:val="20"/>
                                <w:szCs w:val="20"/>
                              </w:rPr>
                            </w:pPr>
                          </w:p>
                          <w:p w14:paraId="79160B4B">
                            <w:pPr>
                              <w:pStyle w:val="38"/>
                              <w:rPr>
                                <w:rFonts w:ascii="宋体" w:hAnsi="宋体" w:cs="宋体"/>
                                <w:sz w:val="20"/>
                                <w:szCs w:val="20"/>
                              </w:rPr>
                            </w:pPr>
                          </w:p>
                          <w:p w14:paraId="4F21F1DD">
                            <w:pPr>
                              <w:pStyle w:val="38"/>
                              <w:rPr>
                                <w:rFonts w:ascii="宋体" w:hAnsi="宋体" w:cs="宋体"/>
                                <w:sz w:val="20"/>
                                <w:szCs w:val="20"/>
                              </w:rPr>
                            </w:pPr>
                          </w:p>
                          <w:p w14:paraId="6AAC5298">
                            <w:pPr>
                              <w:pStyle w:val="38"/>
                              <w:rPr>
                                <w:rFonts w:ascii="宋体" w:hAnsi="宋体" w:cs="宋体"/>
                                <w:sz w:val="20"/>
                                <w:szCs w:val="20"/>
                              </w:rPr>
                            </w:pPr>
                          </w:p>
                          <w:p w14:paraId="2F8343C1">
                            <w:pPr>
                              <w:pStyle w:val="38"/>
                              <w:spacing w:before="3"/>
                              <w:rPr>
                                <w:rFonts w:ascii="宋体" w:hAnsi="宋体" w:cs="宋体"/>
                              </w:rPr>
                            </w:pPr>
                          </w:p>
                          <w:p w14:paraId="523FE3F4">
                            <w:pPr>
                              <w:pStyle w:val="3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6输入</w:t>
                            </w:r>
                          </w:p>
                          <w:p w14:paraId="2D7192F0">
                            <w:pPr>
                              <w:pStyle w:val="38"/>
                              <w:spacing w:before="50"/>
                              <w:ind w:left="7"/>
                              <w:rPr>
                                <w:rFonts w:ascii="宋体" w:hAnsi="宋体" w:cs="宋体"/>
                                <w:sz w:val="20"/>
                                <w:szCs w:val="20"/>
                              </w:rPr>
                            </w:pPr>
                            <w:r>
                              <w:rPr>
                                <w:rFonts w:hint="eastAsia" w:ascii="宋体" w:hAnsi="宋体" w:cs="宋体"/>
                                <w:w w:val="99"/>
                                <w:sz w:val="20"/>
                                <w:szCs w:val="20"/>
                              </w:rPr>
                              <w:t>输出设备</w:t>
                            </w:r>
                          </w:p>
                        </w:tc>
                        <w:tc>
                          <w:tcPr>
                            <w:tcW w:w="1800" w:type="dxa"/>
                            <w:vMerge w:val="restart"/>
                          </w:tcPr>
                          <w:p w14:paraId="7C78E054">
                            <w:pPr>
                              <w:pStyle w:val="38"/>
                              <w:rPr>
                                <w:rFonts w:ascii="宋体" w:hAnsi="宋体" w:cs="宋体"/>
                                <w:sz w:val="20"/>
                                <w:szCs w:val="20"/>
                              </w:rPr>
                            </w:pPr>
                          </w:p>
                          <w:p w14:paraId="53EC4B17">
                            <w:pPr>
                              <w:pStyle w:val="38"/>
                              <w:rPr>
                                <w:rFonts w:ascii="宋体" w:hAnsi="宋体" w:cs="宋体"/>
                                <w:sz w:val="20"/>
                                <w:szCs w:val="20"/>
                              </w:rPr>
                            </w:pPr>
                          </w:p>
                          <w:p w14:paraId="3EA61A5F">
                            <w:pPr>
                              <w:pStyle w:val="38"/>
                              <w:rPr>
                                <w:rFonts w:ascii="宋体" w:hAnsi="宋体" w:cs="宋体"/>
                                <w:sz w:val="20"/>
                                <w:szCs w:val="20"/>
                              </w:rPr>
                            </w:pPr>
                          </w:p>
                          <w:p w14:paraId="78DBF2A1">
                            <w:pPr>
                              <w:pStyle w:val="38"/>
                              <w:spacing w:before="164"/>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601打印设备</w:t>
                            </w:r>
                          </w:p>
                        </w:tc>
                        <w:tc>
                          <w:tcPr>
                            <w:tcW w:w="1916" w:type="dxa"/>
                          </w:tcPr>
                          <w:p w14:paraId="261DA911">
                            <w:pPr>
                              <w:pStyle w:val="38"/>
                              <w:spacing w:before="5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10</w:t>
                            </w:r>
                            <w:r>
                              <w:rPr>
                                <w:rFonts w:hint="eastAsia" w:ascii="宋体" w:hAnsi="宋体" w:cs="宋体"/>
                                <w:w w:val="99"/>
                                <w:sz w:val="20"/>
                                <w:szCs w:val="20"/>
                              </w:rPr>
                              <w:t>1喷墨打</w:t>
                            </w:r>
                          </w:p>
                          <w:p w14:paraId="29CE9CAA">
                            <w:pPr>
                              <w:pStyle w:val="38"/>
                              <w:spacing w:before="50"/>
                              <w:ind w:left="7"/>
                              <w:rPr>
                                <w:rFonts w:ascii="宋体" w:hAnsi="宋体" w:cs="宋体"/>
                                <w:sz w:val="20"/>
                                <w:szCs w:val="20"/>
                              </w:rPr>
                            </w:pPr>
                            <w:r>
                              <w:rPr>
                                <w:rFonts w:hint="eastAsia" w:ascii="宋体" w:hAnsi="宋体" w:cs="宋体"/>
                                <w:w w:val="99"/>
                                <w:sz w:val="20"/>
                                <w:szCs w:val="20"/>
                              </w:rPr>
                              <w:t>印机</w:t>
                            </w:r>
                          </w:p>
                        </w:tc>
                        <w:tc>
                          <w:tcPr>
                            <w:tcW w:w="2966" w:type="dxa"/>
                          </w:tcPr>
                          <w:p w14:paraId="41E9DA97">
                            <w:pPr>
                              <w:pStyle w:val="38"/>
                              <w:spacing w:before="52" w:line="283"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7328A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jc w:val="center"/>
                        </w:trPr>
                        <w:tc>
                          <w:tcPr>
                            <w:tcW w:w="1151" w:type="dxa"/>
                            <w:vMerge w:val="continue"/>
                            <w:vAlign w:val="center"/>
                          </w:tcPr>
                          <w:p w14:paraId="496A13D6">
                            <w:pPr>
                              <w:widowControl/>
                              <w:rPr>
                                <w:rFonts w:ascii="宋体" w:hAnsi="宋体" w:cs="宋体"/>
                                <w:sz w:val="20"/>
                                <w:szCs w:val="20"/>
                              </w:rPr>
                            </w:pPr>
                          </w:p>
                        </w:tc>
                        <w:tc>
                          <w:tcPr>
                            <w:tcW w:w="1166" w:type="dxa"/>
                            <w:vMerge w:val="continue"/>
                            <w:vAlign w:val="center"/>
                          </w:tcPr>
                          <w:p w14:paraId="7DB8DCAA">
                            <w:pPr>
                              <w:widowControl/>
                              <w:rPr>
                                <w:rFonts w:ascii="宋体" w:hAnsi="宋体" w:cs="宋体"/>
                                <w:sz w:val="20"/>
                                <w:szCs w:val="20"/>
                              </w:rPr>
                            </w:pPr>
                          </w:p>
                        </w:tc>
                        <w:tc>
                          <w:tcPr>
                            <w:tcW w:w="1800" w:type="dxa"/>
                            <w:vMerge w:val="continue"/>
                            <w:vAlign w:val="center"/>
                          </w:tcPr>
                          <w:p w14:paraId="5C404A5E">
                            <w:pPr>
                              <w:widowControl/>
                              <w:rPr>
                                <w:rFonts w:ascii="宋体" w:hAnsi="宋体" w:cs="宋体"/>
                                <w:sz w:val="20"/>
                                <w:szCs w:val="20"/>
                              </w:rPr>
                            </w:pPr>
                          </w:p>
                        </w:tc>
                        <w:tc>
                          <w:tcPr>
                            <w:tcW w:w="1916" w:type="dxa"/>
                          </w:tcPr>
                          <w:p w14:paraId="32012BF2">
                            <w:pPr>
                              <w:pStyle w:val="38"/>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02激光</w:t>
                            </w:r>
                          </w:p>
                          <w:p w14:paraId="32542066">
                            <w:pPr>
                              <w:pStyle w:val="38"/>
                              <w:spacing w:before="50"/>
                              <w:ind w:left="7"/>
                              <w:rPr>
                                <w:rFonts w:ascii="宋体" w:hAnsi="宋体" w:cs="宋体"/>
                                <w:sz w:val="20"/>
                                <w:szCs w:val="20"/>
                              </w:rPr>
                            </w:pPr>
                            <w:r>
                              <w:rPr>
                                <w:rFonts w:hint="eastAsia" w:ascii="宋体" w:hAnsi="宋体" w:cs="宋体"/>
                                <w:w w:val="99"/>
                                <w:sz w:val="20"/>
                                <w:szCs w:val="20"/>
                              </w:rPr>
                              <w:t>打印机</w:t>
                            </w:r>
                          </w:p>
                        </w:tc>
                        <w:tc>
                          <w:tcPr>
                            <w:tcW w:w="2966" w:type="dxa"/>
                          </w:tcPr>
                          <w:p w14:paraId="3DB3D0C9">
                            <w:pPr>
                              <w:pStyle w:val="38"/>
                              <w:spacing w:before="52" w:line="283"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185BC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jc w:val="center"/>
                        </w:trPr>
                        <w:tc>
                          <w:tcPr>
                            <w:tcW w:w="1151" w:type="dxa"/>
                            <w:vMerge w:val="continue"/>
                            <w:vAlign w:val="center"/>
                          </w:tcPr>
                          <w:p w14:paraId="3FD765C6">
                            <w:pPr>
                              <w:widowControl/>
                              <w:rPr>
                                <w:rFonts w:ascii="宋体" w:hAnsi="宋体" w:cs="宋体"/>
                                <w:sz w:val="20"/>
                                <w:szCs w:val="20"/>
                              </w:rPr>
                            </w:pPr>
                          </w:p>
                        </w:tc>
                        <w:tc>
                          <w:tcPr>
                            <w:tcW w:w="1166" w:type="dxa"/>
                            <w:vMerge w:val="continue"/>
                            <w:vAlign w:val="center"/>
                          </w:tcPr>
                          <w:p w14:paraId="4328E0AC">
                            <w:pPr>
                              <w:widowControl/>
                              <w:rPr>
                                <w:rFonts w:ascii="宋体" w:hAnsi="宋体" w:cs="宋体"/>
                                <w:sz w:val="20"/>
                                <w:szCs w:val="20"/>
                              </w:rPr>
                            </w:pPr>
                          </w:p>
                        </w:tc>
                        <w:tc>
                          <w:tcPr>
                            <w:tcW w:w="1800" w:type="dxa"/>
                            <w:vMerge w:val="continue"/>
                            <w:vAlign w:val="center"/>
                          </w:tcPr>
                          <w:p w14:paraId="7045D316">
                            <w:pPr>
                              <w:widowControl/>
                              <w:rPr>
                                <w:rFonts w:ascii="宋体" w:hAnsi="宋体" w:cs="宋体"/>
                                <w:sz w:val="20"/>
                                <w:szCs w:val="20"/>
                              </w:rPr>
                            </w:pPr>
                          </w:p>
                        </w:tc>
                        <w:tc>
                          <w:tcPr>
                            <w:tcW w:w="1916" w:type="dxa"/>
                          </w:tcPr>
                          <w:p w14:paraId="6DBAE26A">
                            <w:pPr>
                              <w:pStyle w:val="38"/>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04针式</w:t>
                            </w:r>
                          </w:p>
                          <w:p w14:paraId="17A56DE1">
                            <w:pPr>
                              <w:pStyle w:val="38"/>
                              <w:spacing w:before="50"/>
                              <w:ind w:left="7"/>
                              <w:rPr>
                                <w:rFonts w:ascii="宋体" w:hAnsi="宋体" w:cs="宋体"/>
                                <w:sz w:val="20"/>
                                <w:szCs w:val="20"/>
                              </w:rPr>
                            </w:pPr>
                            <w:r>
                              <w:rPr>
                                <w:rFonts w:hint="eastAsia" w:ascii="宋体" w:hAnsi="宋体" w:cs="宋体"/>
                                <w:w w:val="99"/>
                                <w:sz w:val="20"/>
                                <w:szCs w:val="20"/>
                              </w:rPr>
                              <w:t>打印机</w:t>
                            </w:r>
                          </w:p>
                        </w:tc>
                        <w:tc>
                          <w:tcPr>
                            <w:tcW w:w="2966" w:type="dxa"/>
                          </w:tcPr>
                          <w:p w14:paraId="48CE83AC">
                            <w:pPr>
                              <w:pStyle w:val="38"/>
                              <w:spacing w:before="52" w:line="283"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1737A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3" w:hRule="exact"/>
                          <w:jc w:val="center"/>
                        </w:trPr>
                        <w:tc>
                          <w:tcPr>
                            <w:tcW w:w="1151" w:type="dxa"/>
                            <w:vMerge w:val="continue"/>
                            <w:vAlign w:val="center"/>
                          </w:tcPr>
                          <w:p w14:paraId="3265B472">
                            <w:pPr>
                              <w:widowControl/>
                              <w:rPr>
                                <w:rFonts w:ascii="宋体" w:hAnsi="宋体" w:cs="宋体"/>
                                <w:sz w:val="20"/>
                                <w:szCs w:val="20"/>
                              </w:rPr>
                            </w:pPr>
                          </w:p>
                        </w:tc>
                        <w:tc>
                          <w:tcPr>
                            <w:tcW w:w="1166" w:type="dxa"/>
                            <w:vMerge w:val="continue"/>
                            <w:vAlign w:val="center"/>
                          </w:tcPr>
                          <w:p w14:paraId="009EE215">
                            <w:pPr>
                              <w:widowControl/>
                              <w:rPr>
                                <w:rFonts w:ascii="宋体" w:hAnsi="宋体" w:cs="宋体"/>
                                <w:sz w:val="20"/>
                                <w:szCs w:val="20"/>
                              </w:rPr>
                            </w:pPr>
                          </w:p>
                        </w:tc>
                        <w:tc>
                          <w:tcPr>
                            <w:tcW w:w="1800" w:type="dxa"/>
                          </w:tcPr>
                          <w:p w14:paraId="230A1AB4">
                            <w:pPr>
                              <w:pStyle w:val="38"/>
                              <w:spacing w:before="2"/>
                              <w:rPr>
                                <w:rFonts w:ascii="宋体" w:hAnsi="宋体" w:cs="宋体"/>
                                <w:sz w:val="17"/>
                                <w:szCs w:val="17"/>
                                <w:lang w:eastAsia="zh-CN"/>
                              </w:rPr>
                            </w:pPr>
                          </w:p>
                          <w:p w14:paraId="043FCCEB">
                            <w:pPr>
                              <w:pStyle w:val="3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604显示设备</w:t>
                            </w:r>
                          </w:p>
                        </w:tc>
                        <w:tc>
                          <w:tcPr>
                            <w:tcW w:w="1916" w:type="dxa"/>
                          </w:tcPr>
                          <w:p w14:paraId="49E7828E">
                            <w:pPr>
                              <w:pStyle w:val="38"/>
                              <w:spacing w:before="68"/>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4</w:t>
                            </w:r>
                            <w:r>
                              <w:rPr>
                                <w:rFonts w:hint="eastAsia" w:ascii="宋体" w:hAnsi="宋体" w:cs="宋体"/>
                                <w:w w:val="99"/>
                                <w:sz w:val="20"/>
                                <w:szCs w:val="20"/>
                              </w:rPr>
                              <w:t>01液晶</w:t>
                            </w:r>
                          </w:p>
                          <w:p w14:paraId="3ACE0C4D">
                            <w:pPr>
                              <w:pStyle w:val="38"/>
                              <w:spacing w:before="50"/>
                              <w:ind w:left="7"/>
                              <w:rPr>
                                <w:rFonts w:ascii="宋体" w:hAnsi="宋体" w:cs="宋体"/>
                                <w:sz w:val="20"/>
                                <w:szCs w:val="20"/>
                              </w:rPr>
                            </w:pPr>
                            <w:r>
                              <w:rPr>
                                <w:rFonts w:hint="eastAsia" w:ascii="宋体" w:hAnsi="宋体" w:cs="宋体"/>
                                <w:w w:val="99"/>
                                <w:sz w:val="20"/>
                                <w:szCs w:val="20"/>
                              </w:rPr>
                              <w:t>显示器</w:t>
                            </w:r>
                          </w:p>
                        </w:tc>
                        <w:tc>
                          <w:tcPr>
                            <w:tcW w:w="2966" w:type="dxa"/>
                          </w:tcPr>
                          <w:p w14:paraId="39CC4EE4">
                            <w:pPr>
                              <w:pStyle w:val="38"/>
                              <w:spacing w:before="68"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《计算机显示器能效限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226B2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exact"/>
                          <w:jc w:val="center"/>
                        </w:trPr>
                        <w:tc>
                          <w:tcPr>
                            <w:tcW w:w="1151" w:type="dxa"/>
                            <w:vMerge w:val="continue"/>
                            <w:vAlign w:val="center"/>
                          </w:tcPr>
                          <w:p w14:paraId="7BE8F25D">
                            <w:pPr>
                              <w:widowControl/>
                              <w:rPr>
                                <w:rFonts w:ascii="宋体" w:hAnsi="宋体" w:cs="宋体"/>
                                <w:sz w:val="20"/>
                                <w:szCs w:val="20"/>
                              </w:rPr>
                            </w:pPr>
                          </w:p>
                        </w:tc>
                        <w:tc>
                          <w:tcPr>
                            <w:tcW w:w="1166" w:type="dxa"/>
                            <w:vMerge w:val="continue"/>
                            <w:vAlign w:val="center"/>
                          </w:tcPr>
                          <w:p w14:paraId="6298AE19">
                            <w:pPr>
                              <w:widowControl/>
                              <w:rPr>
                                <w:rFonts w:ascii="宋体" w:hAnsi="宋体" w:cs="宋体"/>
                                <w:sz w:val="20"/>
                                <w:szCs w:val="20"/>
                              </w:rPr>
                            </w:pPr>
                          </w:p>
                        </w:tc>
                        <w:tc>
                          <w:tcPr>
                            <w:tcW w:w="1800" w:type="dxa"/>
                          </w:tcPr>
                          <w:p w14:paraId="21955B31">
                            <w:pPr>
                              <w:pStyle w:val="38"/>
                              <w:spacing w:before="8"/>
                              <w:rPr>
                                <w:rFonts w:ascii="宋体" w:hAnsi="宋体" w:cs="宋体"/>
                                <w:sz w:val="27"/>
                                <w:szCs w:val="27"/>
                                <w:lang w:eastAsia="zh-CN"/>
                              </w:rPr>
                            </w:pPr>
                          </w:p>
                          <w:p w14:paraId="0198E2BD">
                            <w:pPr>
                              <w:pStyle w:val="38"/>
                              <w:spacing w:line="283"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609图形图像输入设备</w:t>
                            </w:r>
                          </w:p>
                        </w:tc>
                        <w:tc>
                          <w:tcPr>
                            <w:tcW w:w="1916" w:type="dxa"/>
                          </w:tcPr>
                          <w:p w14:paraId="55900C91">
                            <w:pPr>
                              <w:pStyle w:val="38"/>
                              <w:rPr>
                                <w:rFonts w:ascii="宋体" w:hAnsi="宋体" w:cs="宋体"/>
                                <w:sz w:val="20"/>
                                <w:szCs w:val="20"/>
                              </w:rPr>
                            </w:pPr>
                          </w:p>
                          <w:p w14:paraId="62AB5F5F">
                            <w:pPr>
                              <w:pStyle w:val="38"/>
                              <w:spacing w:before="7"/>
                              <w:rPr>
                                <w:rFonts w:ascii="宋体" w:hAnsi="宋体" w:cs="宋体"/>
                                <w:sz w:val="19"/>
                                <w:szCs w:val="19"/>
                              </w:rPr>
                            </w:pPr>
                          </w:p>
                          <w:p w14:paraId="083D9955">
                            <w:pPr>
                              <w:pStyle w:val="3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9</w:t>
                            </w:r>
                            <w:r>
                              <w:rPr>
                                <w:rFonts w:hint="eastAsia" w:ascii="宋体" w:hAnsi="宋体" w:cs="宋体"/>
                                <w:w w:val="99"/>
                                <w:sz w:val="20"/>
                                <w:szCs w:val="20"/>
                              </w:rPr>
                              <w:t>01扫描仪</w:t>
                            </w:r>
                          </w:p>
                        </w:tc>
                        <w:tc>
                          <w:tcPr>
                            <w:tcW w:w="2966" w:type="dxa"/>
                          </w:tcPr>
                          <w:p w14:paraId="17CB3E1A">
                            <w:pPr>
                              <w:pStyle w:val="38"/>
                              <w:spacing w:before="49" w:line="283" w:lineRule="auto"/>
                              <w:ind w:left="7" w:right="7"/>
                              <w:rPr>
                                <w:rFonts w:ascii="宋体" w:hAnsi="宋体" w:cs="宋体"/>
                                <w:sz w:val="20"/>
                                <w:szCs w:val="20"/>
                                <w:lang w:eastAsia="zh-CN"/>
                              </w:rPr>
                            </w:pPr>
                            <w:r>
                              <w:rPr>
                                <w:rFonts w:hint="eastAsia" w:ascii="宋体" w:hAnsi="宋体" w:cs="宋体"/>
                                <w:w w:val="99"/>
                                <w:sz w:val="20"/>
                                <w:szCs w:val="20"/>
                                <w:lang w:eastAsia="zh-CN"/>
                              </w:rPr>
                              <w:t>参</w:t>
                            </w:r>
                            <w:r>
                              <w:rPr>
                                <w:rFonts w:hint="eastAsia" w:ascii="宋体" w:hAnsi="宋体" w:cs="宋体"/>
                                <w:spacing w:val="-29"/>
                                <w:w w:val="99"/>
                                <w:sz w:val="20"/>
                                <w:szCs w:val="20"/>
                                <w:lang w:eastAsia="zh-CN"/>
                              </w:rPr>
                              <w:t>照</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复</w:t>
                            </w:r>
                            <w:r>
                              <w:rPr>
                                <w:rFonts w:hint="eastAsia" w:ascii="宋体" w:hAnsi="宋体" w:cs="宋体"/>
                                <w:w w:val="99"/>
                                <w:sz w:val="20"/>
                                <w:szCs w:val="20"/>
                                <w:lang w:eastAsia="zh-CN"/>
                              </w:rPr>
                              <w:t>印</w:t>
                            </w:r>
                            <w:r>
                              <w:rPr>
                                <w:rFonts w:hint="eastAsia" w:ascii="宋体" w:hAnsi="宋体" w:cs="宋体"/>
                                <w:spacing w:val="2"/>
                                <w:w w:val="99"/>
                                <w:sz w:val="20"/>
                                <w:szCs w:val="20"/>
                                <w:lang w:eastAsia="zh-CN"/>
                              </w:rPr>
                              <w:t>机</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打</w:t>
                            </w:r>
                            <w:r>
                              <w:rPr>
                                <w:rFonts w:hint="eastAsia" w:ascii="宋体" w:hAnsi="宋体" w:cs="宋体"/>
                                <w:spacing w:val="2"/>
                                <w:w w:val="99"/>
                                <w:sz w:val="20"/>
                                <w:szCs w:val="20"/>
                                <w:lang w:eastAsia="zh-CN"/>
                              </w:rPr>
                              <w:t>印</w:t>
                            </w:r>
                            <w:r>
                              <w:rPr>
                                <w:rFonts w:hint="eastAsia" w:ascii="宋体" w:hAnsi="宋体" w:cs="宋体"/>
                                <w:w w:val="99"/>
                                <w:sz w:val="20"/>
                                <w:szCs w:val="20"/>
                                <w:lang w:eastAsia="zh-CN"/>
                              </w:rPr>
                              <w:t>机和</w:t>
                            </w:r>
                            <w:r>
                              <w:rPr>
                                <w:rFonts w:hint="eastAsia" w:ascii="宋体" w:hAnsi="宋体" w:cs="宋体"/>
                                <w:spacing w:val="2"/>
                                <w:w w:val="99"/>
                                <w:sz w:val="20"/>
                                <w:szCs w:val="20"/>
                                <w:lang w:eastAsia="zh-CN"/>
                              </w:rPr>
                              <w:t>传</w:t>
                            </w:r>
                            <w:r>
                              <w:rPr>
                                <w:rFonts w:hint="eastAsia" w:ascii="宋体" w:hAnsi="宋体" w:cs="宋体"/>
                                <w:w w:val="99"/>
                                <w:sz w:val="20"/>
                                <w:szCs w:val="20"/>
                                <w:lang w:eastAsia="zh-CN"/>
                              </w:rPr>
                              <w:t>真机能效限定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2152</w:t>
                            </w:r>
                            <w:r>
                              <w:rPr>
                                <w:rFonts w:hint="eastAsia" w:ascii="宋体" w:hAnsi="宋体" w:cs="宋体"/>
                                <w:w w:val="99"/>
                                <w:sz w:val="20"/>
                                <w:szCs w:val="20"/>
                                <w:lang w:eastAsia="zh-CN"/>
                              </w:rPr>
                              <w:t>1</w:t>
                            </w:r>
                          </w:p>
                          <w:p w14:paraId="3C6E1291">
                            <w:pPr>
                              <w:pStyle w:val="38"/>
                              <w:spacing w:before="12" w:line="283" w:lineRule="auto"/>
                              <w:ind w:left="7" w:right="5"/>
                              <w:rPr>
                                <w:rFonts w:ascii="宋体" w:hAnsi="宋体" w:cs="宋体"/>
                                <w:sz w:val="20"/>
                                <w:szCs w:val="20"/>
                                <w:lang w:eastAsia="zh-CN"/>
                              </w:rPr>
                            </w:pPr>
                            <w:r>
                              <w:rPr>
                                <w:rFonts w:hint="eastAsia" w:ascii="宋体" w:hAnsi="宋体" w:cs="宋体"/>
                                <w:spacing w:val="2"/>
                                <w:w w:val="99"/>
                                <w:sz w:val="20"/>
                                <w:szCs w:val="20"/>
                                <w:lang w:eastAsia="zh-CN"/>
                              </w:rPr>
                              <w:t>中</w:t>
                            </w:r>
                            <w:r>
                              <w:rPr>
                                <w:rFonts w:hint="eastAsia" w:ascii="宋体" w:hAnsi="宋体" w:cs="宋体"/>
                                <w:spacing w:val="4"/>
                                <w:w w:val="99"/>
                                <w:sz w:val="20"/>
                                <w:szCs w:val="20"/>
                                <w:lang w:eastAsia="zh-CN"/>
                              </w:rPr>
                              <w:t>打印速</w:t>
                            </w:r>
                            <w:r>
                              <w:rPr>
                                <w:rFonts w:hint="eastAsia" w:ascii="宋体" w:hAnsi="宋体" w:cs="宋体"/>
                                <w:spacing w:val="2"/>
                                <w:w w:val="99"/>
                                <w:sz w:val="20"/>
                                <w:szCs w:val="20"/>
                                <w:lang w:eastAsia="zh-CN"/>
                              </w:rPr>
                              <w:t>度</w:t>
                            </w:r>
                            <w:r>
                              <w:rPr>
                                <w:rFonts w:hint="eastAsia" w:ascii="宋体" w:hAnsi="宋体" w:cs="宋体"/>
                                <w:w w:val="99"/>
                                <w:sz w:val="20"/>
                                <w:szCs w:val="20"/>
                                <w:lang w:eastAsia="zh-CN"/>
                              </w:rPr>
                              <w:t>为</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5</w:t>
                            </w:r>
                            <w:r>
                              <w:rPr>
                                <w:rFonts w:hint="eastAsia" w:ascii="宋体" w:hAnsi="宋体" w:cs="宋体"/>
                                <w:spacing w:val="2"/>
                                <w:w w:val="99"/>
                                <w:sz w:val="20"/>
                                <w:szCs w:val="20"/>
                                <w:lang w:eastAsia="zh-CN"/>
                              </w:rPr>
                              <w:t>页</w:t>
                            </w:r>
                            <w:r>
                              <w:rPr>
                                <w:rFonts w:hint="eastAsia" w:ascii="宋体" w:hAnsi="宋体" w:cs="宋体"/>
                                <w:spacing w:val="5"/>
                                <w:w w:val="99"/>
                                <w:sz w:val="20"/>
                                <w:szCs w:val="20"/>
                                <w:lang w:eastAsia="zh-CN"/>
                              </w:rPr>
                              <w:t>/</w:t>
                            </w:r>
                            <w:r>
                              <w:rPr>
                                <w:rFonts w:hint="eastAsia" w:ascii="宋体" w:hAnsi="宋体" w:cs="宋体"/>
                                <w:spacing w:val="4"/>
                                <w:w w:val="99"/>
                                <w:sz w:val="20"/>
                                <w:szCs w:val="20"/>
                                <w:lang w:eastAsia="zh-CN"/>
                              </w:rPr>
                              <w:t>分的</w:t>
                            </w:r>
                            <w:r>
                              <w:rPr>
                                <w:rFonts w:hint="eastAsia" w:ascii="宋体" w:hAnsi="宋体" w:cs="宋体"/>
                                <w:spacing w:val="2"/>
                                <w:w w:val="99"/>
                                <w:sz w:val="20"/>
                                <w:szCs w:val="20"/>
                                <w:lang w:eastAsia="zh-CN"/>
                              </w:rPr>
                              <w:t>针</w:t>
                            </w:r>
                            <w:r>
                              <w:rPr>
                                <w:rFonts w:hint="eastAsia" w:ascii="宋体" w:hAnsi="宋体" w:cs="宋体"/>
                                <w:spacing w:val="4"/>
                                <w:w w:val="99"/>
                                <w:sz w:val="20"/>
                                <w:szCs w:val="20"/>
                                <w:lang w:eastAsia="zh-CN"/>
                              </w:rPr>
                              <w:t>式</w:t>
                            </w:r>
                            <w:r>
                              <w:rPr>
                                <w:rFonts w:hint="eastAsia" w:ascii="宋体" w:hAnsi="宋体" w:cs="宋体"/>
                                <w:w w:val="99"/>
                                <w:sz w:val="20"/>
                                <w:szCs w:val="20"/>
                                <w:lang w:eastAsia="zh-CN"/>
                              </w:rPr>
                              <w:t>打印机相</w:t>
                            </w:r>
                            <w:r>
                              <w:rPr>
                                <w:rFonts w:hint="eastAsia" w:ascii="宋体" w:hAnsi="宋体" w:cs="宋体"/>
                                <w:spacing w:val="2"/>
                                <w:w w:val="99"/>
                                <w:sz w:val="20"/>
                                <w:szCs w:val="20"/>
                                <w:lang w:eastAsia="zh-CN"/>
                              </w:rPr>
                              <w:t>关</w:t>
                            </w:r>
                            <w:r>
                              <w:rPr>
                                <w:rFonts w:hint="eastAsia" w:ascii="宋体" w:hAnsi="宋体" w:cs="宋体"/>
                                <w:w w:val="99"/>
                                <w:sz w:val="20"/>
                                <w:szCs w:val="20"/>
                                <w:lang w:eastAsia="zh-CN"/>
                              </w:rPr>
                              <w:t>要求</w:t>
                            </w:r>
                          </w:p>
                        </w:tc>
                      </w:tr>
                      <w:tr w14:paraId="2B4E3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exact"/>
                          <w:jc w:val="center"/>
                        </w:trPr>
                        <w:tc>
                          <w:tcPr>
                            <w:tcW w:w="1151" w:type="dxa"/>
                          </w:tcPr>
                          <w:p w14:paraId="5FC387D6">
                            <w:pPr>
                              <w:pStyle w:val="38"/>
                              <w:spacing w:before="179"/>
                              <w:ind w:right="1"/>
                              <w:jc w:val="center"/>
                              <w:rPr>
                                <w:rFonts w:ascii="宋体" w:hAnsi="宋体" w:cs="宋体"/>
                                <w:sz w:val="20"/>
                                <w:szCs w:val="20"/>
                              </w:rPr>
                            </w:pPr>
                            <w:r>
                              <w:rPr>
                                <w:rFonts w:hint="eastAsia" w:ascii="宋体"/>
                                <w:w w:val="99"/>
                                <w:sz w:val="20"/>
                              </w:rPr>
                              <w:t>3</w:t>
                            </w:r>
                          </w:p>
                        </w:tc>
                        <w:tc>
                          <w:tcPr>
                            <w:tcW w:w="1166" w:type="dxa"/>
                          </w:tcPr>
                          <w:p w14:paraId="5234142A">
                            <w:pPr>
                              <w:pStyle w:val="38"/>
                              <w:spacing w:before="23"/>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2投影</w:t>
                            </w:r>
                          </w:p>
                          <w:p w14:paraId="11F695D6">
                            <w:pPr>
                              <w:pStyle w:val="38"/>
                              <w:spacing w:before="50"/>
                              <w:ind w:left="7"/>
                              <w:rPr>
                                <w:rFonts w:ascii="宋体" w:hAnsi="宋体" w:cs="宋体"/>
                                <w:sz w:val="20"/>
                                <w:szCs w:val="20"/>
                              </w:rPr>
                            </w:pPr>
                            <w:r>
                              <w:rPr>
                                <w:rFonts w:hint="eastAsia" w:ascii="宋体" w:hAnsi="宋体" w:cs="宋体"/>
                                <w:w w:val="99"/>
                                <w:sz w:val="20"/>
                                <w:szCs w:val="20"/>
                              </w:rPr>
                              <w:t>仪</w:t>
                            </w:r>
                          </w:p>
                        </w:tc>
                        <w:tc>
                          <w:tcPr>
                            <w:tcW w:w="1800" w:type="dxa"/>
                          </w:tcPr>
                          <w:p w14:paraId="35EB2E94">
                            <w:pPr>
                              <w:rPr>
                                <w:rFonts w:ascii="Calibri" w:hAnsi="Calibri"/>
                                <w:sz w:val="22"/>
                                <w:szCs w:val="22"/>
                                <w:lang w:eastAsia="en-US"/>
                              </w:rPr>
                            </w:pPr>
                          </w:p>
                        </w:tc>
                        <w:tc>
                          <w:tcPr>
                            <w:tcW w:w="1916" w:type="dxa"/>
                          </w:tcPr>
                          <w:p w14:paraId="028B44C7">
                            <w:pPr>
                              <w:rPr>
                                <w:rFonts w:ascii="Calibri" w:hAnsi="Calibri"/>
                                <w:sz w:val="22"/>
                                <w:szCs w:val="22"/>
                                <w:lang w:eastAsia="en-US"/>
                              </w:rPr>
                            </w:pPr>
                          </w:p>
                        </w:tc>
                        <w:tc>
                          <w:tcPr>
                            <w:tcW w:w="2966" w:type="dxa"/>
                          </w:tcPr>
                          <w:p w14:paraId="07E839DD">
                            <w:pPr>
                              <w:pStyle w:val="38"/>
                              <w:spacing w:before="23"/>
                              <w:ind w:left="7"/>
                              <w:rPr>
                                <w:rFonts w:ascii="宋体" w:hAnsi="宋体" w:cs="宋体"/>
                                <w:sz w:val="20"/>
                                <w:szCs w:val="20"/>
                                <w:lang w:eastAsia="zh-CN"/>
                              </w:rPr>
                            </w:pPr>
                            <w:r>
                              <w:rPr>
                                <w:rFonts w:hint="eastAsia" w:ascii="宋体" w:hAnsi="宋体" w:cs="宋体"/>
                                <w:w w:val="99"/>
                                <w:sz w:val="20"/>
                                <w:szCs w:val="20"/>
                                <w:lang w:eastAsia="zh-CN"/>
                              </w:rPr>
                              <w:t>《投影</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6976A57E">
                            <w:pPr>
                              <w:pStyle w:val="38"/>
                              <w:spacing w:before="50"/>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w:t>
                            </w:r>
                            <w:r>
                              <w:rPr>
                                <w:rFonts w:hint="eastAsia" w:ascii="宋体" w:hAnsi="宋体" w:cs="宋体"/>
                                <w:w w:val="99"/>
                                <w:sz w:val="20"/>
                                <w:szCs w:val="20"/>
                              </w:rPr>
                              <w:t>20</w:t>
                            </w:r>
                            <w:r>
                              <w:rPr>
                                <w:rFonts w:hint="eastAsia" w:ascii="宋体" w:hAnsi="宋体" w:cs="宋体"/>
                                <w:spacing w:val="1"/>
                                <w:w w:val="99"/>
                                <w:sz w:val="20"/>
                                <w:szCs w:val="20"/>
                              </w:rPr>
                              <w:t>28</w:t>
                            </w:r>
                            <w:r>
                              <w:rPr>
                                <w:rFonts w:hint="eastAsia" w:ascii="宋体" w:hAnsi="宋体" w:cs="宋体"/>
                                <w:w w:val="99"/>
                                <w:sz w:val="20"/>
                                <w:szCs w:val="20"/>
                              </w:rPr>
                              <w:t>）</w:t>
                            </w:r>
                          </w:p>
                        </w:tc>
                      </w:tr>
                      <w:tr w14:paraId="5A3D7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0" w:hRule="exact"/>
                          <w:jc w:val="center"/>
                        </w:trPr>
                        <w:tc>
                          <w:tcPr>
                            <w:tcW w:w="1151" w:type="dxa"/>
                          </w:tcPr>
                          <w:p w14:paraId="6917B4BB">
                            <w:pPr>
                              <w:pStyle w:val="38"/>
                              <w:spacing w:before="13"/>
                              <w:rPr>
                                <w:rFonts w:ascii="宋体" w:hAnsi="宋体" w:cs="宋体"/>
                                <w:sz w:val="16"/>
                                <w:szCs w:val="16"/>
                              </w:rPr>
                            </w:pPr>
                          </w:p>
                          <w:p w14:paraId="54DF6A78">
                            <w:pPr>
                              <w:pStyle w:val="38"/>
                              <w:ind w:right="1"/>
                              <w:jc w:val="center"/>
                              <w:rPr>
                                <w:rFonts w:ascii="宋体" w:hAnsi="宋体" w:cs="宋体"/>
                                <w:sz w:val="20"/>
                                <w:szCs w:val="20"/>
                              </w:rPr>
                            </w:pPr>
                            <w:r>
                              <w:rPr>
                                <w:rFonts w:hint="eastAsia" w:ascii="宋体"/>
                                <w:w w:val="99"/>
                                <w:sz w:val="20"/>
                              </w:rPr>
                              <w:t>4</w:t>
                            </w:r>
                          </w:p>
                        </w:tc>
                        <w:tc>
                          <w:tcPr>
                            <w:tcW w:w="1166" w:type="dxa"/>
                          </w:tcPr>
                          <w:p w14:paraId="0F03AB95">
                            <w:pPr>
                              <w:pStyle w:val="38"/>
                              <w:spacing w:before="66"/>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4多功</w:t>
                            </w:r>
                          </w:p>
                          <w:p w14:paraId="5BAC2A6A">
                            <w:pPr>
                              <w:pStyle w:val="38"/>
                              <w:spacing w:before="50"/>
                              <w:ind w:left="7"/>
                              <w:rPr>
                                <w:rFonts w:ascii="宋体" w:hAnsi="宋体" w:cs="宋体"/>
                                <w:sz w:val="20"/>
                                <w:szCs w:val="20"/>
                              </w:rPr>
                            </w:pPr>
                            <w:r>
                              <w:rPr>
                                <w:rFonts w:hint="eastAsia" w:ascii="宋体" w:hAnsi="宋体" w:cs="宋体"/>
                                <w:w w:val="99"/>
                                <w:sz w:val="20"/>
                                <w:szCs w:val="20"/>
                              </w:rPr>
                              <w:t>能一体机</w:t>
                            </w:r>
                          </w:p>
                        </w:tc>
                        <w:tc>
                          <w:tcPr>
                            <w:tcW w:w="1800" w:type="dxa"/>
                          </w:tcPr>
                          <w:p w14:paraId="6AEFEE84">
                            <w:pPr>
                              <w:rPr>
                                <w:rFonts w:ascii="Calibri" w:hAnsi="Calibri"/>
                                <w:sz w:val="22"/>
                                <w:szCs w:val="22"/>
                                <w:lang w:eastAsia="en-US"/>
                              </w:rPr>
                            </w:pPr>
                          </w:p>
                        </w:tc>
                        <w:tc>
                          <w:tcPr>
                            <w:tcW w:w="1916" w:type="dxa"/>
                          </w:tcPr>
                          <w:p w14:paraId="38186D81">
                            <w:pPr>
                              <w:rPr>
                                <w:rFonts w:ascii="Calibri" w:hAnsi="Calibri"/>
                                <w:sz w:val="22"/>
                                <w:szCs w:val="22"/>
                                <w:lang w:eastAsia="en-US"/>
                              </w:rPr>
                            </w:pPr>
                          </w:p>
                        </w:tc>
                        <w:tc>
                          <w:tcPr>
                            <w:tcW w:w="2966" w:type="dxa"/>
                          </w:tcPr>
                          <w:p w14:paraId="5750405D">
                            <w:pPr>
                              <w:pStyle w:val="38"/>
                              <w:spacing w:before="66" w:line="283"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331AC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exact"/>
                          <w:jc w:val="center"/>
                        </w:trPr>
                        <w:tc>
                          <w:tcPr>
                            <w:tcW w:w="1151" w:type="dxa"/>
                          </w:tcPr>
                          <w:p w14:paraId="0BB67D17">
                            <w:pPr>
                              <w:pStyle w:val="38"/>
                              <w:spacing w:before="160"/>
                              <w:ind w:right="1"/>
                              <w:jc w:val="center"/>
                              <w:rPr>
                                <w:rFonts w:ascii="宋体" w:hAnsi="宋体" w:cs="宋体"/>
                                <w:sz w:val="20"/>
                                <w:szCs w:val="20"/>
                              </w:rPr>
                            </w:pPr>
                            <w:r>
                              <w:rPr>
                                <w:rFonts w:hint="eastAsia" w:ascii="宋体"/>
                                <w:w w:val="99"/>
                                <w:sz w:val="20"/>
                              </w:rPr>
                              <w:t>5</w:t>
                            </w:r>
                          </w:p>
                        </w:tc>
                        <w:tc>
                          <w:tcPr>
                            <w:tcW w:w="1166" w:type="dxa"/>
                          </w:tcPr>
                          <w:p w14:paraId="3DC3B624">
                            <w:pPr>
                              <w:pStyle w:val="38"/>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9泵</w:t>
                            </w:r>
                          </w:p>
                        </w:tc>
                        <w:tc>
                          <w:tcPr>
                            <w:tcW w:w="1800" w:type="dxa"/>
                          </w:tcPr>
                          <w:p w14:paraId="73AE612F">
                            <w:pPr>
                              <w:pStyle w:val="38"/>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901离心泵</w:t>
                            </w:r>
                          </w:p>
                        </w:tc>
                        <w:tc>
                          <w:tcPr>
                            <w:tcW w:w="1916" w:type="dxa"/>
                          </w:tcPr>
                          <w:p w14:paraId="1020A8D9">
                            <w:pPr>
                              <w:rPr>
                                <w:rFonts w:ascii="Calibri" w:hAnsi="Calibri"/>
                                <w:sz w:val="22"/>
                                <w:szCs w:val="22"/>
                                <w:lang w:eastAsia="en-US"/>
                              </w:rPr>
                            </w:pPr>
                          </w:p>
                        </w:tc>
                        <w:tc>
                          <w:tcPr>
                            <w:tcW w:w="2966" w:type="dxa"/>
                          </w:tcPr>
                          <w:p w14:paraId="7A31CFBF">
                            <w:pPr>
                              <w:pStyle w:val="38"/>
                              <w:spacing w:before="4"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《清水离心泵能效限定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及节</w:t>
                            </w:r>
                            <w:r>
                              <w:rPr>
                                <w:rFonts w:hint="eastAsia" w:ascii="宋体" w:hAnsi="宋体" w:cs="宋体"/>
                                <w:w w:val="99"/>
                                <w:sz w:val="20"/>
                                <w:szCs w:val="20"/>
                                <w:lang w:eastAsia="zh-CN"/>
                              </w:rPr>
                              <w:t>能评价值</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76</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w:t>
                            </w:r>
                          </w:p>
                        </w:tc>
                      </w:tr>
                      <w:tr w14:paraId="5033E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2" w:hRule="exact"/>
                          <w:jc w:val="center"/>
                        </w:trPr>
                        <w:tc>
                          <w:tcPr>
                            <w:tcW w:w="1151" w:type="dxa"/>
                            <w:vMerge w:val="restart"/>
                          </w:tcPr>
                          <w:p w14:paraId="127AB6AA">
                            <w:pPr>
                              <w:pStyle w:val="38"/>
                              <w:rPr>
                                <w:rFonts w:ascii="宋体" w:hAnsi="宋体" w:cs="宋体"/>
                                <w:sz w:val="20"/>
                                <w:szCs w:val="20"/>
                                <w:lang w:eastAsia="zh-CN"/>
                              </w:rPr>
                            </w:pPr>
                          </w:p>
                          <w:p w14:paraId="5D9CD198">
                            <w:pPr>
                              <w:pStyle w:val="38"/>
                              <w:rPr>
                                <w:rFonts w:ascii="宋体" w:hAnsi="宋体" w:cs="宋体"/>
                                <w:sz w:val="20"/>
                                <w:szCs w:val="20"/>
                                <w:lang w:eastAsia="zh-CN"/>
                              </w:rPr>
                            </w:pPr>
                          </w:p>
                          <w:p w14:paraId="6D3A40BF">
                            <w:pPr>
                              <w:pStyle w:val="38"/>
                              <w:spacing w:before="7"/>
                              <w:rPr>
                                <w:rFonts w:ascii="宋体" w:hAnsi="宋体" w:cs="宋体"/>
                                <w:sz w:val="26"/>
                                <w:szCs w:val="26"/>
                                <w:lang w:eastAsia="zh-CN"/>
                              </w:rPr>
                            </w:pPr>
                          </w:p>
                          <w:p w14:paraId="4EC3CDEB">
                            <w:pPr>
                              <w:pStyle w:val="38"/>
                              <w:ind w:right="1"/>
                              <w:jc w:val="center"/>
                              <w:rPr>
                                <w:rFonts w:ascii="宋体" w:hAnsi="宋体" w:cs="宋体"/>
                                <w:sz w:val="20"/>
                                <w:szCs w:val="20"/>
                              </w:rPr>
                            </w:pPr>
                            <w:r>
                              <w:rPr>
                                <w:rFonts w:hint="eastAsia" w:ascii="宋体"/>
                                <w:w w:val="99"/>
                                <w:sz w:val="20"/>
                              </w:rPr>
                              <w:t>6</w:t>
                            </w:r>
                          </w:p>
                        </w:tc>
                        <w:tc>
                          <w:tcPr>
                            <w:tcW w:w="1166" w:type="dxa"/>
                            <w:vMerge w:val="restart"/>
                          </w:tcPr>
                          <w:p w14:paraId="282CB300">
                            <w:pPr>
                              <w:pStyle w:val="38"/>
                              <w:rPr>
                                <w:rFonts w:ascii="宋体" w:hAnsi="宋体" w:cs="宋体"/>
                                <w:sz w:val="20"/>
                                <w:szCs w:val="20"/>
                              </w:rPr>
                            </w:pPr>
                          </w:p>
                          <w:p w14:paraId="5F299A4C">
                            <w:pPr>
                              <w:pStyle w:val="38"/>
                              <w:rPr>
                                <w:rFonts w:ascii="宋体" w:hAnsi="宋体" w:cs="宋体"/>
                                <w:sz w:val="20"/>
                                <w:szCs w:val="20"/>
                              </w:rPr>
                            </w:pPr>
                          </w:p>
                          <w:p w14:paraId="064B0BA1">
                            <w:pPr>
                              <w:pStyle w:val="38"/>
                              <w:spacing w:before="8"/>
                              <w:rPr>
                                <w:rFonts w:ascii="宋体" w:hAnsi="宋体" w:cs="宋体"/>
                                <w:sz w:val="14"/>
                                <w:szCs w:val="14"/>
                              </w:rPr>
                            </w:pPr>
                          </w:p>
                          <w:p w14:paraId="0AEEBA3F">
                            <w:pPr>
                              <w:pStyle w:val="3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3制冷</w:t>
                            </w:r>
                          </w:p>
                          <w:p w14:paraId="2B11FADA">
                            <w:pPr>
                              <w:pStyle w:val="38"/>
                              <w:spacing w:before="50"/>
                              <w:ind w:left="7"/>
                              <w:rPr>
                                <w:rFonts w:ascii="宋体" w:hAnsi="宋体" w:cs="宋体"/>
                                <w:sz w:val="20"/>
                                <w:szCs w:val="20"/>
                              </w:rPr>
                            </w:pPr>
                            <w:r>
                              <w:rPr>
                                <w:rFonts w:hint="eastAsia" w:ascii="宋体" w:hAnsi="宋体" w:cs="宋体"/>
                                <w:w w:val="99"/>
                                <w:sz w:val="20"/>
                                <w:szCs w:val="20"/>
                              </w:rPr>
                              <w:t>空调设备</w:t>
                            </w:r>
                          </w:p>
                        </w:tc>
                        <w:tc>
                          <w:tcPr>
                            <w:tcW w:w="1800" w:type="dxa"/>
                            <w:vMerge w:val="restart"/>
                          </w:tcPr>
                          <w:p w14:paraId="57304033">
                            <w:pPr>
                              <w:pStyle w:val="38"/>
                              <w:rPr>
                                <w:rFonts w:ascii="宋体" w:hAnsi="宋体" w:cs="宋体"/>
                                <w:sz w:val="20"/>
                                <w:szCs w:val="20"/>
                              </w:rPr>
                            </w:pPr>
                          </w:p>
                          <w:p w14:paraId="4E4284A0">
                            <w:pPr>
                              <w:pStyle w:val="38"/>
                              <w:rPr>
                                <w:rFonts w:ascii="宋体" w:hAnsi="宋体" w:cs="宋体"/>
                                <w:sz w:val="20"/>
                                <w:szCs w:val="20"/>
                              </w:rPr>
                            </w:pPr>
                          </w:p>
                          <w:p w14:paraId="1F2311F4">
                            <w:pPr>
                              <w:pStyle w:val="38"/>
                              <w:spacing w:before="8"/>
                              <w:rPr>
                                <w:rFonts w:ascii="宋体" w:hAnsi="宋体" w:cs="宋体"/>
                                <w:sz w:val="14"/>
                                <w:szCs w:val="14"/>
                              </w:rPr>
                            </w:pPr>
                          </w:p>
                          <w:p w14:paraId="5C2C9AFE">
                            <w:pPr>
                              <w:pStyle w:val="38"/>
                              <w:spacing w:line="283" w:lineRule="auto"/>
                              <w:ind w:left="7" w:right="5"/>
                              <w:rPr>
                                <w:rFonts w:ascii="宋体" w:hAnsi="宋体" w:cs="宋体"/>
                                <w:sz w:val="20"/>
                                <w:szCs w:val="20"/>
                                <w:u w:val="single"/>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01制冷压缩机</w:t>
                            </w:r>
                          </w:p>
                        </w:tc>
                        <w:tc>
                          <w:tcPr>
                            <w:tcW w:w="1916" w:type="dxa"/>
                          </w:tcPr>
                          <w:p w14:paraId="0AB97BB5">
                            <w:pPr>
                              <w:pStyle w:val="38"/>
                              <w:rPr>
                                <w:rFonts w:ascii="宋体" w:hAnsi="宋体" w:cs="宋体"/>
                                <w:sz w:val="20"/>
                                <w:szCs w:val="20"/>
                              </w:rPr>
                            </w:pPr>
                          </w:p>
                          <w:p w14:paraId="768981C9">
                            <w:pPr>
                              <w:pStyle w:val="38"/>
                              <w:spacing w:before="1"/>
                              <w:rPr>
                                <w:rFonts w:ascii="宋体" w:hAnsi="宋体" w:cs="宋体"/>
                                <w:sz w:val="18"/>
                                <w:szCs w:val="18"/>
                              </w:rPr>
                            </w:pPr>
                          </w:p>
                          <w:p w14:paraId="0A442A9C">
                            <w:pPr>
                              <w:pStyle w:val="38"/>
                              <w:ind w:left="7"/>
                              <w:rPr>
                                <w:rFonts w:ascii="宋体" w:hAnsi="宋体" w:cs="宋体"/>
                                <w:sz w:val="20"/>
                                <w:szCs w:val="20"/>
                              </w:rPr>
                            </w:pPr>
                            <w:r>
                              <w:rPr>
                                <w:rFonts w:hint="eastAsia" w:ascii="宋体" w:hAnsi="宋体" w:cs="宋体"/>
                                <w:w w:val="99"/>
                                <w:sz w:val="20"/>
                                <w:szCs w:val="20"/>
                              </w:rPr>
                              <w:t>冷水机组</w:t>
                            </w:r>
                          </w:p>
                        </w:tc>
                        <w:tc>
                          <w:tcPr>
                            <w:tcW w:w="2966" w:type="dxa"/>
                          </w:tcPr>
                          <w:p w14:paraId="582E9239">
                            <w:pPr>
                              <w:pStyle w:val="38"/>
                              <w:spacing w:before="30" w:line="283" w:lineRule="auto"/>
                              <w:ind w:left="7" w:right="4"/>
                              <w:jc w:val="both"/>
                              <w:rPr>
                                <w:rFonts w:ascii="宋体" w:hAnsi="宋体" w:cs="宋体"/>
                                <w:sz w:val="20"/>
                                <w:szCs w:val="20"/>
                                <w:lang w:eastAsia="zh-CN"/>
                              </w:rPr>
                            </w:pPr>
                            <w:r>
                              <w:rPr>
                                <w:rFonts w:hint="eastAsia" w:ascii="宋体" w:hAnsi="宋体" w:cs="宋体"/>
                                <w:spacing w:val="12"/>
                                <w:w w:val="99"/>
                                <w:sz w:val="20"/>
                                <w:szCs w:val="20"/>
                                <w:lang w:eastAsia="zh-CN"/>
                              </w:rPr>
                              <w:t>《冷水机组能效限定值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77</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《低</w:t>
                            </w:r>
                            <w:r>
                              <w:rPr>
                                <w:rFonts w:hint="eastAsia" w:ascii="宋体" w:hAnsi="宋体" w:cs="宋体"/>
                                <w:spacing w:val="2"/>
                                <w:w w:val="99"/>
                                <w:sz w:val="20"/>
                                <w:szCs w:val="20"/>
                                <w:lang w:eastAsia="zh-CN"/>
                              </w:rPr>
                              <w:t>环</w:t>
                            </w:r>
                            <w:r>
                              <w:rPr>
                                <w:rFonts w:hint="eastAsia" w:ascii="宋体" w:hAnsi="宋体" w:cs="宋体"/>
                                <w:w w:val="99"/>
                                <w:sz w:val="20"/>
                                <w:szCs w:val="20"/>
                                <w:lang w:eastAsia="zh-CN"/>
                              </w:rPr>
                              <w:t>境温度空气源</w:t>
                            </w:r>
                            <w:r>
                              <w:rPr>
                                <w:rFonts w:hint="eastAsia" w:ascii="宋体" w:hAnsi="宋体" w:cs="宋体"/>
                                <w:spacing w:val="2"/>
                                <w:w w:val="99"/>
                                <w:sz w:val="20"/>
                                <w:szCs w:val="20"/>
                                <w:lang w:eastAsia="zh-CN"/>
                              </w:rPr>
                              <w:t>热</w:t>
                            </w:r>
                            <w:r>
                              <w:rPr>
                                <w:rFonts w:hint="eastAsia" w:ascii="宋体" w:hAnsi="宋体" w:cs="宋体"/>
                                <w:spacing w:val="-29"/>
                                <w:w w:val="99"/>
                                <w:sz w:val="20"/>
                                <w:szCs w:val="20"/>
                                <w:lang w:eastAsia="zh-CN"/>
                              </w:rPr>
                              <w:t>泵</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冷水</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机组</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效限定值及能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w:t>
                            </w:r>
                            <w:r>
                              <w:rPr>
                                <w:rFonts w:hint="eastAsia" w:ascii="宋体" w:hAnsi="宋体" w:cs="宋体"/>
                                <w:w w:val="99"/>
                                <w:sz w:val="20"/>
                                <w:szCs w:val="20"/>
                                <w:lang w:eastAsia="zh-CN"/>
                              </w:rPr>
                              <w:t>48</w:t>
                            </w:r>
                            <w:r>
                              <w:rPr>
                                <w:rFonts w:hint="eastAsia" w:ascii="宋体" w:hAnsi="宋体" w:cs="宋体"/>
                                <w:spacing w:val="-2"/>
                                <w:w w:val="99"/>
                                <w:sz w:val="20"/>
                                <w:szCs w:val="20"/>
                                <w:lang w:eastAsia="zh-CN"/>
                              </w:rPr>
                              <w:t>0</w:t>
                            </w:r>
                            <w:r>
                              <w:rPr>
                                <w:rFonts w:hint="eastAsia" w:ascii="宋体" w:hAnsi="宋体" w:cs="宋体"/>
                                <w:w w:val="99"/>
                                <w:sz w:val="20"/>
                                <w:szCs w:val="20"/>
                                <w:lang w:eastAsia="zh-CN"/>
                              </w:rPr>
                              <w:t>）</w:t>
                            </w:r>
                          </w:p>
                        </w:tc>
                      </w:tr>
                      <w:tr w14:paraId="2DAEB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exact"/>
                          <w:jc w:val="center"/>
                        </w:trPr>
                        <w:tc>
                          <w:tcPr>
                            <w:tcW w:w="1151" w:type="dxa"/>
                            <w:vMerge w:val="continue"/>
                            <w:vAlign w:val="center"/>
                          </w:tcPr>
                          <w:p w14:paraId="1507B16A">
                            <w:pPr>
                              <w:widowControl/>
                              <w:rPr>
                                <w:rFonts w:ascii="宋体" w:hAnsi="宋体" w:cs="宋体"/>
                                <w:sz w:val="20"/>
                                <w:szCs w:val="20"/>
                              </w:rPr>
                            </w:pPr>
                          </w:p>
                        </w:tc>
                        <w:tc>
                          <w:tcPr>
                            <w:tcW w:w="1166" w:type="dxa"/>
                            <w:vMerge w:val="continue"/>
                            <w:vAlign w:val="center"/>
                          </w:tcPr>
                          <w:p w14:paraId="0BE8929A">
                            <w:pPr>
                              <w:widowControl/>
                              <w:rPr>
                                <w:rFonts w:ascii="宋体" w:hAnsi="宋体" w:cs="宋体"/>
                                <w:sz w:val="20"/>
                                <w:szCs w:val="20"/>
                              </w:rPr>
                            </w:pPr>
                          </w:p>
                        </w:tc>
                        <w:tc>
                          <w:tcPr>
                            <w:tcW w:w="1800" w:type="dxa"/>
                            <w:vMerge w:val="continue"/>
                            <w:vAlign w:val="center"/>
                          </w:tcPr>
                          <w:p w14:paraId="4531E511">
                            <w:pPr>
                              <w:widowControl/>
                              <w:rPr>
                                <w:rFonts w:ascii="宋体" w:hAnsi="宋体" w:cs="宋体"/>
                                <w:sz w:val="20"/>
                                <w:szCs w:val="20"/>
                              </w:rPr>
                            </w:pPr>
                          </w:p>
                        </w:tc>
                        <w:tc>
                          <w:tcPr>
                            <w:tcW w:w="1916" w:type="dxa"/>
                          </w:tcPr>
                          <w:p w14:paraId="4E2AE216">
                            <w:pPr>
                              <w:pStyle w:val="38"/>
                              <w:spacing w:before="12"/>
                              <w:rPr>
                                <w:rFonts w:ascii="宋体" w:hAnsi="宋体" w:cs="宋体"/>
                                <w:sz w:val="15"/>
                                <w:szCs w:val="15"/>
                                <w:lang w:eastAsia="zh-CN"/>
                              </w:rPr>
                            </w:pPr>
                          </w:p>
                          <w:p w14:paraId="3EC8D03E">
                            <w:pPr>
                              <w:pStyle w:val="38"/>
                              <w:ind w:left="7"/>
                              <w:rPr>
                                <w:rFonts w:ascii="宋体" w:hAnsi="宋体" w:cs="宋体"/>
                                <w:sz w:val="20"/>
                                <w:szCs w:val="20"/>
                              </w:rPr>
                            </w:pPr>
                            <w:r>
                              <w:rPr>
                                <w:rFonts w:hint="eastAsia" w:ascii="宋体" w:hAnsi="宋体" w:cs="宋体"/>
                                <w:w w:val="99"/>
                                <w:sz w:val="20"/>
                                <w:szCs w:val="20"/>
                              </w:rPr>
                              <w:t>水源热</w:t>
                            </w:r>
                            <w:r>
                              <w:rPr>
                                <w:rFonts w:hint="eastAsia" w:ascii="宋体" w:hAnsi="宋体" w:cs="宋体"/>
                                <w:spacing w:val="2"/>
                                <w:w w:val="99"/>
                                <w:sz w:val="20"/>
                                <w:szCs w:val="20"/>
                              </w:rPr>
                              <w:t>泵</w:t>
                            </w:r>
                            <w:r>
                              <w:rPr>
                                <w:rFonts w:hint="eastAsia" w:ascii="宋体" w:hAnsi="宋体" w:cs="宋体"/>
                                <w:w w:val="99"/>
                                <w:sz w:val="20"/>
                                <w:szCs w:val="20"/>
                              </w:rPr>
                              <w:t>机组</w:t>
                            </w:r>
                          </w:p>
                        </w:tc>
                        <w:tc>
                          <w:tcPr>
                            <w:tcW w:w="2966" w:type="dxa"/>
                          </w:tcPr>
                          <w:p w14:paraId="6373B28A">
                            <w:pPr>
                              <w:pStyle w:val="38"/>
                              <w:spacing w:before="52" w:line="283"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9"/>
                                <w:w w:val="99"/>
                                <w:sz w:val="20"/>
                                <w:szCs w:val="20"/>
                                <w:lang w:eastAsia="zh-CN"/>
                              </w:rPr>
                              <w:t>水</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地</w:t>
                            </w:r>
                            <w:r>
                              <w:rPr>
                                <w:rFonts w:hint="eastAsia" w:ascii="宋体" w:hAnsi="宋体" w:cs="宋体"/>
                                <w:spacing w:val="-29"/>
                                <w:w w:val="99"/>
                                <w:sz w:val="20"/>
                                <w:szCs w:val="20"/>
                                <w:lang w:eastAsia="zh-CN"/>
                              </w:rPr>
                              <w:t>）</w:t>
                            </w:r>
                            <w:r>
                              <w:rPr>
                                <w:rFonts w:hint="eastAsia" w:ascii="宋体" w:hAnsi="宋体" w:cs="宋体"/>
                                <w:spacing w:val="2"/>
                                <w:w w:val="99"/>
                                <w:sz w:val="20"/>
                                <w:szCs w:val="20"/>
                                <w:lang w:eastAsia="zh-CN"/>
                              </w:rPr>
                              <w:t>源</w:t>
                            </w: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组能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30721</w:t>
                            </w:r>
                            <w:r>
                              <w:rPr>
                                <w:rFonts w:hint="eastAsia" w:ascii="宋体" w:hAnsi="宋体" w:cs="宋体"/>
                                <w:w w:val="99"/>
                                <w:sz w:val="20"/>
                                <w:szCs w:val="20"/>
                                <w:lang w:eastAsia="zh-CN"/>
                              </w:rPr>
                              <w:t>）</w:t>
                            </w:r>
                          </w:p>
                        </w:tc>
                      </w:tr>
                      <w:tr w14:paraId="61A34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exact"/>
                          <w:jc w:val="center"/>
                        </w:trPr>
                        <w:tc>
                          <w:tcPr>
                            <w:tcW w:w="1151" w:type="dxa"/>
                            <w:vAlign w:val="center"/>
                          </w:tcPr>
                          <w:p w14:paraId="11368255">
                            <w:pPr>
                              <w:widowControl/>
                              <w:rPr>
                                <w:rFonts w:ascii="宋体" w:hAnsi="宋体" w:cs="宋体"/>
                                <w:sz w:val="20"/>
                                <w:szCs w:val="20"/>
                              </w:rPr>
                            </w:pPr>
                          </w:p>
                        </w:tc>
                        <w:tc>
                          <w:tcPr>
                            <w:tcW w:w="1166" w:type="dxa"/>
                            <w:vAlign w:val="center"/>
                          </w:tcPr>
                          <w:p w14:paraId="538CC544">
                            <w:pPr>
                              <w:widowControl/>
                              <w:rPr>
                                <w:rFonts w:ascii="宋体" w:hAnsi="宋体" w:cs="宋体"/>
                                <w:sz w:val="20"/>
                                <w:szCs w:val="20"/>
                              </w:rPr>
                            </w:pPr>
                          </w:p>
                        </w:tc>
                        <w:tc>
                          <w:tcPr>
                            <w:tcW w:w="1800" w:type="dxa"/>
                            <w:vAlign w:val="center"/>
                          </w:tcPr>
                          <w:p w14:paraId="612753FB">
                            <w:pPr>
                              <w:widowControl/>
                              <w:rPr>
                                <w:rFonts w:ascii="宋体" w:hAnsi="宋体" w:cs="宋体"/>
                                <w:sz w:val="20"/>
                                <w:szCs w:val="20"/>
                              </w:rPr>
                            </w:pPr>
                          </w:p>
                        </w:tc>
                        <w:tc>
                          <w:tcPr>
                            <w:tcW w:w="1916" w:type="dxa"/>
                          </w:tcPr>
                          <w:p w14:paraId="1BE2E660">
                            <w:pPr>
                              <w:pStyle w:val="38"/>
                              <w:ind w:left="7"/>
                              <w:rPr>
                                <w:rFonts w:ascii="宋体" w:hAnsi="宋体" w:cs="宋体"/>
                                <w:w w:val="99"/>
                                <w:sz w:val="20"/>
                                <w:szCs w:val="20"/>
                                <w:lang w:eastAsia="zh-CN"/>
                              </w:rPr>
                            </w:pPr>
                          </w:p>
                        </w:tc>
                        <w:tc>
                          <w:tcPr>
                            <w:tcW w:w="2966" w:type="dxa"/>
                          </w:tcPr>
                          <w:p w14:paraId="468A6EBA">
                            <w:pPr>
                              <w:pStyle w:val="38"/>
                              <w:spacing w:before="52" w:line="283" w:lineRule="auto"/>
                              <w:ind w:left="7" w:right="7"/>
                              <w:rPr>
                                <w:rFonts w:ascii="宋体" w:hAnsi="宋体" w:cs="宋体"/>
                                <w:w w:val="99"/>
                                <w:sz w:val="20"/>
                                <w:szCs w:val="20"/>
                                <w:lang w:eastAsia="zh-CN"/>
                              </w:rPr>
                            </w:pPr>
                          </w:p>
                        </w:tc>
                      </w:tr>
                      <w:tr w14:paraId="34811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exact"/>
                          <w:jc w:val="center"/>
                        </w:trPr>
                        <w:tc>
                          <w:tcPr>
                            <w:tcW w:w="1151" w:type="dxa"/>
                            <w:vAlign w:val="center"/>
                          </w:tcPr>
                          <w:p w14:paraId="04CCC593">
                            <w:pPr>
                              <w:widowControl/>
                              <w:rPr>
                                <w:rFonts w:ascii="宋体" w:hAnsi="宋体" w:cs="宋体"/>
                                <w:sz w:val="20"/>
                                <w:szCs w:val="20"/>
                              </w:rPr>
                            </w:pPr>
                          </w:p>
                        </w:tc>
                        <w:tc>
                          <w:tcPr>
                            <w:tcW w:w="1166" w:type="dxa"/>
                            <w:vAlign w:val="center"/>
                          </w:tcPr>
                          <w:p w14:paraId="229C42BE">
                            <w:pPr>
                              <w:widowControl/>
                              <w:rPr>
                                <w:rFonts w:ascii="宋体" w:hAnsi="宋体" w:cs="宋体"/>
                                <w:sz w:val="20"/>
                                <w:szCs w:val="20"/>
                              </w:rPr>
                            </w:pPr>
                          </w:p>
                        </w:tc>
                        <w:tc>
                          <w:tcPr>
                            <w:tcW w:w="1800" w:type="dxa"/>
                            <w:vAlign w:val="center"/>
                          </w:tcPr>
                          <w:p w14:paraId="4589C954">
                            <w:pPr>
                              <w:widowControl/>
                              <w:rPr>
                                <w:rFonts w:ascii="宋体" w:hAnsi="宋体" w:cs="宋体"/>
                                <w:sz w:val="20"/>
                                <w:szCs w:val="20"/>
                              </w:rPr>
                            </w:pPr>
                          </w:p>
                        </w:tc>
                        <w:tc>
                          <w:tcPr>
                            <w:tcW w:w="1916" w:type="dxa"/>
                          </w:tcPr>
                          <w:p w14:paraId="51257303">
                            <w:pPr>
                              <w:pStyle w:val="38"/>
                              <w:ind w:left="7"/>
                              <w:rPr>
                                <w:rFonts w:ascii="宋体" w:hAnsi="宋体" w:cs="宋体"/>
                                <w:w w:val="99"/>
                                <w:sz w:val="20"/>
                                <w:szCs w:val="20"/>
                                <w:lang w:eastAsia="zh-CN"/>
                              </w:rPr>
                            </w:pPr>
                          </w:p>
                        </w:tc>
                        <w:tc>
                          <w:tcPr>
                            <w:tcW w:w="2966" w:type="dxa"/>
                          </w:tcPr>
                          <w:p w14:paraId="2CA1DD7C">
                            <w:pPr>
                              <w:pStyle w:val="38"/>
                              <w:spacing w:before="52" w:line="283" w:lineRule="auto"/>
                              <w:ind w:left="7" w:right="7"/>
                              <w:rPr>
                                <w:rFonts w:ascii="宋体" w:hAnsi="宋体" w:cs="宋体"/>
                                <w:w w:val="99"/>
                                <w:sz w:val="20"/>
                                <w:szCs w:val="20"/>
                                <w:lang w:eastAsia="zh-CN"/>
                              </w:rPr>
                            </w:pPr>
                          </w:p>
                        </w:tc>
                      </w:tr>
                    </w:tbl>
                    <w:p w14:paraId="78E813B1">
                      <w:pPr>
                        <w:rPr>
                          <w:rFonts w:ascii="Calibri" w:hAnsi="Calibri"/>
                          <w:sz w:val="22"/>
                          <w:szCs w:val="22"/>
                        </w:rPr>
                      </w:pPr>
                    </w:p>
                  </w:txbxContent>
                </v:textbox>
              </v:shape>
            </w:pict>
          </mc:Fallback>
        </mc:AlternateContent>
      </w:r>
      <w:r>
        <w:rPr>
          <w:rFonts w:hint="eastAsia" w:ascii="宋体" w:hAnsi="宋体" w:eastAsia="宋体" w:cs="宋体"/>
          <w:color w:val="auto"/>
          <w:sz w:val="40"/>
          <w:szCs w:val="40"/>
          <w:highlight w:val="none"/>
        </w:rPr>
        <w:t>节能产品政府采购品目清单</w:t>
      </w:r>
    </w:p>
    <w:p w14:paraId="523F118E">
      <w:pPr>
        <w:spacing w:before="37"/>
        <w:ind w:right="102"/>
        <w:jc w:val="both"/>
        <w:rPr>
          <w:rFonts w:hint="eastAsia" w:ascii="宋体" w:hAnsi="宋体" w:eastAsia="宋体" w:cs="宋体"/>
          <w:color w:val="auto"/>
          <w:sz w:val="20"/>
          <w:szCs w:val="20"/>
          <w:highlight w:val="none"/>
        </w:rPr>
        <w:sectPr>
          <w:pgSz w:w="11910" w:h="16840"/>
          <w:pgMar w:top="1340" w:right="1500" w:bottom="280" w:left="1680" w:header="720" w:footer="720" w:gutter="0"/>
          <w:cols w:space="720" w:num="1"/>
        </w:sectPr>
      </w:pPr>
      <w:r>
        <w:rPr>
          <w:rFonts w:hint="eastAsia" w:ascii="宋体" w:hAnsi="宋体" w:eastAsia="宋体" w:cs="宋体"/>
          <w:color w:val="auto"/>
          <w:highlight w:val="none"/>
        </w:rPr>
        <mc:AlternateContent>
          <mc:Choice Requires="wps">
            <w:drawing>
              <wp:anchor distT="0" distB="0" distL="114300" distR="114300" simplePos="0" relativeHeight="251662336" behindDoc="0" locked="0" layoutInCell="1" allowOverlap="1">
                <wp:simplePos x="0" y="0"/>
                <wp:positionH relativeFrom="page">
                  <wp:posOffset>683260</wp:posOffset>
                </wp:positionH>
                <wp:positionV relativeFrom="paragraph">
                  <wp:posOffset>-40640</wp:posOffset>
                </wp:positionV>
                <wp:extent cx="6295390" cy="9509125"/>
                <wp:effectExtent l="0" t="0" r="0" b="0"/>
                <wp:wrapNone/>
                <wp:docPr id="2" name="文本框 16"/>
                <wp:cNvGraphicFramePr/>
                <a:graphic xmlns:a="http://schemas.openxmlformats.org/drawingml/2006/main">
                  <a:graphicData uri="http://schemas.microsoft.com/office/word/2010/wordprocessingShape">
                    <wps:wsp>
                      <wps:cNvSpPr txBox="1"/>
                      <wps:spPr>
                        <a:xfrm>
                          <a:off x="0" y="0"/>
                          <a:ext cx="6295390" cy="9509125"/>
                        </a:xfrm>
                        <a:prstGeom prst="rect">
                          <a:avLst/>
                        </a:prstGeom>
                        <a:noFill/>
                        <a:ln>
                          <a:noFill/>
                        </a:ln>
                      </wps:spPr>
                      <wps:txbx>
                        <w:txbxContent>
                          <w:tbl>
                            <w:tblPr>
                              <w:tblStyle w:val="21"/>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0"/>
                              <w:gridCol w:w="1199"/>
                              <w:gridCol w:w="1706"/>
                              <w:gridCol w:w="2114"/>
                              <w:gridCol w:w="3396"/>
                            </w:tblGrid>
                            <w:tr w14:paraId="4ACD2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exact"/>
                                <w:jc w:val="center"/>
                              </w:trPr>
                              <w:tc>
                                <w:tcPr>
                                  <w:tcW w:w="590" w:type="dxa"/>
                                  <w:vMerge w:val="restart"/>
                                </w:tcPr>
                                <w:p w14:paraId="289C5EDF">
                                  <w:pPr>
                                    <w:rPr>
                                      <w:rFonts w:ascii="Calibri" w:hAnsi="Calibri"/>
                                      <w:sz w:val="22"/>
                                      <w:szCs w:val="22"/>
                                      <w:lang w:eastAsia="en-US"/>
                                    </w:rPr>
                                  </w:pPr>
                                </w:p>
                              </w:tc>
                              <w:tc>
                                <w:tcPr>
                                  <w:tcW w:w="1199" w:type="dxa"/>
                                  <w:vMerge w:val="restart"/>
                                </w:tcPr>
                                <w:p w14:paraId="70742D4B">
                                  <w:pPr>
                                    <w:rPr>
                                      <w:rFonts w:ascii="Calibri" w:hAnsi="Calibri"/>
                                      <w:sz w:val="22"/>
                                      <w:szCs w:val="22"/>
                                      <w:lang w:eastAsia="en-US"/>
                                    </w:rPr>
                                  </w:pPr>
                                </w:p>
                              </w:tc>
                              <w:tc>
                                <w:tcPr>
                                  <w:tcW w:w="1706" w:type="dxa"/>
                                  <w:vMerge w:val="restart"/>
                                </w:tcPr>
                                <w:p w14:paraId="0641F254">
                                  <w:pPr>
                                    <w:rPr>
                                      <w:rFonts w:ascii="Calibri" w:hAnsi="Calibri"/>
                                      <w:sz w:val="22"/>
                                      <w:szCs w:val="22"/>
                                      <w:lang w:eastAsia="en-US"/>
                                    </w:rPr>
                                  </w:pPr>
                                </w:p>
                              </w:tc>
                              <w:tc>
                                <w:tcPr>
                                  <w:tcW w:w="2114" w:type="dxa"/>
                                </w:tcPr>
                                <w:p w14:paraId="3CEFAB4D">
                                  <w:pPr>
                                    <w:pStyle w:val="38"/>
                                    <w:spacing w:before="93"/>
                                    <w:ind w:left="7"/>
                                    <w:rPr>
                                      <w:rFonts w:ascii="宋体" w:hAnsi="宋体" w:cs="宋体"/>
                                      <w:sz w:val="20"/>
                                      <w:szCs w:val="20"/>
                                    </w:rPr>
                                  </w:pPr>
                                  <w:r>
                                    <w:rPr>
                                      <w:rFonts w:hint="eastAsia" w:ascii="宋体" w:hAnsi="宋体" w:cs="宋体"/>
                                      <w:spacing w:val="12"/>
                                      <w:w w:val="99"/>
                                      <w:sz w:val="20"/>
                                      <w:szCs w:val="20"/>
                                    </w:rPr>
                                    <w:t>溴化锂吸收式冷水</w:t>
                                  </w:r>
                                  <w:r>
                                    <w:rPr>
                                      <w:rFonts w:hint="eastAsia" w:ascii="宋体" w:hAnsi="宋体" w:cs="宋体"/>
                                      <w:w w:val="99"/>
                                      <w:sz w:val="20"/>
                                      <w:szCs w:val="20"/>
                                    </w:rPr>
                                    <w:t>机</w:t>
                                  </w:r>
                                </w:p>
                              </w:tc>
                              <w:tc>
                                <w:tcPr>
                                  <w:tcW w:w="3396" w:type="dxa"/>
                                </w:tcPr>
                                <w:p w14:paraId="2B0E9932">
                                  <w:pPr>
                                    <w:pStyle w:val="38"/>
                                    <w:spacing w:before="93"/>
                                    <w:ind w:left="7"/>
                                    <w:rPr>
                                      <w:rFonts w:ascii="宋体" w:hAnsi="宋体" w:cs="宋体"/>
                                      <w:sz w:val="20"/>
                                      <w:szCs w:val="20"/>
                                      <w:lang w:eastAsia="zh-CN"/>
                                    </w:rPr>
                                  </w:pPr>
                                  <w:r>
                                    <w:rPr>
                                      <w:rFonts w:hint="eastAsia" w:ascii="宋体" w:hAnsi="宋体" w:cs="宋体"/>
                                      <w:spacing w:val="12"/>
                                      <w:w w:val="99"/>
                                      <w:sz w:val="20"/>
                                      <w:szCs w:val="20"/>
                                      <w:lang w:eastAsia="zh-CN"/>
                                    </w:rPr>
                                    <w:t>《溴化锂吸收式冷水机</w:t>
                                  </w:r>
                                  <w:r>
                                    <w:rPr>
                                      <w:rFonts w:hint="eastAsia" w:ascii="宋体" w:hAnsi="宋体" w:cs="宋体"/>
                                      <w:spacing w:val="9"/>
                                      <w:w w:val="99"/>
                                      <w:sz w:val="20"/>
                                      <w:szCs w:val="20"/>
                                      <w:lang w:eastAsia="zh-CN"/>
                                    </w:rPr>
                                    <w:t>组</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w:t>
                                  </w:r>
                                </w:p>
                              </w:tc>
                            </w:tr>
                            <w:tr w14:paraId="35D54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exact"/>
                                <w:jc w:val="center"/>
                              </w:trPr>
                              <w:tc>
                                <w:tcPr>
                                  <w:tcW w:w="590" w:type="dxa"/>
                                  <w:vMerge w:val="continue"/>
                                  <w:vAlign w:val="center"/>
                                </w:tcPr>
                                <w:p w14:paraId="41044594">
                                  <w:pPr>
                                    <w:widowControl/>
                                    <w:rPr>
                                      <w:rFonts w:ascii="Calibri" w:hAnsi="Calibri"/>
                                      <w:sz w:val="22"/>
                                      <w:szCs w:val="22"/>
                                    </w:rPr>
                                  </w:pPr>
                                </w:p>
                              </w:tc>
                              <w:tc>
                                <w:tcPr>
                                  <w:tcW w:w="1199" w:type="dxa"/>
                                  <w:vMerge w:val="continue"/>
                                  <w:vAlign w:val="center"/>
                                </w:tcPr>
                                <w:p w14:paraId="42618B76">
                                  <w:pPr>
                                    <w:widowControl/>
                                    <w:rPr>
                                      <w:rFonts w:ascii="Calibri" w:hAnsi="Calibri"/>
                                      <w:sz w:val="22"/>
                                      <w:szCs w:val="22"/>
                                    </w:rPr>
                                  </w:pPr>
                                </w:p>
                              </w:tc>
                              <w:tc>
                                <w:tcPr>
                                  <w:tcW w:w="1706" w:type="dxa"/>
                                  <w:vMerge w:val="continue"/>
                                  <w:vAlign w:val="center"/>
                                </w:tcPr>
                                <w:p w14:paraId="7A2D82E9">
                                  <w:pPr>
                                    <w:widowControl/>
                                    <w:rPr>
                                      <w:rFonts w:ascii="Calibri" w:hAnsi="Calibri"/>
                                      <w:sz w:val="22"/>
                                      <w:szCs w:val="22"/>
                                    </w:rPr>
                                  </w:pPr>
                                </w:p>
                              </w:tc>
                              <w:tc>
                                <w:tcPr>
                                  <w:tcW w:w="2114" w:type="dxa"/>
                                </w:tcPr>
                                <w:p w14:paraId="481BC0BA">
                                  <w:pPr>
                                    <w:pStyle w:val="38"/>
                                    <w:spacing w:line="256" w:lineRule="exact"/>
                                    <w:ind w:left="7"/>
                                    <w:rPr>
                                      <w:rFonts w:ascii="宋体" w:hAnsi="宋体" w:cs="宋体"/>
                                      <w:sz w:val="20"/>
                                      <w:szCs w:val="20"/>
                                    </w:rPr>
                                  </w:pPr>
                                  <w:r>
                                    <w:rPr>
                                      <w:rFonts w:hint="eastAsia" w:ascii="宋体" w:hAnsi="宋体" w:cs="宋体"/>
                                      <w:w w:val="99"/>
                                      <w:sz w:val="20"/>
                                      <w:szCs w:val="20"/>
                                    </w:rPr>
                                    <w:t>组</w:t>
                                  </w:r>
                                </w:p>
                              </w:tc>
                              <w:tc>
                                <w:tcPr>
                                  <w:tcW w:w="3396" w:type="dxa"/>
                                </w:tcPr>
                                <w:p w14:paraId="7DC2DF53">
                                  <w:pPr>
                                    <w:pStyle w:val="38"/>
                                    <w:spacing w:line="256" w:lineRule="exact"/>
                                    <w:ind w:left="7"/>
                                    <w:rPr>
                                      <w:rFonts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w:t>
                                  </w:r>
                                  <w:r>
                                    <w:rPr>
                                      <w:rFonts w:hint="eastAsia" w:ascii="宋体" w:hAnsi="宋体" w:cs="宋体"/>
                                      <w:w w:val="99"/>
                                      <w:sz w:val="20"/>
                                      <w:szCs w:val="20"/>
                                      <w:lang w:eastAsia="zh-CN"/>
                                    </w:rPr>
                                    <w:t>54</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3927E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9" w:hRule="exact"/>
                                <w:jc w:val="center"/>
                              </w:trPr>
                              <w:tc>
                                <w:tcPr>
                                  <w:tcW w:w="590" w:type="dxa"/>
                                  <w:vMerge w:val="continue"/>
                                  <w:vAlign w:val="center"/>
                                </w:tcPr>
                                <w:p w14:paraId="65721374">
                                  <w:pPr>
                                    <w:widowControl/>
                                    <w:rPr>
                                      <w:rFonts w:ascii="Calibri" w:hAnsi="Calibri"/>
                                      <w:sz w:val="22"/>
                                      <w:szCs w:val="22"/>
                                    </w:rPr>
                                  </w:pPr>
                                </w:p>
                              </w:tc>
                              <w:tc>
                                <w:tcPr>
                                  <w:tcW w:w="1199" w:type="dxa"/>
                                  <w:vMerge w:val="continue"/>
                                  <w:vAlign w:val="center"/>
                                </w:tcPr>
                                <w:p w14:paraId="669DEFD5">
                                  <w:pPr>
                                    <w:widowControl/>
                                    <w:rPr>
                                      <w:rFonts w:ascii="Calibri" w:hAnsi="Calibri"/>
                                      <w:sz w:val="22"/>
                                      <w:szCs w:val="22"/>
                                    </w:rPr>
                                  </w:pPr>
                                </w:p>
                              </w:tc>
                              <w:tc>
                                <w:tcPr>
                                  <w:tcW w:w="1706" w:type="dxa"/>
                                  <w:vMerge w:val="restart"/>
                                </w:tcPr>
                                <w:p w14:paraId="021E501C">
                                  <w:pPr>
                                    <w:pStyle w:val="38"/>
                                    <w:rPr>
                                      <w:rFonts w:ascii="宋体" w:hAnsi="宋体" w:cs="宋体"/>
                                      <w:sz w:val="20"/>
                                      <w:szCs w:val="20"/>
                                      <w:lang w:eastAsia="zh-CN"/>
                                    </w:rPr>
                                  </w:pPr>
                                </w:p>
                                <w:p w14:paraId="555122CB">
                                  <w:pPr>
                                    <w:pStyle w:val="38"/>
                                    <w:rPr>
                                      <w:rFonts w:ascii="宋体" w:hAnsi="宋体" w:cs="宋体"/>
                                      <w:sz w:val="20"/>
                                      <w:szCs w:val="20"/>
                                      <w:lang w:eastAsia="zh-CN"/>
                                    </w:rPr>
                                  </w:pPr>
                                </w:p>
                                <w:p w14:paraId="56097D63">
                                  <w:pPr>
                                    <w:pStyle w:val="38"/>
                                    <w:spacing w:before="3"/>
                                    <w:rPr>
                                      <w:rFonts w:ascii="宋体" w:hAnsi="宋体" w:cs="宋体"/>
                                      <w:sz w:val="21"/>
                                      <w:szCs w:val="21"/>
                                      <w:lang w:eastAsia="zh-CN"/>
                                    </w:rPr>
                                  </w:pPr>
                                </w:p>
                                <w:p w14:paraId="7D76E98F">
                                  <w:pPr>
                                    <w:pStyle w:val="38"/>
                                    <w:spacing w:line="283"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05空调机组</w:t>
                                  </w:r>
                                </w:p>
                              </w:tc>
                              <w:tc>
                                <w:tcPr>
                                  <w:tcW w:w="2114" w:type="dxa"/>
                                </w:tcPr>
                                <w:p w14:paraId="47204E21">
                                  <w:pPr>
                                    <w:pStyle w:val="38"/>
                                    <w:spacing w:before="4" w:line="283"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）机组(制冷量</w:t>
                                  </w:r>
                                  <w:r>
                                    <w:rPr>
                                      <w:rFonts w:hint="eastAsia" w:ascii="宋体" w:hAnsi="宋体" w:cs="宋体"/>
                                      <w:spacing w:val="1"/>
                                      <w:w w:val="99"/>
                                      <w:sz w:val="20"/>
                                      <w:szCs w:val="20"/>
                                      <w:lang w:eastAsia="zh-CN"/>
                                    </w:rPr>
                                    <w:t>&gt;140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3396" w:type="dxa"/>
                                </w:tcPr>
                                <w:p w14:paraId="526F3FD9">
                                  <w:pPr>
                                    <w:pStyle w:val="38"/>
                                    <w:spacing w:before="160" w:line="283"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14:paraId="4DC37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exact"/>
                                <w:jc w:val="center"/>
                              </w:trPr>
                              <w:tc>
                                <w:tcPr>
                                  <w:tcW w:w="590" w:type="dxa"/>
                                  <w:vMerge w:val="continue"/>
                                  <w:vAlign w:val="center"/>
                                </w:tcPr>
                                <w:p w14:paraId="2D4491BB">
                                  <w:pPr>
                                    <w:widowControl/>
                                    <w:rPr>
                                      <w:rFonts w:ascii="Calibri" w:hAnsi="Calibri"/>
                                      <w:sz w:val="22"/>
                                      <w:szCs w:val="22"/>
                                    </w:rPr>
                                  </w:pPr>
                                </w:p>
                              </w:tc>
                              <w:tc>
                                <w:tcPr>
                                  <w:tcW w:w="1199" w:type="dxa"/>
                                  <w:vMerge w:val="continue"/>
                                  <w:vAlign w:val="center"/>
                                </w:tcPr>
                                <w:p w14:paraId="00338192">
                                  <w:pPr>
                                    <w:widowControl/>
                                    <w:rPr>
                                      <w:rFonts w:ascii="Calibri" w:hAnsi="Calibri"/>
                                      <w:sz w:val="22"/>
                                      <w:szCs w:val="22"/>
                                    </w:rPr>
                                  </w:pPr>
                                </w:p>
                              </w:tc>
                              <w:tc>
                                <w:tcPr>
                                  <w:tcW w:w="1706" w:type="dxa"/>
                                  <w:vMerge w:val="continue"/>
                                  <w:vAlign w:val="center"/>
                                </w:tcPr>
                                <w:p w14:paraId="6B618CC7">
                                  <w:pPr>
                                    <w:widowControl/>
                                    <w:rPr>
                                      <w:rFonts w:ascii="宋体" w:hAnsi="宋体" w:cs="宋体"/>
                                      <w:sz w:val="20"/>
                                      <w:szCs w:val="20"/>
                                    </w:rPr>
                                  </w:pPr>
                                </w:p>
                              </w:tc>
                              <w:tc>
                                <w:tcPr>
                                  <w:tcW w:w="2114" w:type="dxa"/>
                                </w:tcPr>
                                <w:p w14:paraId="085D5A13">
                                  <w:pPr>
                                    <w:pStyle w:val="38"/>
                                    <w:spacing w:before="7"/>
                                    <w:rPr>
                                      <w:rFonts w:ascii="宋体" w:hAnsi="宋体" w:cs="宋体"/>
                                      <w:sz w:val="24"/>
                                      <w:szCs w:val="24"/>
                                      <w:lang w:eastAsia="zh-CN"/>
                                    </w:rPr>
                                  </w:pPr>
                                </w:p>
                                <w:p w14:paraId="323F13C1">
                                  <w:pPr>
                                    <w:pStyle w:val="38"/>
                                    <w:ind w:left="7"/>
                                    <w:rPr>
                                      <w:rFonts w:ascii="宋体" w:hAnsi="宋体" w:cs="宋体"/>
                                      <w:sz w:val="20"/>
                                      <w:szCs w:val="20"/>
                                    </w:rPr>
                                  </w:pPr>
                                  <w:r>
                                    <w:rPr>
                                      <w:rFonts w:hint="eastAsia" w:ascii="宋体" w:hAnsi="宋体" w:cs="宋体"/>
                                      <w:w w:val="99"/>
                                      <w:sz w:val="20"/>
                                      <w:szCs w:val="20"/>
                                    </w:rPr>
                                    <w:t>单元式空气调节机</w:t>
                                  </w:r>
                                </w:p>
                              </w:tc>
                              <w:tc>
                                <w:tcPr>
                                  <w:tcW w:w="3396" w:type="dxa"/>
                                </w:tcPr>
                                <w:p w14:paraId="03E67B4D">
                                  <w:pPr>
                                    <w:pStyle w:val="38"/>
                                    <w:spacing w:before="9"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6</w:t>
                                  </w:r>
                                  <w:r>
                                    <w:rPr>
                                      <w:rFonts w:hint="eastAsia" w:ascii="宋体" w:hAnsi="宋体" w:cs="宋体"/>
                                      <w:spacing w:val="-5"/>
                                      <w:w w:val="99"/>
                                      <w:sz w:val="20"/>
                                      <w:szCs w:val="20"/>
                                      <w:lang w:eastAsia="zh-CN"/>
                                    </w:rPr>
                                    <w:t>）</w:t>
                                  </w:r>
                                  <w:r>
                                    <w:rPr>
                                      <w:rFonts w:hint="eastAsia" w:ascii="宋体" w:hAnsi="宋体" w:cs="宋体"/>
                                      <w:w w:val="99"/>
                                      <w:sz w:val="20"/>
                                      <w:szCs w:val="20"/>
                                      <w:lang w:eastAsia="zh-CN"/>
                                    </w:rPr>
                                    <w:t>《风管</w:t>
                                  </w:r>
                                </w:p>
                              </w:tc>
                            </w:tr>
                            <w:tr w14:paraId="13B1F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exact"/>
                                <w:jc w:val="center"/>
                              </w:trPr>
                              <w:tc>
                                <w:tcPr>
                                  <w:tcW w:w="590" w:type="dxa"/>
                                  <w:vMerge w:val="continue"/>
                                  <w:vAlign w:val="center"/>
                                </w:tcPr>
                                <w:p w14:paraId="272E34ED">
                                  <w:pPr>
                                    <w:widowControl/>
                                    <w:rPr>
                                      <w:rFonts w:ascii="Calibri" w:hAnsi="Calibri"/>
                                      <w:sz w:val="22"/>
                                      <w:szCs w:val="22"/>
                                    </w:rPr>
                                  </w:pPr>
                                </w:p>
                              </w:tc>
                              <w:tc>
                                <w:tcPr>
                                  <w:tcW w:w="1199" w:type="dxa"/>
                                  <w:vMerge w:val="continue"/>
                                  <w:vAlign w:val="center"/>
                                </w:tcPr>
                                <w:p w14:paraId="0619C8F0">
                                  <w:pPr>
                                    <w:widowControl/>
                                    <w:rPr>
                                      <w:rFonts w:ascii="Calibri" w:hAnsi="Calibri"/>
                                      <w:sz w:val="22"/>
                                      <w:szCs w:val="22"/>
                                    </w:rPr>
                                  </w:pPr>
                                </w:p>
                              </w:tc>
                              <w:tc>
                                <w:tcPr>
                                  <w:tcW w:w="1706" w:type="dxa"/>
                                  <w:vMerge w:val="continue"/>
                                  <w:vAlign w:val="center"/>
                                </w:tcPr>
                                <w:p w14:paraId="06228388">
                                  <w:pPr>
                                    <w:widowControl/>
                                    <w:rPr>
                                      <w:rFonts w:ascii="宋体" w:hAnsi="宋体" w:cs="宋体"/>
                                      <w:sz w:val="20"/>
                                      <w:szCs w:val="20"/>
                                    </w:rPr>
                                  </w:pPr>
                                </w:p>
                              </w:tc>
                              <w:tc>
                                <w:tcPr>
                                  <w:tcW w:w="2114" w:type="dxa"/>
                                  <w:vMerge w:val="restart"/>
                                </w:tcPr>
                                <w:p w14:paraId="65A36DA9">
                                  <w:pPr>
                                    <w:pStyle w:val="38"/>
                                    <w:spacing w:line="256" w:lineRule="exact"/>
                                    <w:ind w:left="7"/>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&gt;1400</w:t>
                                  </w:r>
                                  <w:r>
                                    <w:rPr>
                                      <w:rFonts w:hint="eastAsia" w:ascii="宋体" w:hAnsi="宋体" w:cs="宋体"/>
                                      <w:w w:val="99"/>
                                      <w:sz w:val="20"/>
                                      <w:szCs w:val="20"/>
                                    </w:rPr>
                                    <w:t>0W)</w:t>
                                  </w:r>
                                </w:p>
                              </w:tc>
                              <w:tc>
                                <w:tcPr>
                                  <w:tcW w:w="3396" w:type="dxa"/>
                                </w:tcPr>
                                <w:p w14:paraId="3D0DC183">
                                  <w:pPr>
                                    <w:pStyle w:val="38"/>
                                    <w:spacing w:line="256" w:lineRule="exact"/>
                                    <w:ind w:left="7"/>
                                    <w:rPr>
                                      <w:rFonts w:ascii="宋体" w:hAnsi="宋体" w:cs="宋体"/>
                                      <w:sz w:val="20"/>
                                      <w:szCs w:val="20"/>
                                      <w:lang w:eastAsia="zh-CN"/>
                                    </w:rPr>
                                  </w:pPr>
                                  <w:r>
                                    <w:rPr>
                                      <w:rFonts w:hint="eastAsia" w:ascii="宋体" w:hAnsi="宋体" w:cs="宋体"/>
                                      <w:spacing w:val="12"/>
                                      <w:w w:val="99"/>
                                      <w:sz w:val="20"/>
                                      <w:szCs w:val="20"/>
                                      <w:lang w:eastAsia="zh-CN"/>
                                    </w:rPr>
                                    <w:t>送风式空调机组能效限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14:paraId="49E76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590" w:type="dxa"/>
                                  <w:vMerge w:val="continue"/>
                                  <w:vAlign w:val="center"/>
                                </w:tcPr>
                                <w:p w14:paraId="4F9899C4">
                                  <w:pPr>
                                    <w:widowControl/>
                                    <w:rPr>
                                      <w:rFonts w:ascii="Calibri" w:hAnsi="Calibri"/>
                                      <w:sz w:val="22"/>
                                      <w:szCs w:val="22"/>
                                    </w:rPr>
                                  </w:pPr>
                                </w:p>
                              </w:tc>
                              <w:tc>
                                <w:tcPr>
                                  <w:tcW w:w="1199" w:type="dxa"/>
                                  <w:vMerge w:val="continue"/>
                                  <w:vAlign w:val="center"/>
                                </w:tcPr>
                                <w:p w14:paraId="08218572">
                                  <w:pPr>
                                    <w:widowControl/>
                                    <w:rPr>
                                      <w:rFonts w:ascii="Calibri" w:hAnsi="Calibri"/>
                                      <w:sz w:val="22"/>
                                      <w:szCs w:val="22"/>
                                    </w:rPr>
                                  </w:pPr>
                                </w:p>
                              </w:tc>
                              <w:tc>
                                <w:tcPr>
                                  <w:tcW w:w="1706" w:type="dxa"/>
                                  <w:vMerge w:val="continue"/>
                                  <w:vAlign w:val="center"/>
                                </w:tcPr>
                                <w:p w14:paraId="5C0941A3">
                                  <w:pPr>
                                    <w:widowControl/>
                                    <w:rPr>
                                      <w:rFonts w:ascii="宋体" w:hAnsi="宋体" w:cs="宋体"/>
                                      <w:sz w:val="20"/>
                                      <w:szCs w:val="20"/>
                                    </w:rPr>
                                  </w:pPr>
                                </w:p>
                              </w:tc>
                              <w:tc>
                                <w:tcPr>
                                  <w:tcW w:w="2114" w:type="dxa"/>
                                  <w:vMerge w:val="continue"/>
                                  <w:vAlign w:val="center"/>
                                </w:tcPr>
                                <w:p w14:paraId="78FE8EE4">
                                  <w:pPr>
                                    <w:widowControl/>
                                    <w:rPr>
                                      <w:rFonts w:ascii="宋体" w:hAnsi="宋体" w:cs="宋体"/>
                                      <w:sz w:val="20"/>
                                      <w:szCs w:val="20"/>
                                    </w:rPr>
                                  </w:pPr>
                                </w:p>
                              </w:tc>
                              <w:tc>
                                <w:tcPr>
                                  <w:tcW w:w="3396" w:type="dxa"/>
                                </w:tcPr>
                                <w:p w14:paraId="36396A49">
                                  <w:pPr>
                                    <w:pStyle w:val="38"/>
                                    <w:spacing w:line="256" w:lineRule="exact"/>
                                    <w:ind w:left="7"/>
                                    <w:rPr>
                                      <w:rFonts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w:t>
                                  </w:r>
                                  <w:r>
                                    <w:rPr>
                                      <w:rFonts w:hint="eastAsia" w:ascii="宋体" w:hAnsi="宋体" w:cs="宋体"/>
                                      <w:w w:val="99"/>
                                      <w:sz w:val="20"/>
                                      <w:szCs w:val="20"/>
                                    </w:rPr>
                                    <w:t>47</w:t>
                                  </w:r>
                                  <w:r>
                                    <w:rPr>
                                      <w:rFonts w:hint="eastAsia" w:ascii="宋体" w:hAnsi="宋体" w:cs="宋体"/>
                                      <w:spacing w:val="1"/>
                                      <w:w w:val="99"/>
                                      <w:sz w:val="20"/>
                                      <w:szCs w:val="20"/>
                                    </w:rPr>
                                    <w:t>9</w:t>
                                  </w:r>
                                  <w:r>
                                    <w:rPr>
                                      <w:rFonts w:hint="eastAsia" w:ascii="宋体" w:hAnsi="宋体" w:cs="宋体"/>
                                      <w:w w:val="99"/>
                                      <w:sz w:val="20"/>
                                      <w:szCs w:val="20"/>
                                    </w:rPr>
                                    <w:t>）</w:t>
                                  </w:r>
                                </w:p>
                              </w:tc>
                            </w:tr>
                            <w:tr w14:paraId="7A156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exact"/>
                                <w:jc w:val="center"/>
                              </w:trPr>
                              <w:tc>
                                <w:tcPr>
                                  <w:tcW w:w="590" w:type="dxa"/>
                                  <w:vMerge w:val="continue"/>
                                  <w:vAlign w:val="center"/>
                                </w:tcPr>
                                <w:p w14:paraId="276EF73A">
                                  <w:pPr>
                                    <w:widowControl/>
                                    <w:rPr>
                                      <w:rFonts w:ascii="Calibri" w:hAnsi="Calibri"/>
                                      <w:sz w:val="22"/>
                                      <w:szCs w:val="22"/>
                                      <w:lang w:eastAsia="en-US"/>
                                    </w:rPr>
                                  </w:pPr>
                                </w:p>
                              </w:tc>
                              <w:tc>
                                <w:tcPr>
                                  <w:tcW w:w="1199" w:type="dxa"/>
                                  <w:vMerge w:val="continue"/>
                                  <w:vAlign w:val="center"/>
                                </w:tcPr>
                                <w:p w14:paraId="551F7056">
                                  <w:pPr>
                                    <w:widowControl/>
                                    <w:rPr>
                                      <w:rFonts w:ascii="Calibri" w:hAnsi="Calibri"/>
                                      <w:sz w:val="22"/>
                                      <w:szCs w:val="22"/>
                                      <w:lang w:eastAsia="en-US"/>
                                    </w:rPr>
                                  </w:pPr>
                                </w:p>
                              </w:tc>
                              <w:tc>
                                <w:tcPr>
                                  <w:tcW w:w="1706" w:type="dxa"/>
                                </w:tcPr>
                                <w:p w14:paraId="481227A7">
                                  <w:pPr>
                                    <w:pStyle w:val="38"/>
                                    <w:spacing w:before="83"/>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09专用制</w:t>
                                  </w:r>
                                </w:p>
                              </w:tc>
                              <w:tc>
                                <w:tcPr>
                                  <w:tcW w:w="2114" w:type="dxa"/>
                                  <w:vMerge w:val="restart"/>
                                </w:tcPr>
                                <w:p w14:paraId="051BABD8">
                                  <w:pPr>
                                    <w:pStyle w:val="38"/>
                                    <w:spacing w:before="1"/>
                                    <w:rPr>
                                      <w:rFonts w:ascii="宋体" w:hAnsi="宋体" w:cs="宋体"/>
                                      <w:sz w:val="18"/>
                                      <w:szCs w:val="18"/>
                                    </w:rPr>
                                  </w:pPr>
                                </w:p>
                                <w:p w14:paraId="26C9D1F8">
                                  <w:pPr>
                                    <w:pStyle w:val="38"/>
                                    <w:ind w:left="7"/>
                                    <w:rPr>
                                      <w:rFonts w:ascii="宋体" w:hAnsi="宋体" w:cs="宋体"/>
                                      <w:sz w:val="20"/>
                                      <w:szCs w:val="20"/>
                                    </w:rPr>
                                  </w:pPr>
                                  <w:r>
                                    <w:rPr>
                                      <w:rFonts w:hint="eastAsia" w:ascii="宋体" w:hAnsi="宋体" w:cs="宋体"/>
                                      <w:w w:val="99"/>
                                      <w:sz w:val="20"/>
                                      <w:szCs w:val="20"/>
                                    </w:rPr>
                                    <w:t>机房空调</w:t>
                                  </w:r>
                                </w:p>
                              </w:tc>
                              <w:tc>
                                <w:tcPr>
                                  <w:tcW w:w="3396" w:type="dxa"/>
                                </w:tcPr>
                                <w:p w14:paraId="388ECBF1">
                                  <w:pPr>
                                    <w:pStyle w:val="38"/>
                                    <w:spacing w:before="83"/>
                                    <w:ind w:left="7"/>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04FA5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exact"/>
                                <w:jc w:val="center"/>
                              </w:trPr>
                              <w:tc>
                                <w:tcPr>
                                  <w:tcW w:w="590" w:type="dxa"/>
                                  <w:vMerge w:val="continue"/>
                                  <w:vAlign w:val="center"/>
                                </w:tcPr>
                                <w:p w14:paraId="2D309F33">
                                  <w:pPr>
                                    <w:widowControl/>
                                    <w:rPr>
                                      <w:rFonts w:ascii="Calibri" w:hAnsi="Calibri"/>
                                      <w:sz w:val="22"/>
                                      <w:szCs w:val="22"/>
                                    </w:rPr>
                                  </w:pPr>
                                </w:p>
                              </w:tc>
                              <w:tc>
                                <w:tcPr>
                                  <w:tcW w:w="1199" w:type="dxa"/>
                                  <w:vMerge w:val="continue"/>
                                  <w:vAlign w:val="center"/>
                                </w:tcPr>
                                <w:p w14:paraId="32269151">
                                  <w:pPr>
                                    <w:widowControl/>
                                    <w:rPr>
                                      <w:rFonts w:ascii="Calibri" w:hAnsi="Calibri"/>
                                      <w:sz w:val="22"/>
                                      <w:szCs w:val="22"/>
                                    </w:rPr>
                                  </w:pPr>
                                </w:p>
                              </w:tc>
                              <w:tc>
                                <w:tcPr>
                                  <w:tcW w:w="1706" w:type="dxa"/>
                                </w:tcPr>
                                <w:p w14:paraId="043EA93A">
                                  <w:pPr>
                                    <w:pStyle w:val="38"/>
                                    <w:spacing w:line="254" w:lineRule="exact"/>
                                    <w:ind w:left="7"/>
                                    <w:rPr>
                                      <w:rFonts w:ascii="宋体" w:hAnsi="宋体" w:cs="宋体"/>
                                      <w:sz w:val="20"/>
                                      <w:szCs w:val="20"/>
                                    </w:rPr>
                                  </w:pPr>
                                  <w:r>
                                    <w:rPr>
                                      <w:rFonts w:hint="eastAsia" w:ascii="宋体" w:hAnsi="宋体" w:cs="宋体"/>
                                      <w:w w:val="99"/>
                                      <w:sz w:val="20"/>
                                      <w:szCs w:val="20"/>
                                    </w:rPr>
                                    <w:t>冷、空</w:t>
                                  </w:r>
                                  <w:r>
                                    <w:rPr>
                                      <w:rFonts w:hint="eastAsia" w:ascii="宋体" w:hAnsi="宋体" w:cs="宋体"/>
                                      <w:spacing w:val="2"/>
                                      <w:w w:val="99"/>
                                      <w:sz w:val="20"/>
                                      <w:szCs w:val="20"/>
                                    </w:rPr>
                                    <w:t>调</w:t>
                                  </w:r>
                                  <w:r>
                                    <w:rPr>
                                      <w:rFonts w:hint="eastAsia" w:ascii="宋体" w:hAnsi="宋体" w:cs="宋体"/>
                                      <w:w w:val="99"/>
                                      <w:sz w:val="20"/>
                                      <w:szCs w:val="20"/>
                                    </w:rPr>
                                    <w:t>设备</w:t>
                                  </w:r>
                                </w:p>
                              </w:tc>
                              <w:tc>
                                <w:tcPr>
                                  <w:tcW w:w="2114" w:type="dxa"/>
                                  <w:vMerge w:val="continue"/>
                                  <w:vAlign w:val="center"/>
                                </w:tcPr>
                                <w:p w14:paraId="7BD127CA">
                                  <w:pPr>
                                    <w:widowControl/>
                                    <w:rPr>
                                      <w:rFonts w:ascii="宋体" w:hAnsi="宋体" w:cs="宋体"/>
                                      <w:sz w:val="20"/>
                                      <w:szCs w:val="20"/>
                                      <w:lang w:eastAsia="en-US"/>
                                    </w:rPr>
                                  </w:pPr>
                                </w:p>
                              </w:tc>
                              <w:tc>
                                <w:tcPr>
                                  <w:tcW w:w="3396" w:type="dxa"/>
                                </w:tcPr>
                                <w:p w14:paraId="03164B26">
                                  <w:pPr>
                                    <w:pStyle w:val="38"/>
                                    <w:spacing w:line="254" w:lineRule="exact"/>
                                    <w:ind w:left="7"/>
                                    <w:rPr>
                                      <w:rFonts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19576</w:t>
                                  </w:r>
                                  <w:r>
                                    <w:rPr>
                                      <w:rFonts w:hint="eastAsia" w:ascii="宋体" w:hAnsi="宋体" w:cs="宋体"/>
                                      <w:w w:val="99"/>
                                      <w:sz w:val="20"/>
                                      <w:szCs w:val="20"/>
                                      <w:lang w:eastAsia="zh-CN"/>
                                    </w:rPr>
                                    <w:t>）</w:t>
                                  </w:r>
                                </w:p>
                              </w:tc>
                            </w:tr>
                            <w:tr w14:paraId="324B9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exact"/>
                                <w:jc w:val="center"/>
                              </w:trPr>
                              <w:tc>
                                <w:tcPr>
                                  <w:tcW w:w="590" w:type="dxa"/>
                                  <w:vMerge w:val="continue"/>
                                  <w:vAlign w:val="center"/>
                                </w:tcPr>
                                <w:p w14:paraId="09275445">
                                  <w:pPr>
                                    <w:widowControl/>
                                    <w:rPr>
                                      <w:rFonts w:ascii="Calibri" w:hAnsi="Calibri"/>
                                      <w:sz w:val="22"/>
                                      <w:szCs w:val="22"/>
                                    </w:rPr>
                                  </w:pPr>
                                </w:p>
                              </w:tc>
                              <w:tc>
                                <w:tcPr>
                                  <w:tcW w:w="1199" w:type="dxa"/>
                                  <w:vMerge w:val="continue"/>
                                  <w:vAlign w:val="center"/>
                                </w:tcPr>
                                <w:p w14:paraId="3FC80BDD">
                                  <w:pPr>
                                    <w:widowControl/>
                                    <w:rPr>
                                      <w:rFonts w:ascii="Calibri" w:hAnsi="Calibri"/>
                                      <w:sz w:val="22"/>
                                      <w:szCs w:val="22"/>
                                    </w:rPr>
                                  </w:pPr>
                                </w:p>
                              </w:tc>
                              <w:tc>
                                <w:tcPr>
                                  <w:tcW w:w="1706" w:type="dxa"/>
                                  <w:vMerge w:val="restart"/>
                                </w:tcPr>
                                <w:p w14:paraId="4F786B01">
                                  <w:pPr>
                                    <w:pStyle w:val="38"/>
                                    <w:rPr>
                                      <w:rFonts w:ascii="宋体" w:hAnsi="宋体" w:cs="宋体"/>
                                      <w:sz w:val="20"/>
                                      <w:szCs w:val="20"/>
                                      <w:lang w:eastAsia="zh-CN"/>
                                    </w:rPr>
                                  </w:pPr>
                                </w:p>
                                <w:p w14:paraId="4792B7BE">
                                  <w:pPr>
                                    <w:pStyle w:val="38"/>
                                    <w:spacing w:before="9"/>
                                    <w:rPr>
                                      <w:rFonts w:ascii="宋体" w:hAnsi="宋体" w:cs="宋体"/>
                                      <w:sz w:val="20"/>
                                      <w:szCs w:val="20"/>
                                      <w:lang w:eastAsia="zh-CN"/>
                                    </w:rPr>
                                  </w:pPr>
                                </w:p>
                                <w:p w14:paraId="4694E096">
                                  <w:pPr>
                                    <w:pStyle w:val="3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399其他制冷</w:t>
                                  </w:r>
                                </w:p>
                              </w:tc>
                              <w:tc>
                                <w:tcPr>
                                  <w:tcW w:w="2114" w:type="dxa"/>
                                  <w:vMerge w:val="restart"/>
                                </w:tcPr>
                                <w:p w14:paraId="62C7B742">
                                  <w:pPr>
                                    <w:pStyle w:val="38"/>
                                    <w:rPr>
                                      <w:rFonts w:ascii="宋体" w:hAnsi="宋体" w:cs="宋体"/>
                                      <w:sz w:val="20"/>
                                      <w:szCs w:val="20"/>
                                    </w:rPr>
                                  </w:pPr>
                                </w:p>
                                <w:p w14:paraId="70A9685C">
                                  <w:pPr>
                                    <w:pStyle w:val="38"/>
                                    <w:rPr>
                                      <w:rFonts w:ascii="宋体" w:hAnsi="宋体" w:cs="宋体"/>
                                      <w:sz w:val="20"/>
                                      <w:szCs w:val="20"/>
                                    </w:rPr>
                                  </w:pPr>
                                </w:p>
                                <w:p w14:paraId="2E149DAB">
                                  <w:pPr>
                                    <w:pStyle w:val="38"/>
                                    <w:spacing w:before="164"/>
                                    <w:ind w:left="7"/>
                                    <w:rPr>
                                      <w:rFonts w:ascii="宋体" w:hAnsi="宋体" w:cs="宋体"/>
                                      <w:sz w:val="20"/>
                                      <w:szCs w:val="20"/>
                                    </w:rPr>
                                  </w:pPr>
                                  <w:r>
                                    <w:rPr>
                                      <w:rFonts w:hint="eastAsia" w:ascii="宋体" w:hAnsi="宋体" w:cs="宋体"/>
                                      <w:w w:val="99"/>
                                      <w:sz w:val="20"/>
                                      <w:szCs w:val="20"/>
                                    </w:rPr>
                                    <w:t>冷却塔</w:t>
                                  </w:r>
                                </w:p>
                              </w:tc>
                              <w:tc>
                                <w:tcPr>
                                  <w:tcW w:w="3396" w:type="dxa"/>
                                </w:tcPr>
                                <w:p w14:paraId="62DA2BE8">
                                  <w:pPr>
                                    <w:pStyle w:val="38"/>
                                    <w:spacing w:before="11"/>
                                    <w:rPr>
                                      <w:rFonts w:ascii="宋体" w:hAnsi="宋体" w:cs="宋体"/>
                                      <w:sz w:val="16"/>
                                      <w:szCs w:val="16"/>
                                      <w:lang w:eastAsia="zh-CN"/>
                                    </w:rPr>
                                  </w:pPr>
                                </w:p>
                                <w:p w14:paraId="0A3059B5">
                                  <w:pPr>
                                    <w:pStyle w:val="38"/>
                                    <w:ind w:left="7"/>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塔第1部分：中</w:t>
                                  </w:r>
                                </w:p>
                              </w:tc>
                            </w:tr>
                            <w:tr w14:paraId="7B835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590" w:type="dxa"/>
                                  <w:vMerge w:val="continue"/>
                                  <w:vAlign w:val="center"/>
                                </w:tcPr>
                                <w:p w14:paraId="7A6DD152">
                                  <w:pPr>
                                    <w:widowControl/>
                                    <w:rPr>
                                      <w:rFonts w:ascii="Calibri" w:hAnsi="Calibri"/>
                                      <w:sz w:val="22"/>
                                      <w:szCs w:val="22"/>
                                    </w:rPr>
                                  </w:pPr>
                                </w:p>
                              </w:tc>
                              <w:tc>
                                <w:tcPr>
                                  <w:tcW w:w="1199" w:type="dxa"/>
                                  <w:vMerge w:val="continue"/>
                                  <w:vAlign w:val="center"/>
                                </w:tcPr>
                                <w:p w14:paraId="008A6B84">
                                  <w:pPr>
                                    <w:widowControl/>
                                    <w:rPr>
                                      <w:rFonts w:ascii="Calibri" w:hAnsi="Calibri"/>
                                      <w:sz w:val="22"/>
                                      <w:szCs w:val="22"/>
                                    </w:rPr>
                                  </w:pPr>
                                </w:p>
                              </w:tc>
                              <w:tc>
                                <w:tcPr>
                                  <w:tcW w:w="1706" w:type="dxa"/>
                                  <w:vMerge w:val="continue"/>
                                  <w:vAlign w:val="center"/>
                                </w:tcPr>
                                <w:p w14:paraId="58794081">
                                  <w:pPr>
                                    <w:widowControl/>
                                    <w:rPr>
                                      <w:rFonts w:ascii="宋体" w:hAnsi="宋体" w:cs="宋体"/>
                                      <w:sz w:val="20"/>
                                      <w:szCs w:val="20"/>
                                    </w:rPr>
                                  </w:pPr>
                                </w:p>
                              </w:tc>
                              <w:tc>
                                <w:tcPr>
                                  <w:tcW w:w="2114" w:type="dxa"/>
                                  <w:vMerge w:val="continue"/>
                                  <w:vAlign w:val="center"/>
                                </w:tcPr>
                                <w:p w14:paraId="01E636A6">
                                  <w:pPr>
                                    <w:widowControl/>
                                    <w:rPr>
                                      <w:rFonts w:ascii="宋体" w:hAnsi="宋体" w:cs="宋体"/>
                                      <w:sz w:val="20"/>
                                      <w:szCs w:val="20"/>
                                    </w:rPr>
                                  </w:pPr>
                                </w:p>
                              </w:tc>
                              <w:tc>
                                <w:tcPr>
                                  <w:tcW w:w="3396" w:type="dxa"/>
                                </w:tcPr>
                                <w:p w14:paraId="150466FF">
                                  <w:pPr>
                                    <w:pStyle w:val="38"/>
                                    <w:spacing w:line="256" w:lineRule="exact"/>
                                    <w:ind w:left="7"/>
                                    <w:rPr>
                                      <w:rFonts w:ascii="宋体" w:hAnsi="宋体" w:cs="宋体"/>
                                      <w:sz w:val="20"/>
                                      <w:szCs w:val="20"/>
                                      <w:lang w:eastAsia="zh-CN"/>
                                    </w:rPr>
                                  </w:pPr>
                                  <w:r>
                                    <w:rPr>
                                      <w:rFonts w:hint="eastAsia" w:ascii="宋体" w:hAnsi="宋体" w:cs="宋体"/>
                                      <w:w w:val="99"/>
                                      <w:sz w:val="20"/>
                                      <w:szCs w:val="20"/>
                                      <w:lang w:eastAsia="zh-CN"/>
                                    </w:rPr>
                                    <w:t>小型开</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冷却</w:t>
                                  </w:r>
                                  <w:r>
                                    <w:rPr>
                                      <w:rFonts w:hint="eastAsia" w:ascii="宋体" w:hAnsi="宋体" w:cs="宋体"/>
                                      <w:spacing w:val="2"/>
                                      <w:w w:val="99"/>
                                      <w:sz w:val="20"/>
                                      <w:szCs w:val="20"/>
                                      <w:lang w:eastAsia="zh-CN"/>
                                    </w:rPr>
                                    <w:t>塔</w:t>
                                  </w:r>
                                  <w:r>
                                    <w:rPr>
                                      <w:rFonts w:hint="eastAsia" w:ascii="宋体" w:hAnsi="宋体" w:cs="宋体"/>
                                      <w:spacing w:val="-171"/>
                                      <w:w w:val="99"/>
                                      <w:sz w:val="20"/>
                                      <w:szCs w:val="20"/>
                                      <w:lang w:eastAsia="zh-CN"/>
                                    </w:rPr>
                                    <w:t>》</w:t>
                                  </w:r>
                                  <w:r>
                                    <w:rPr>
                                      <w:rFonts w:hint="eastAsia" w:ascii="宋体" w:hAnsi="宋体" w:cs="宋体"/>
                                      <w:spacing w:val="-1"/>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T7190</w:t>
                                  </w:r>
                                  <w:r>
                                    <w:rPr>
                                      <w:rFonts w:hint="eastAsia" w:ascii="宋体" w:hAnsi="宋体" w:cs="宋体"/>
                                      <w:spacing w:val="1"/>
                                      <w:w w:val="99"/>
                                      <w:sz w:val="20"/>
                                      <w:szCs w:val="20"/>
                                      <w:lang w:eastAsia="zh-CN"/>
                                    </w:rPr>
                                    <w:t>.1</w:t>
                                  </w:r>
                                  <w:r>
                                    <w:rPr>
                                      <w:rFonts w:hint="eastAsia" w:ascii="宋体" w:hAnsi="宋体" w:cs="宋体"/>
                                      <w:spacing w:val="-87"/>
                                      <w:w w:val="99"/>
                                      <w:sz w:val="20"/>
                                      <w:szCs w:val="20"/>
                                      <w:lang w:eastAsia="zh-CN"/>
                                    </w:rPr>
                                    <w:t>）</w:t>
                                  </w:r>
                                </w:p>
                              </w:tc>
                            </w:tr>
                            <w:tr w14:paraId="57816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exact"/>
                                <w:jc w:val="center"/>
                              </w:trPr>
                              <w:tc>
                                <w:tcPr>
                                  <w:tcW w:w="590" w:type="dxa"/>
                                  <w:vMerge w:val="continue"/>
                                  <w:vAlign w:val="center"/>
                                </w:tcPr>
                                <w:p w14:paraId="6362A129">
                                  <w:pPr>
                                    <w:widowControl/>
                                    <w:rPr>
                                      <w:rFonts w:ascii="Calibri" w:hAnsi="Calibri"/>
                                      <w:sz w:val="22"/>
                                      <w:szCs w:val="22"/>
                                    </w:rPr>
                                  </w:pPr>
                                </w:p>
                              </w:tc>
                              <w:tc>
                                <w:tcPr>
                                  <w:tcW w:w="1199" w:type="dxa"/>
                                  <w:vMerge w:val="continue"/>
                                  <w:vAlign w:val="center"/>
                                </w:tcPr>
                                <w:p w14:paraId="2AC984CA">
                                  <w:pPr>
                                    <w:widowControl/>
                                    <w:rPr>
                                      <w:rFonts w:ascii="Calibri" w:hAnsi="Calibri"/>
                                      <w:sz w:val="22"/>
                                      <w:szCs w:val="22"/>
                                    </w:rPr>
                                  </w:pPr>
                                </w:p>
                              </w:tc>
                              <w:tc>
                                <w:tcPr>
                                  <w:tcW w:w="1706" w:type="dxa"/>
                                  <w:vMerge w:val="restart"/>
                                </w:tcPr>
                                <w:p w14:paraId="2F872D91">
                                  <w:pPr>
                                    <w:pStyle w:val="38"/>
                                    <w:spacing w:line="256" w:lineRule="exact"/>
                                    <w:ind w:left="7"/>
                                    <w:rPr>
                                      <w:rFonts w:ascii="宋体" w:hAnsi="宋体" w:cs="宋体"/>
                                      <w:sz w:val="20"/>
                                      <w:szCs w:val="20"/>
                                    </w:rPr>
                                  </w:pPr>
                                  <w:r>
                                    <w:rPr>
                                      <w:rFonts w:hint="eastAsia" w:ascii="宋体" w:hAnsi="宋体" w:cs="宋体"/>
                                      <w:w w:val="99"/>
                                      <w:sz w:val="20"/>
                                      <w:szCs w:val="20"/>
                                    </w:rPr>
                                    <w:t>空调设备</w:t>
                                  </w:r>
                                </w:p>
                              </w:tc>
                              <w:tc>
                                <w:tcPr>
                                  <w:tcW w:w="2114" w:type="dxa"/>
                                  <w:vMerge w:val="continue"/>
                                  <w:vAlign w:val="center"/>
                                </w:tcPr>
                                <w:p w14:paraId="0043EF41">
                                  <w:pPr>
                                    <w:widowControl/>
                                    <w:rPr>
                                      <w:rFonts w:ascii="宋体" w:hAnsi="宋体" w:cs="宋体"/>
                                      <w:sz w:val="20"/>
                                      <w:szCs w:val="20"/>
                                      <w:lang w:eastAsia="en-US"/>
                                    </w:rPr>
                                  </w:pPr>
                                </w:p>
                              </w:tc>
                              <w:tc>
                                <w:tcPr>
                                  <w:tcW w:w="3396" w:type="dxa"/>
                                </w:tcPr>
                                <w:p w14:paraId="63E0E9A5">
                                  <w:pPr>
                                    <w:pStyle w:val="38"/>
                                    <w:spacing w:line="256" w:lineRule="exact"/>
                                    <w:ind w:left="7"/>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塔第2部分：大</w:t>
                                  </w:r>
                                </w:p>
                              </w:tc>
                            </w:tr>
                            <w:tr w14:paraId="19293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590" w:type="dxa"/>
                                  <w:vMerge w:val="continue"/>
                                  <w:vAlign w:val="center"/>
                                </w:tcPr>
                                <w:p w14:paraId="74C9CB25">
                                  <w:pPr>
                                    <w:widowControl/>
                                    <w:rPr>
                                      <w:rFonts w:ascii="Calibri" w:hAnsi="Calibri"/>
                                      <w:sz w:val="22"/>
                                      <w:szCs w:val="22"/>
                                    </w:rPr>
                                  </w:pPr>
                                </w:p>
                              </w:tc>
                              <w:tc>
                                <w:tcPr>
                                  <w:tcW w:w="1199" w:type="dxa"/>
                                  <w:vMerge w:val="continue"/>
                                  <w:vAlign w:val="center"/>
                                </w:tcPr>
                                <w:p w14:paraId="7F88B54B">
                                  <w:pPr>
                                    <w:widowControl/>
                                    <w:rPr>
                                      <w:rFonts w:ascii="Calibri" w:hAnsi="Calibri"/>
                                      <w:sz w:val="22"/>
                                      <w:szCs w:val="22"/>
                                    </w:rPr>
                                  </w:pPr>
                                </w:p>
                              </w:tc>
                              <w:tc>
                                <w:tcPr>
                                  <w:tcW w:w="1706" w:type="dxa"/>
                                  <w:vMerge w:val="continue"/>
                                  <w:vAlign w:val="center"/>
                                </w:tcPr>
                                <w:p w14:paraId="43F0D2CF">
                                  <w:pPr>
                                    <w:widowControl/>
                                    <w:rPr>
                                      <w:rFonts w:ascii="宋体" w:hAnsi="宋体" w:cs="宋体"/>
                                      <w:sz w:val="20"/>
                                      <w:szCs w:val="20"/>
                                    </w:rPr>
                                  </w:pPr>
                                </w:p>
                              </w:tc>
                              <w:tc>
                                <w:tcPr>
                                  <w:tcW w:w="2114" w:type="dxa"/>
                                  <w:vMerge w:val="continue"/>
                                  <w:vAlign w:val="center"/>
                                </w:tcPr>
                                <w:p w14:paraId="38AFE439">
                                  <w:pPr>
                                    <w:widowControl/>
                                    <w:rPr>
                                      <w:rFonts w:ascii="宋体" w:hAnsi="宋体" w:cs="宋体"/>
                                      <w:sz w:val="20"/>
                                      <w:szCs w:val="20"/>
                                    </w:rPr>
                                  </w:pPr>
                                </w:p>
                              </w:tc>
                              <w:tc>
                                <w:tcPr>
                                  <w:tcW w:w="3396" w:type="dxa"/>
                                </w:tcPr>
                                <w:p w14:paraId="6BD92BAE">
                                  <w:pPr>
                                    <w:pStyle w:val="38"/>
                                    <w:spacing w:line="256" w:lineRule="exact"/>
                                    <w:ind w:left="7"/>
                                    <w:rPr>
                                      <w:rFonts w:ascii="宋体" w:hAnsi="宋体" w:cs="宋体"/>
                                      <w:sz w:val="20"/>
                                      <w:szCs w:val="20"/>
                                      <w:lang w:eastAsia="zh-CN"/>
                                    </w:rPr>
                                  </w:pPr>
                                  <w:r>
                                    <w:rPr>
                                      <w:rFonts w:hint="eastAsia" w:ascii="宋体" w:hAnsi="宋体" w:cs="宋体"/>
                                      <w:w w:val="99"/>
                                      <w:sz w:val="20"/>
                                      <w:szCs w:val="20"/>
                                      <w:lang w:eastAsia="zh-CN"/>
                                    </w:rPr>
                                    <w:t>型开式</w:t>
                                  </w:r>
                                  <w:r>
                                    <w:rPr>
                                      <w:rFonts w:hint="eastAsia" w:ascii="宋体" w:hAnsi="宋体" w:cs="宋体"/>
                                      <w:spacing w:val="2"/>
                                      <w:w w:val="99"/>
                                      <w:sz w:val="20"/>
                                      <w:szCs w:val="20"/>
                                      <w:lang w:eastAsia="zh-CN"/>
                                    </w:rPr>
                                    <w:t>冷</w:t>
                                  </w:r>
                                  <w:r>
                                    <w:rPr>
                                      <w:rFonts w:hint="eastAsia" w:ascii="宋体" w:hAnsi="宋体" w:cs="宋体"/>
                                      <w:w w:val="99"/>
                                      <w:sz w:val="20"/>
                                      <w:szCs w:val="20"/>
                                      <w:lang w:eastAsia="zh-CN"/>
                                    </w:rPr>
                                    <w:t>却塔</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2</w:t>
                                  </w:r>
                                </w:p>
                              </w:tc>
                            </w:tr>
                            <w:tr w14:paraId="1DCD1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exact"/>
                                <w:jc w:val="center"/>
                              </w:trPr>
                              <w:tc>
                                <w:tcPr>
                                  <w:tcW w:w="590" w:type="dxa"/>
                                </w:tcPr>
                                <w:p w14:paraId="1336FBD2">
                                  <w:pPr>
                                    <w:pStyle w:val="38"/>
                                    <w:spacing w:before="12"/>
                                    <w:rPr>
                                      <w:rFonts w:ascii="宋体" w:hAnsi="宋体" w:cs="宋体"/>
                                      <w:sz w:val="15"/>
                                      <w:szCs w:val="15"/>
                                      <w:lang w:eastAsia="zh-CN"/>
                                    </w:rPr>
                                  </w:pPr>
                                </w:p>
                                <w:p w14:paraId="06F91348">
                                  <w:pPr>
                                    <w:pStyle w:val="38"/>
                                    <w:ind w:right="1"/>
                                    <w:jc w:val="center"/>
                                    <w:rPr>
                                      <w:rFonts w:ascii="宋体" w:hAnsi="宋体" w:cs="宋体"/>
                                      <w:sz w:val="20"/>
                                      <w:szCs w:val="20"/>
                                    </w:rPr>
                                  </w:pPr>
                                  <w:r>
                                    <w:rPr>
                                      <w:rFonts w:hint="eastAsia" w:ascii="宋体"/>
                                      <w:w w:val="99"/>
                                      <w:sz w:val="20"/>
                                    </w:rPr>
                                    <w:t>7</w:t>
                                  </w:r>
                                </w:p>
                              </w:tc>
                              <w:tc>
                                <w:tcPr>
                                  <w:tcW w:w="1199" w:type="dxa"/>
                                </w:tcPr>
                                <w:p w14:paraId="3950C67B">
                                  <w:pPr>
                                    <w:pStyle w:val="38"/>
                                    <w:spacing w:before="12"/>
                                    <w:rPr>
                                      <w:rFonts w:ascii="宋体" w:hAnsi="宋体" w:cs="宋体"/>
                                      <w:sz w:val="15"/>
                                      <w:szCs w:val="15"/>
                                    </w:rPr>
                                  </w:pPr>
                                </w:p>
                                <w:p w14:paraId="17B64ACE">
                                  <w:pPr>
                                    <w:pStyle w:val="3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1电机</w:t>
                                  </w:r>
                                </w:p>
                              </w:tc>
                              <w:tc>
                                <w:tcPr>
                                  <w:tcW w:w="1706" w:type="dxa"/>
                                </w:tcPr>
                                <w:p w14:paraId="2D8964EF">
                                  <w:pPr>
                                    <w:rPr>
                                      <w:rFonts w:ascii="Calibri" w:hAnsi="Calibri"/>
                                      <w:sz w:val="22"/>
                                      <w:szCs w:val="22"/>
                                      <w:lang w:eastAsia="en-US"/>
                                    </w:rPr>
                                  </w:pPr>
                                </w:p>
                              </w:tc>
                              <w:tc>
                                <w:tcPr>
                                  <w:tcW w:w="2114" w:type="dxa"/>
                                </w:tcPr>
                                <w:p w14:paraId="22DB339B">
                                  <w:pPr>
                                    <w:rPr>
                                      <w:rFonts w:ascii="Calibri" w:hAnsi="Calibri"/>
                                      <w:sz w:val="22"/>
                                      <w:szCs w:val="22"/>
                                      <w:lang w:eastAsia="en-US"/>
                                    </w:rPr>
                                  </w:pPr>
                                </w:p>
                              </w:tc>
                              <w:tc>
                                <w:tcPr>
                                  <w:tcW w:w="3396" w:type="dxa"/>
                                </w:tcPr>
                                <w:p w14:paraId="3157721D">
                                  <w:pPr>
                                    <w:pStyle w:val="38"/>
                                    <w:spacing w:before="52"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《中小型三相异步电动</w:t>
                                  </w:r>
                                  <w:r>
                                    <w:rPr>
                                      <w:rFonts w:hint="eastAsia" w:ascii="宋体" w:hAnsi="宋体" w:cs="宋体"/>
                                      <w:spacing w:val="9"/>
                                      <w:w w:val="99"/>
                                      <w:sz w:val="20"/>
                                      <w:szCs w:val="20"/>
                                      <w:lang w:eastAsia="zh-CN"/>
                                    </w:rPr>
                                    <w:t>机</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18</w:t>
                                  </w:r>
                                  <w:r>
                                    <w:rPr>
                                      <w:rFonts w:hint="eastAsia" w:ascii="宋体" w:hAnsi="宋体" w:cs="宋体"/>
                                      <w:w w:val="99"/>
                                      <w:sz w:val="20"/>
                                      <w:szCs w:val="20"/>
                                      <w:lang w:eastAsia="zh-CN"/>
                                    </w:rPr>
                                    <w:t>61</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14:paraId="766D2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exact"/>
                                <w:jc w:val="center"/>
                              </w:trPr>
                              <w:tc>
                                <w:tcPr>
                                  <w:tcW w:w="590" w:type="dxa"/>
                                  <w:vMerge w:val="restart"/>
                                </w:tcPr>
                                <w:p w14:paraId="17EC9F00">
                                  <w:pPr>
                                    <w:pStyle w:val="38"/>
                                    <w:spacing w:before="3"/>
                                    <w:rPr>
                                      <w:rFonts w:ascii="宋体" w:hAnsi="宋体" w:cs="宋体"/>
                                      <w:sz w:val="14"/>
                                      <w:szCs w:val="14"/>
                                      <w:lang w:eastAsia="zh-CN"/>
                                    </w:rPr>
                                  </w:pPr>
                                </w:p>
                                <w:p w14:paraId="160C12B4">
                                  <w:pPr>
                                    <w:pStyle w:val="38"/>
                                    <w:ind w:right="1"/>
                                    <w:jc w:val="center"/>
                                    <w:rPr>
                                      <w:rFonts w:ascii="宋体" w:hAnsi="宋体" w:cs="宋体"/>
                                      <w:sz w:val="20"/>
                                      <w:szCs w:val="20"/>
                                    </w:rPr>
                                  </w:pPr>
                                  <w:r>
                                    <w:rPr>
                                      <w:rFonts w:hint="eastAsia" w:ascii="宋体"/>
                                      <w:w w:val="99"/>
                                      <w:sz w:val="20"/>
                                    </w:rPr>
                                    <w:t>8</w:t>
                                  </w:r>
                                </w:p>
                              </w:tc>
                              <w:tc>
                                <w:tcPr>
                                  <w:tcW w:w="1199" w:type="dxa"/>
                                </w:tcPr>
                                <w:p w14:paraId="67F8679A">
                                  <w:pPr>
                                    <w:pStyle w:val="38"/>
                                    <w:spacing w:before="3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2变压</w:t>
                                  </w:r>
                                </w:p>
                              </w:tc>
                              <w:tc>
                                <w:tcPr>
                                  <w:tcW w:w="1706" w:type="dxa"/>
                                  <w:vMerge w:val="restart"/>
                                </w:tcPr>
                                <w:p w14:paraId="16A93BAE">
                                  <w:pPr>
                                    <w:pStyle w:val="38"/>
                                    <w:spacing w:before="3"/>
                                    <w:rPr>
                                      <w:rFonts w:ascii="宋体" w:hAnsi="宋体" w:cs="宋体"/>
                                      <w:sz w:val="14"/>
                                      <w:szCs w:val="14"/>
                                    </w:rPr>
                                  </w:pPr>
                                </w:p>
                                <w:p w14:paraId="3C9BCFFE">
                                  <w:pPr>
                                    <w:pStyle w:val="38"/>
                                    <w:ind w:left="7"/>
                                    <w:rPr>
                                      <w:rFonts w:ascii="宋体" w:hAnsi="宋体" w:cs="宋体"/>
                                      <w:sz w:val="20"/>
                                      <w:szCs w:val="20"/>
                                    </w:rPr>
                                  </w:pPr>
                                  <w:r>
                                    <w:rPr>
                                      <w:rFonts w:hint="eastAsia" w:ascii="宋体" w:hAnsi="宋体" w:cs="宋体"/>
                                      <w:w w:val="99"/>
                                      <w:sz w:val="20"/>
                                      <w:szCs w:val="20"/>
                                    </w:rPr>
                                    <w:t>配电变</w:t>
                                  </w:r>
                                  <w:r>
                                    <w:rPr>
                                      <w:rFonts w:hint="eastAsia" w:ascii="宋体" w:hAnsi="宋体" w:cs="宋体"/>
                                      <w:spacing w:val="2"/>
                                      <w:w w:val="99"/>
                                      <w:sz w:val="20"/>
                                      <w:szCs w:val="20"/>
                                    </w:rPr>
                                    <w:t>压</w:t>
                                  </w:r>
                                  <w:r>
                                    <w:rPr>
                                      <w:rFonts w:hint="eastAsia" w:ascii="宋体" w:hAnsi="宋体" w:cs="宋体"/>
                                      <w:w w:val="99"/>
                                      <w:sz w:val="20"/>
                                      <w:szCs w:val="20"/>
                                    </w:rPr>
                                    <w:t>器</w:t>
                                  </w:r>
                                </w:p>
                              </w:tc>
                              <w:tc>
                                <w:tcPr>
                                  <w:tcW w:w="2114" w:type="dxa"/>
                                  <w:vMerge w:val="restart"/>
                                </w:tcPr>
                                <w:p w14:paraId="67956173">
                                  <w:pPr>
                                    <w:rPr>
                                      <w:rFonts w:ascii="Calibri" w:hAnsi="Calibri"/>
                                      <w:sz w:val="22"/>
                                      <w:szCs w:val="22"/>
                                      <w:lang w:eastAsia="en-US"/>
                                    </w:rPr>
                                  </w:pPr>
                                </w:p>
                              </w:tc>
                              <w:tc>
                                <w:tcPr>
                                  <w:tcW w:w="3396" w:type="dxa"/>
                                </w:tcPr>
                                <w:p w14:paraId="1151D633">
                                  <w:pPr>
                                    <w:pStyle w:val="38"/>
                                    <w:spacing w:before="30"/>
                                    <w:ind w:left="7"/>
                                    <w:rPr>
                                      <w:rFonts w:hint="eastAsia" w:ascii="宋体" w:hAnsi="宋体" w:cs="宋体"/>
                                      <w:w w:val="99"/>
                                      <w:sz w:val="20"/>
                                      <w:szCs w:val="20"/>
                                      <w:lang w:eastAsia="zh-CN"/>
                                    </w:rPr>
                                  </w:pPr>
                                  <w:r>
                                    <w:rPr>
                                      <w:rFonts w:hint="eastAsia" w:ascii="宋体" w:hAnsi="宋体" w:cs="宋体"/>
                                      <w:spacing w:val="12"/>
                                      <w:w w:val="99"/>
                                      <w:sz w:val="20"/>
                                      <w:szCs w:val="20"/>
                                      <w:lang w:eastAsia="zh-CN"/>
                                    </w:rPr>
                                    <w:t>《三相配电变压器能效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p w14:paraId="41659996">
                                  <w:pPr>
                                    <w:pStyle w:val="38"/>
                                    <w:spacing w:before="30"/>
                                    <w:rPr>
                                      <w:rFonts w:hint="eastAsia" w:ascii="宋体" w:hAnsi="宋体" w:cs="宋体"/>
                                      <w:w w:val="99"/>
                                      <w:sz w:val="20"/>
                                      <w:szCs w:val="20"/>
                                      <w:lang w:eastAsia="zh-CN"/>
                                    </w:rPr>
                                  </w:pPr>
                                </w:p>
                              </w:tc>
                            </w:tr>
                            <w:tr w14:paraId="6A70F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exact"/>
                                <w:jc w:val="center"/>
                              </w:trPr>
                              <w:tc>
                                <w:tcPr>
                                  <w:tcW w:w="590" w:type="dxa"/>
                                  <w:vMerge w:val="continue"/>
                                  <w:vAlign w:val="center"/>
                                </w:tcPr>
                                <w:p w14:paraId="6B1B1C03">
                                  <w:pPr>
                                    <w:widowControl/>
                                    <w:rPr>
                                      <w:rFonts w:ascii="宋体" w:hAnsi="宋体" w:cs="宋体"/>
                                      <w:sz w:val="20"/>
                                      <w:szCs w:val="20"/>
                                    </w:rPr>
                                  </w:pPr>
                                </w:p>
                              </w:tc>
                              <w:tc>
                                <w:tcPr>
                                  <w:tcW w:w="1199" w:type="dxa"/>
                                </w:tcPr>
                                <w:p w14:paraId="452ACD23">
                                  <w:pPr>
                                    <w:pStyle w:val="38"/>
                                    <w:spacing w:line="256" w:lineRule="exact"/>
                                    <w:ind w:left="7"/>
                                    <w:rPr>
                                      <w:rFonts w:ascii="宋体" w:hAnsi="宋体" w:cs="宋体"/>
                                      <w:sz w:val="20"/>
                                      <w:szCs w:val="20"/>
                                    </w:rPr>
                                  </w:pPr>
                                  <w:r>
                                    <w:rPr>
                                      <w:rFonts w:hint="eastAsia" w:ascii="宋体" w:hAnsi="宋体" w:cs="宋体"/>
                                      <w:w w:val="99"/>
                                      <w:sz w:val="20"/>
                                      <w:szCs w:val="20"/>
                                    </w:rPr>
                                    <w:t>器</w:t>
                                  </w:r>
                                </w:p>
                              </w:tc>
                              <w:tc>
                                <w:tcPr>
                                  <w:tcW w:w="1706" w:type="dxa"/>
                                  <w:vMerge w:val="continue"/>
                                  <w:vAlign w:val="center"/>
                                </w:tcPr>
                                <w:p w14:paraId="4EE999A7">
                                  <w:pPr>
                                    <w:widowControl/>
                                    <w:rPr>
                                      <w:rFonts w:ascii="宋体" w:hAnsi="宋体" w:cs="宋体"/>
                                      <w:sz w:val="20"/>
                                      <w:szCs w:val="20"/>
                                      <w:lang w:eastAsia="en-US"/>
                                    </w:rPr>
                                  </w:pPr>
                                </w:p>
                              </w:tc>
                              <w:tc>
                                <w:tcPr>
                                  <w:tcW w:w="2114" w:type="dxa"/>
                                  <w:vMerge w:val="continue"/>
                                  <w:vAlign w:val="center"/>
                                </w:tcPr>
                                <w:p w14:paraId="10F6324E">
                                  <w:pPr>
                                    <w:widowControl/>
                                    <w:rPr>
                                      <w:rFonts w:ascii="Calibri" w:hAnsi="Calibri"/>
                                      <w:sz w:val="22"/>
                                      <w:szCs w:val="22"/>
                                      <w:lang w:eastAsia="en-US"/>
                                    </w:rPr>
                                  </w:pPr>
                                </w:p>
                              </w:tc>
                              <w:tc>
                                <w:tcPr>
                                  <w:tcW w:w="3396" w:type="dxa"/>
                                </w:tcPr>
                                <w:p w14:paraId="746F5A41">
                                  <w:pPr>
                                    <w:pStyle w:val="38"/>
                                    <w:spacing w:line="256" w:lineRule="exact"/>
                                    <w:ind w:left="7"/>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200</w:t>
                                  </w:r>
                                  <w:r>
                                    <w:rPr>
                                      <w:rFonts w:hint="eastAsia" w:ascii="宋体" w:hAnsi="宋体" w:cs="宋体"/>
                                      <w:w w:val="99"/>
                                      <w:sz w:val="20"/>
                                      <w:szCs w:val="20"/>
                                    </w:rPr>
                                    <w:t>5</w:t>
                                  </w:r>
                                  <w:r>
                                    <w:rPr>
                                      <w:rFonts w:hint="eastAsia" w:ascii="宋体" w:hAnsi="宋体" w:cs="宋体"/>
                                      <w:spacing w:val="-1"/>
                                      <w:w w:val="99"/>
                                      <w:sz w:val="20"/>
                                      <w:szCs w:val="20"/>
                                    </w:rPr>
                                    <w:t>2</w:t>
                                  </w:r>
                                  <w:r>
                                    <w:rPr>
                                      <w:rFonts w:hint="eastAsia" w:ascii="宋体" w:hAnsi="宋体" w:cs="宋体"/>
                                      <w:w w:val="99"/>
                                      <w:sz w:val="20"/>
                                      <w:szCs w:val="20"/>
                                    </w:rPr>
                                    <w:t>）</w:t>
                                  </w:r>
                                </w:p>
                              </w:tc>
                            </w:tr>
                            <w:tr w14:paraId="1F549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exact"/>
                                <w:jc w:val="center"/>
                              </w:trPr>
                              <w:tc>
                                <w:tcPr>
                                  <w:tcW w:w="590" w:type="dxa"/>
                                  <w:vMerge w:val="restart"/>
                                </w:tcPr>
                                <w:p w14:paraId="4F88C235">
                                  <w:pPr>
                                    <w:pStyle w:val="38"/>
                                    <w:spacing w:before="8"/>
                                    <w:rPr>
                                      <w:rFonts w:ascii="宋体" w:hAnsi="宋体" w:cs="宋体"/>
                                      <w:sz w:val="21"/>
                                      <w:szCs w:val="21"/>
                                    </w:rPr>
                                  </w:pPr>
                                </w:p>
                                <w:p w14:paraId="0C9F7A0C">
                                  <w:pPr>
                                    <w:pStyle w:val="38"/>
                                    <w:ind w:right="1"/>
                                    <w:jc w:val="center"/>
                                    <w:rPr>
                                      <w:rFonts w:ascii="宋体" w:hAnsi="宋体" w:cs="宋体"/>
                                      <w:sz w:val="20"/>
                                      <w:szCs w:val="20"/>
                                    </w:rPr>
                                  </w:pPr>
                                  <w:r>
                                    <w:rPr>
                                      <w:rFonts w:hint="eastAsia" w:ascii="宋体"/>
                                      <w:w w:val="99"/>
                                      <w:sz w:val="20"/>
                                    </w:rPr>
                                    <w:t>9</w:t>
                                  </w:r>
                                </w:p>
                              </w:tc>
                              <w:tc>
                                <w:tcPr>
                                  <w:tcW w:w="1199" w:type="dxa"/>
                                </w:tcPr>
                                <w:p w14:paraId="682ED5D1">
                                  <w:pPr>
                                    <w:pStyle w:val="38"/>
                                    <w:spacing w:before="126"/>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609镇</w:t>
                                  </w:r>
                                </w:p>
                              </w:tc>
                              <w:tc>
                                <w:tcPr>
                                  <w:tcW w:w="1706" w:type="dxa"/>
                                  <w:vMerge w:val="restart"/>
                                </w:tcPr>
                                <w:p w14:paraId="4CE1D660">
                                  <w:pPr>
                                    <w:pStyle w:val="38"/>
                                    <w:spacing w:before="8"/>
                                    <w:rPr>
                                      <w:rFonts w:ascii="宋体" w:hAnsi="宋体" w:cs="宋体"/>
                                      <w:sz w:val="21"/>
                                      <w:szCs w:val="21"/>
                                    </w:rPr>
                                  </w:pPr>
                                </w:p>
                                <w:p w14:paraId="160C282B">
                                  <w:pPr>
                                    <w:pStyle w:val="38"/>
                                    <w:ind w:left="7"/>
                                    <w:rPr>
                                      <w:rFonts w:ascii="宋体" w:hAnsi="宋体" w:cs="宋体"/>
                                      <w:sz w:val="20"/>
                                      <w:szCs w:val="20"/>
                                    </w:rPr>
                                  </w:pPr>
                                  <w:r>
                                    <w:rPr>
                                      <w:rFonts w:hint="eastAsia" w:ascii="宋体" w:hAnsi="宋体" w:cs="宋体"/>
                                      <w:w w:val="99"/>
                                      <w:sz w:val="20"/>
                                      <w:szCs w:val="20"/>
                                    </w:rPr>
                                    <w:t>管型荧</w:t>
                                  </w:r>
                                  <w:r>
                                    <w:rPr>
                                      <w:rFonts w:hint="eastAsia" w:ascii="宋体" w:hAnsi="宋体" w:cs="宋体"/>
                                      <w:spacing w:val="2"/>
                                      <w:w w:val="99"/>
                                      <w:sz w:val="20"/>
                                      <w:szCs w:val="20"/>
                                    </w:rPr>
                                    <w:t>光</w:t>
                                  </w:r>
                                  <w:r>
                                    <w:rPr>
                                      <w:rFonts w:hint="eastAsia" w:ascii="宋体" w:hAnsi="宋体" w:cs="宋体"/>
                                      <w:w w:val="99"/>
                                      <w:sz w:val="20"/>
                                      <w:szCs w:val="20"/>
                                    </w:rPr>
                                    <w:t>灯镇</w:t>
                                  </w:r>
                                  <w:r>
                                    <w:rPr>
                                      <w:rFonts w:hint="eastAsia" w:ascii="宋体" w:hAnsi="宋体" w:cs="宋体"/>
                                      <w:spacing w:val="2"/>
                                      <w:w w:val="99"/>
                                      <w:sz w:val="20"/>
                                      <w:szCs w:val="20"/>
                                    </w:rPr>
                                    <w:t>流</w:t>
                                  </w:r>
                                  <w:r>
                                    <w:rPr>
                                      <w:rFonts w:hint="eastAsia" w:ascii="宋体" w:hAnsi="宋体" w:cs="宋体"/>
                                      <w:w w:val="99"/>
                                      <w:sz w:val="20"/>
                                      <w:szCs w:val="20"/>
                                    </w:rPr>
                                    <w:t>器</w:t>
                                  </w:r>
                                </w:p>
                              </w:tc>
                              <w:tc>
                                <w:tcPr>
                                  <w:tcW w:w="2114" w:type="dxa"/>
                                  <w:vMerge w:val="restart"/>
                                </w:tcPr>
                                <w:p w14:paraId="7943CAC3">
                                  <w:pPr>
                                    <w:rPr>
                                      <w:rFonts w:ascii="Calibri" w:hAnsi="Calibri"/>
                                      <w:sz w:val="22"/>
                                      <w:szCs w:val="22"/>
                                      <w:lang w:eastAsia="en-US"/>
                                    </w:rPr>
                                  </w:pPr>
                                </w:p>
                              </w:tc>
                              <w:tc>
                                <w:tcPr>
                                  <w:tcW w:w="3396" w:type="dxa"/>
                                </w:tcPr>
                                <w:p w14:paraId="7AE450DC">
                                  <w:pPr>
                                    <w:pStyle w:val="38"/>
                                    <w:spacing w:before="126"/>
                                    <w:ind w:left="7"/>
                                    <w:rPr>
                                      <w:rFonts w:ascii="宋体" w:hAnsi="宋体" w:cs="宋体"/>
                                      <w:sz w:val="20"/>
                                      <w:szCs w:val="20"/>
                                      <w:lang w:eastAsia="zh-CN"/>
                                    </w:rPr>
                                  </w:pPr>
                                  <w:r>
                                    <w:rPr>
                                      <w:rFonts w:hint="eastAsia" w:ascii="宋体" w:hAnsi="宋体" w:cs="宋体"/>
                                      <w:spacing w:val="12"/>
                                      <w:w w:val="99"/>
                                      <w:sz w:val="20"/>
                                      <w:szCs w:val="20"/>
                                      <w:lang w:eastAsia="zh-CN"/>
                                    </w:rPr>
                                    <w:t>《管形荧光灯镇流器能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4D827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exact"/>
                                <w:jc w:val="center"/>
                              </w:trPr>
                              <w:tc>
                                <w:tcPr>
                                  <w:tcW w:w="590" w:type="dxa"/>
                                  <w:vMerge w:val="continue"/>
                                  <w:vAlign w:val="center"/>
                                </w:tcPr>
                                <w:p w14:paraId="17639D9C">
                                  <w:pPr>
                                    <w:widowControl/>
                                    <w:rPr>
                                      <w:rFonts w:ascii="宋体" w:hAnsi="宋体" w:cs="宋体"/>
                                      <w:sz w:val="20"/>
                                      <w:szCs w:val="20"/>
                                    </w:rPr>
                                  </w:pPr>
                                </w:p>
                              </w:tc>
                              <w:tc>
                                <w:tcPr>
                                  <w:tcW w:w="1199" w:type="dxa"/>
                                </w:tcPr>
                                <w:p w14:paraId="50C04614">
                                  <w:pPr>
                                    <w:pStyle w:val="38"/>
                                    <w:spacing w:line="256" w:lineRule="exact"/>
                                    <w:ind w:left="7"/>
                                    <w:rPr>
                                      <w:rFonts w:ascii="宋体" w:hAnsi="宋体" w:cs="宋体"/>
                                      <w:sz w:val="20"/>
                                      <w:szCs w:val="20"/>
                                    </w:rPr>
                                  </w:pPr>
                                  <w:r>
                                    <w:rPr>
                                      <w:rFonts w:hint="eastAsia" w:ascii="宋体" w:hAnsi="宋体" w:cs="宋体"/>
                                      <w:w w:val="99"/>
                                      <w:sz w:val="20"/>
                                      <w:szCs w:val="20"/>
                                    </w:rPr>
                                    <w:t>流器</w:t>
                                  </w:r>
                                </w:p>
                              </w:tc>
                              <w:tc>
                                <w:tcPr>
                                  <w:tcW w:w="1706" w:type="dxa"/>
                                  <w:vMerge w:val="continue"/>
                                  <w:vAlign w:val="center"/>
                                </w:tcPr>
                                <w:p w14:paraId="3E9F4CF7">
                                  <w:pPr>
                                    <w:widowControl/>
                                    <w:rPr>
                                      <w:rFonts w:ascii="宋体" w:hAnsi="宋体" w:cs="宋体"/>
                                      <w:sz w:val="20"/>
                                      <w:szCs w:val="20"/>
                                      <w:lang w:eastAsia="en-US"/>
                                    </w:rPr>
                                  </w:pPr>
                                </w:p>
                              </w:tc>
                              <w:tc>
                                <w:tcPr>
                                  <w:tcW w:w="2114" w:type="dxa"/>
                                  <w:vMerge w:val="continue"/>
                                  <w:vAlign w:val="center"/>
                                </w:tcPr>
                                <w:p w14:paraId="352FB60E">
                                  <w:pPr>
                                    <w:widowControl/>
                                    <w:rPr>
                                      <w:rFonts w:ascii="Calibri" w:hAnsi="Calibri"/>
                                      <w:sz w:val="22"/>
                                      <w:szCs w:val="22"/>
                                      <w:lang w:eastAsia="en-US"/>
                                    </w:rPr>
                                  </w:pPr>
                                </w:p>
                              </w:tc>
                              <w:tc>
                                <w:tcPr>
                                  <w:tcW w:w="3396" w:type="dxa"/>
                                </w:tcPr>
                                <w:p w14:paraId="07BD1B6E">
                                  <w:pPr>
                                    <w:pStyle w:val="38"/>
                                    <w:spacing w:line="256" w:lineRule="exact"/>
                                    <w:ind w:left="7"/>
                                    <w:rPr>
                                      <w:rFonts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17896</w:t>
                                  </w:r>
                                  <w:r>
                                    <w:rPr>
                                      <w:rFonts w:hint="eastAsia" w:ascii="宋体" w:hAnsi="宋体" w:cs="宋体"/>
                                      <w:w w:val="99"/>
                                      <w:sz w:val="20"/>
                                      <w:szCs w:val="20"/>
                                      <w:lang w:eastAsia="zh-CN"/>
                                    </w:rPr>
                                    <w:t>）</w:t>
                                  </w:r>
                                </w:p>
                              </w:tc>
                            </w:tr>
                            <w:tr w14:paraId="1345E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exact"/>
                                <w:jc w:val="center"/>
                              </w:trPr>
                              <w:tc>
                                <w:tcPr>
                                  <w:tcW w:w="590" w:type="dxa"/>
                                  <w:vMerge w:val="restart"/>
                                </w:tcPr>
                                <w:p w14:paraId="02A16546">
                                  <w:pPr>
                                    <w:pStyle w:val="38"/>
                                    <w:rPr>
                                      <w:rFonts w:ascii="宋体" w:hAnsi="宋体" w:cs="宋体"/>
                                      <w:sz w:val="20"/>
                                      <w:szCs w:val="20"/>
                                      <w:lang w:eastAsia="zh-CN"/>
                                    </w:rPr>
                                  </w:pPr>
                                </w:p>
                                <w:p w14:paraId="70545B0E">
                                  <w:pPr>
                                    <w:pStyle w:val="38"/>
                                    <w:rPr>
                                      <w:rFonts w:ascii="宋体" w:hAnsi="宋体" w:cs="宋体"/>
                                      <w:sz w:val="20"/>
                                      <w:szCs w:val="20"/>
                                      <w:lang w:eastAsia="zh-CN"/>
                                    </w:rPr>
                                  </w:pPr>
                                </w:p>
                                <w:p w14:paraId="35F32890">
                                  <w:pPr>
                                    <w:pStyle w:val="38"/>
                                    <w:rPr>
                                      <w:rFonts w:ascii="宋体" w:hAnsi="宋体" w:cs="宋体"/>
                                      <w:sz w:val="20"/>
                                      <w:szCs w:val="20"/>
                                      <w:lang w:eastAsia="zh-CN"/>
                                    </w:rPr>
                                  </w:pPr>
                                </w:p>
                                <w:p w14:paraId="29AA8D93">
                                  <w:pPr>
                                    <w:pStyle w:val="38"/>
                                    <w:rPr>
                                      <w:rFonts w:ascii="宋体" w:hAnsi="宋体" w:cs="宋体"/>
                                      <w:sz w:val="20"/>
                                      <w:szCs w:val="20"/>
                                      <w:lang w:eastAsia="zh-CN"/>
                                    </w:rPr>
                                  </w:pPr>
                                </w:p>
                                <w:p w14:paraId="3DE6D0F6">
                                  <w:pPr>
                                    <w:pStyle w:val="38"/>
                                    <w:rPr>
                                      <w:rFonts w:ascii="宋体" w:hAnsi="宋体" w:cs="宋体"/>
                                      <w:sz w:val="20"/>
                                      <w:szCs w:val="20"/>
                                      <w:lang w:eastAsia="zh-CN"/>
                                    </w:rPr>
                                  </w:pPr>
                                </w:p>
                                <w:p w14:paraId="7AB20BB8">
                                  <w:pPr>
                                    <w:pStyle w:val="38"/>
                                    <w:rPr>
                                      <w:rFonts w:ascii="宋体" w:hAnsi="宋体" w:cs="宋体"/>
                                      <w:sz w:val="20"/>
                                      <w:szCs w:val="20"/>
                                      <w:lang w:eastAsia="zh-CN"/>
                                    </w:rPr>
                                  </w:pPr>
                                </w:p>
                                <w:p w14:paraId="22A6D442">
                                  <w:pPr>
                                    <w:pStyle w:val="38"/>
                                    <w:rPr>
                                      <w:rFonts w:ascii="宋体" w:hAnsi="宋体" w:cs="宋体"/>
                                      <w:sz w:val="20"/>
                                      <w:szCs w:val="20"/>
                                      <w:lang w:eastAsia="zh-CN"/>
                                    </w:rPr>
                                  </w:pPr>
                                </w:p>
                                <w:p w14:paraId="21B0C79B">
                                  <w:pPr>
                                    <w:pStyle w:val="38"/>
                                    <w:rPr>
                                      <w:rFonts w:ascii="宋体" w:hAnsi="宋体" w:cs="宋体"/>
                                      <w:sz w:val="20"/>
                                      <w:szCs w:val="20"/>
                                      <w:lang w:eastAsia="zh-CN"/>
                                    </w:rPr>
                                  </w:pPr>
                                </w:p>
                                <w:p w14:paraId="07C3239D">
                                  <w:pPr>
                                    <w:pStyle w:val="38"/>
                                    <w:rPr>
                                      <w:rFonts w:ascii="宋体" w:hAnsi="宋体" w:cs="宋体"/>
                                      <w:sz w:val="20"/>
                                      <w:szCs w:val="20"/>
                                      <w:lang w:eastAsia="zh-CN"/>
                                    </w:rPr>
                                  </w:pPr>
                                </w:p>
                                <w:p w14:paraId="2F431C4A">
                                  <w:pPr>
                                    <w:pStyle w:val="38"/>
                                    <w:spacing w:before="5"/>
                                    <w:rPr>
                                      <w:rFonts w:ascii="宋体" w:hAnsi="宋体" w:cs="宋体"/>
                                      <w:sz w:val="18"/>
                                      <w:szCs w:val="18"/>
                                      <w:lang w:eastAsia="zh-CN"/>
                                    </w:rPr>
                                  </w:pPr>
                                </w:p>
                                <w:p w14:paraId="0153C1E1">
                                  <w:pPr>
                                    <w:pStyle w:val="38"/>
                                    <w:ind w:left="182"/>
                                    <w:rPr>
                                      <w:rFonts w:ascii="宋体" w:hAnsi="宋体" w:cs="宋体"/>
                                      <w:sz w:val="20"/>
                                      <w:szCs w:val="20"/>
                                    </w:rPr>
                                  </w:pPr>
                                  <w:r>
                                    <w:rPr>
                                      <w:rFonts w:hint="eastAsia" w:ascii="宋体"/>
                                      <w:spacing w:val="1"/>
                                      <w:w w:val="99"/>
                                      <w:sz w:val="20"/>
                                    </w:rPr>
                                    <w:t>1</w:t>
                                  </w:r>
                                  <w:r>
                                    <w:rPr>
                                      <w:rFonts w:hint="eastAsia" w:ascii="宋体"/>
                                      <w:w w:val="99"/>
                                      <w:sz w:val="20"/>
                                    </w:rPr>
                                    <w:t>0</w:t>
                                  </w:r>
                                </w:p>
                              </w:tc>
                              <w:tc>
                                <w:tcPr>
                                  <w:tcW w:w="1199" w:type="dxa"/>
                                  <w:vMerge w:val="restart"/>
                                </w:tcPr>
                                <w:p w14:paraId="1FB6C9B3">
                                  <w:pPr>
                                    <w:pStyle w:val="38"/>
                                    <w:rPr>
                                      <w:rFonts w:ascii="宋体" w:hAnsi="宋体" w:cs="宋体"/>
                                      <w:sz w:val="20"/>
                                      <w:szCs w:val="20"/>
                                    </w:rPr>
                                  </w:pPr>
                                </w:p>
                                <w:p w14:paraId="19E66A0B">
                                  <w:pPr>
                                    <w:pStyle w:val="38"/>
                                    <w:rPr>
                                      <w:rFonts w:ascii="宋体" w:hAnsi="宋体" w:cs="宋体"/>
                                      <w:sz w:val="20"/>
                                      <w:szCs w:val="20"/>
                                    </w:rPr>
                                  </w:pPr>
                                </w:p>
                                <w:p w14:paraId="5E21C224">
                                  <w:pPr>
                                    <w:pStyle w:val="38"/>
                                    <w:rPr>
                                      <w:rFonts w:ascii="宋体" w:hAnsi="宋体" w:cs="宋体"/>
                                      <w:sz w:val="20"/>
                                      <w:szCs w:val="20"/>
                                    </w:rPr>
                                  </w:pPr>
                                </w:p>
                                <w:p w14:paraId="77662661">
                                  <w:pPr>
                                    <w:pStyle w:val="38"/>
                                    <w:rPr>
                                      <w:rFonts w:ascii="宋体" w:hAnsi="宋体" w:cs="宋体"/>
                                      <w:sz w:val="20"/>
                                      <w:szCs w:val="20"/>
                                    </w:rPr>
                                  </w:pPr>
                                </w:p>
                                <w:p w14:paraId="61B819FB">
                                  <w:pPr>
                                    <w:pStyle w:val="38"/>
                                    <w:rPr>
                                      <w:rFonts w:ascii="宋体" w:hAnsi="宋体" w:cs="宋体"/>
                                      <w:sz w:val="20"/>
                                      <w:szCs w:val="20"/>
                                    </w:rPr>
                                  </w:pPr>
                                </w:p>
                                <w:p w14:paraId="52C02244">
                                  <w:pPr>
                                    <w:pStyle w:val="38"/>
                                    <w:rPr>
                                      <w:rFonts w:ascii="宋体" w:hAnsi="宋体" w:cs="宋体"/>
                                      <w:sz w:val="20"/>
                                      <w:szCs w:val="20"/>
                                    </w:rPr>
                                  </w:pPr>
                                </w:p>
                                <w:p w14:paraId="21BFC833">
                                  <w:pPr>
                                    <w:pStyle w:val="38"/>
                                    <w:rPr>
                                      <w:rFonts w:ascii="宋体" w:hAnsi="宋体" w:cs="宋体"/>
                                      <w:sz w:val="20"/>
                                      <w:szCs w:val="20"/>
                                    </w:rPr>
                                  </w:pPr>
                                </w:p>
                                <w:p w14:paraId="07B2B2D1">
                                  <w:pPr>
                                    <w:pStyle w:val="38"/>
                                    <w:rPr>
                                      <w:rFonts w:ascii="宋体" w:hAnsi="宋体" w:cs="宋体"/>
                                      <w:sz w:val="20"/>
                                      <w:szCs w:val="20"/>
                                    </w:rPr>
                                  </w:pPr>
                                </w:p>
                                <w:p w14:paraId="2DA38512">
                                  <w:pPr>
                                    <w:pStyle w:val="38"/>
                                    <w:spacing w:before="6"/>
                                    <w:rPr>
                                      <w:rFonts w:ascii="宋体" w:hAnsi="宋体" w:cs="宋体"/>
                                      <w:sz w:val="26"/>
                                      <w:szCs w:val="26"/>
                                    </w:rPr>
                                  </w:pPr>
                                </w:p>
                                <w:p w14:paraId="7B20D720">
                                  <w:pPr>
                                    <w:pStyle w:val="3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8生活</w:t>
                                  </w:r>
                                </w:p>
                                <w:p w14:paraId="5BD25814">
                                  <w:pPr>
                                    <w:pStyle w:val="38"/>
                                    <w:spacing w:before="50"/>
                                    <w:ind w:left="7"/>
                                    <w:rPr>
                                      <w:rFonts w:ascii="宋体" w:hAnsi="宋体" w:cs="宋体"/>
                                      <w:sz w:val="20"/>
                                      <w:szCs w:val="20"/>
                                    </w:rPr>
                                  </w:pPr>
                                  <w:r>
                                    <w:rPr>
                                      <w:rFonts w:hint="eastAsia" w:ascii="宋体" w:hAnsi="宋体" w:cs="宋体"/>
                                      <w:w w:val="99"/>
                                      <w:sz w:val="20"/>
                                      <w:szCs w:val="20"/>
                                    </w:rPr>
                                    <w:t>用电器</w:t>
                                  </w:r>
                                </w:p>
                              </w:tc>
                              <w:tc>
                                <w:tcPr>
                                  <w:tcW w:w="1706" w:type="dxa"/>
                                  <w:vMerge w:val="restart"/>
                                </w:tcPr>
                                <w:p w14:paraId="5CB466C5">
                                  <w:pPr>
                                    <w:pStyle w:val="38"/>
                                    <w:spacing w:before="1"/>
                                    <w:rPr>
                                      <w:rFonts w:ascii="宋体" w:hAnsi="宋体" w:cs="宋体"/>
                                      <w:sz w:val="16"/>
                                      <w:szCs w:val="16"/>
                                    </w:rPr>
                                  </w:pPr>
                                </w:p>
                                <w:p w14:paraId="444FC3FF">
                                  <w:pPr>
                                    <w:pStyle w:val="3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1</w:t>
                                  </w:r>
                                  <w:r>
                                    <w:rPr>
                                      <w:rFonts w:hint="eastAsia" w:ascii="宋体" w:hAnsi="宋体" w:cs="宋体"/>
                                      <w:w w:val="99"/>
                                      <w:sz w:val="20"/>
                                      <w:szCs w:val="20"/>
                                    </w:rPr>
                                    <w:t>01电冰箱</w:t>
                                  </w:r>
                                </w:p>
                              </w:tc>
                              <w:tc>
                                <w:tcPr>
                                  <w:tcW w:w="2114" w:type="dxa"/>
                                  <w:vMerge w:val="restart"/>
                                </w:tcPr>
                                <w:p w14:paraId="3511DBDE">
                                  <w:pPr>
                                    <w:rPr>
                                      <w:rFonts w:ascii="Calibri" w:hAnsi="Calibri"/>
                                      <w:sz w:val="22"/>
                                      <w:szCs w:val="22"/>
                                      <w:lang w:eastAsia="en-US"/>
                                    </w:rPr>
                                  </w:pPr>
                                </w:p>
                              </w:tc>
                              <w:tc>
                                <w:tcPr>
                                  <w:tcW w:w="3396" w:type="dxa"/>
                                </w:tcPr>
                                <w:p w14:paraId="58B02484">
                                  <w:pPr>
                                    <w:pStyle w:val="38"/>
                                    <w:spacing w:before="54"/>
                                    <w:ind w:left="7"/>
                                    <w:rPr>
                                      <w:rFonts w:ascii="宋体" w:hAnsi="宋体" w:cs="宋体"/>
                                      <w:sz w:val="20"/>
                                      <w:szCs w:val="20"/>
                                      <w:lang w:eastAsia="zh-CN"/>
                                    </w:rPr>
                                  </w:pPr>
                                  <w:r>
                                    <w:rPr>
                                      <w:rFonts w:hint="eastAsia" w:ascii="宋体" w:hAnsi="宋体" w:cs="宋体"/>
                                      <w:spacing w:val="12"/>
                                      <w:w w:val="99"/>
                                      <w:sz w:val="20"/>
                                      <w:szCs w:val="20"/>
                                      <w:lang w:eastAsia="zh-CN"/>
                                    </w:rPr>
                                    <w:t>《家用电冰箱耗电量限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14:paraId="14737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590" w:type="dxa"/>
                                  <w:vMerge w:val="continue"/>
                                  <w:vAlign w:val="center"/>
                                </w:tcPr>
                                <w:p w14:paraId="18DBA9D5">
                                  <w:pPr>
                                    <w:widowControl/>
                                    <w:rPr>
                                      <w:rFonts w:ascii="宋体" w:hAnsi="宋体" w:cs="宋体"/>
                                      <w:sz w:val="20"/>
                                      <w:szCs w:val="20"/>
                                    </w:rPr>
                                  </w:pPr>
                                </w:p>
                              </w:tc>
                              <w:tc>
                                <w:tcPr>
                                  <w:tcW w:w="1199" w:type="dxa"/>
                                  <w:vMerge w:val="continue"/>
                                  <w:vAlign w:val="center"/>
                                </w:tcPr>
                                <w:p w14:paraId="5379E614">
                                  <w:pPr>
                                    <w:widowControl/>
                                    <w:rPr>
                                      <w:rFonts w:ascii="宋体" w:hAnsi="宋体" w:cs="宋体"/>
                                      <w:sz w:val="20"/>
                                      <w:szCs w:val="20"/>
                                    </w:rPr>
                                  </w:pPr>
                                </w:p>
                              </w:tc>
                              <w:tc>
                                <w:tcPr>
                                  <w:tcW w:w="1706" w:type="dxa"/>
                                  <w:vMerge w:val="continue"/>
                                  <w:vAlign w:val="center"/>
                                </w:tcPr>
                                <w:p w14:paraId="33650F62">
                                  <w:pPr>
                                    <w:widowControl/>
                                    <w:rPr>
                                      <w:rFonts w:ascii="宋体" w:hAnsi="宋体" w:cs="宋体"/>
                                      <w:sz w:val="20"/>
                                      <w:szCs w:val="20"/>
                                    </w:rPr>
                                  </w:pPr>
                                </w:p>
                              </w:tc>
                              <w:tc>
                                <w:tcPr>
                                  <w:tcW w:w="2114" w:type="dxa"/>
                                  <w:vMerge w:val="continue"/>
                                  <w:vAlign w:val="center"/>
                                </w:tcPr>
                                <w:p w14:paraId="5D52E784">
                                  <w:pPr>
                                    <w:widowControl/>
                                    <w:rPr>
                                      <w:rFonts w:ascii="Calibri" w:hAnsi="Calibri"/>
                                      <w:sz w:val="22"/>
                                      <w:szCs w:val="22"/>
                                    </w:rPr>
                                  </w:pPr>
                                </w:p>
                              </w:tc>
                              <w:tc>
                                <w:tcPr>
                                  <w:tcW w:w="3396" w:type="dxa"/>
                                </w:tcPr>
                                <w:p w14:paraId="05C4658D">
                                  <w:pPr>
                                    <w:pStyle w:val="38"/>
                                    <w:tabs>
                                      <w:tab w:val="left" w:pos="1408"/>
                                    </w:tabs>
                                    <w:spacing w:line="256" w:lineRule="exact"/>
                                    <w:ind w:left="7"/>
                                    <w:rPr>
                                      <w:rFonts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z w:val="20"/>
                                      <w:szCs w:val="20"/>
                                    </w:rPr>
                                    <w:tab/>
                                  </w:r>
                                  <w:r>
                                    <w:rPr>
                                      <w:rFonts w:hint="eastAsia" w:ascii="宋体" w:hAnsi="宋体" w:cs="宋体"/>
                                      <w:spacing w:val="1"/>
                                      <w:w w:val="99"/>
                                      <w:sz w:val="20"/>
                                      <w:szCs w:val="20"/>
                                    </w:rPr>
                                    <w:t>1</w:t>
                                  </w:r>
                                  <w:r>
                                    <w:rPr>
                                      <w:rFonts w:hint="eastAsia" w:ascii="宋体" w:hAnsi="宋体" w:cs="宋体"/>
                                      <w:w w:val="99"/>
                                      <w:sz w:val="20"/>
                                      <w:szCs w:val="20"/>
                                    </w:rPr>
                                    <w:t>20</w:t>
                                  </w:r>
                                  <w:r>
                                    <w:rPr>
                                      <w:rFonts w:hint="eastAsia" w:ascii="宋体" w:hAnsi="宋体" w:cs="宋体"/>
                                      <w:spacing w:val="1"/>
                                      <w:w w:val="99"/>
                                      <w:sz w:val="20"/>
                                      <w:szCs w:val="20"/>
                                    </w:rPr>
                                    <w:t>2</w:t>
                                  </w:r>
                                  <w:r>
                                    <w:rPr>
                                      <w:rFonts w:hint="eastAsia" w:ascii="宋体" w:hAnsi="宋体" w:cs="宋体"/>
                                      <w:w w:val="99"/>
                                      <w:sz w:val="20"/>
                                      <w:szCs w:val="20"/>
                                    </w:rPr>
                                    <w:t>1.</w:t>
                                  </w:r>
                                  <w:r>
                                    <w:rPr>
                                      <w:rFonts w:hint="eastAsia" w:ascii="宋体" w:hAnsi="宋体" w:cs="宋体"/>
                                      <w:spacing w:val="1"/>
                                      <w:w w:val="99"/>
                                      <w:sz w:val="20"/>
                                      <w:szCs w:val="20"/>
                                    </w:rPr>
                                    <w:t>2</w:t>
                                  </w:r>
                                  <w:r>
                                    <w:rPr>
                                      <w:rFonts w:hint="eastAsia" w:ascii="宋体" w:hAnsi="宋体" w:cs="宋体"/>
                                      <w:w w:val="99"/>
                                      <w:sz w:val="20"/>
                                      <w:szCs w:val="20"/>
                                    </w:rPr>
                                    <w:t>）</w:t>
                                  </w:r>
                                </w:p>
                              </w:tc>
                            </w:tr>
                            <w:tr w14:paraId="3FC22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 w:hRule="exact"/>
                                <w:jc w:val="center"/>
                              </w:trPr>
                              <w:tc>
                                <w:tcPr>
                                  <w:tcW w:w="590" w:type="dxa"/>
                                  <w:vMerge w:val="continue"/>
                                  <w:vAlign w:val="center"/>
                                </w:tcPr>
                                <w:p w14:paraId="6A74F3F9">
                                  <w:pPr>
                                    <w:widowControl/>
                                    <w:rPr>
                                      <w:rFonts w:ascii="宋体" w:hAnsi="宋体" w:cs="宋体"/>
                                      <w:sz w:val="20"/>
                                      <w:szCs w:val="20"/>
                                      <w:lang w:eastAsia="en-US"/>
                                    </w:rPr>
                                  </w:pPr>
                                </w:p>
                              </w:tc>
                              <w:tc>
                                <w:tcPr>
                                  <w:tcW w:w="1199" w:type="dxa"/>
                                  <w:vMerge w:val="continue"/>
                                  <w:vAlign w:val="center"/>
                                </w:tcPr>
                                <w:p w14:paraId="1F42EBB8">
                                  <w:pPr>
                                    <w:widowControl/>
                                    <w:rPr>
                                      <w:rFonts w:ascii="宋体" w:hAnsi="宋体" w:cs="宋体"/>
                                      <w:sz w:val="20"/>
                                      <w:szCs w:val="20"/>
                                      <w:lang w:eastAsia="en-US"/>
                                    </w:rPr>
                                  </w:pPr>
                                </w:p>
                              </w:tc>
                              <w:tc>
                                <w:tcPr>
                                  <w:tcW w:w="1706" w:type="dxa"/>
                                  <w:vMerge w:val="restart"/>
                                </w:tcPr>
                                <w:p w14:paraId="684EA850">
                                  <w:pPr>
                                    <w:pStyle w:val="38"/>
                                    <w:rPr>
                                      <w:rFonts w:ascii="宋体" w:hAnsi="宋体" w:cs="宋体"/>
                                      <w:sz w:val="20"/>
                                      <w:szCs w:val="20"/>
                                    </w:rPr>
                                  </w:pPr>
                                </w:p>
                                <w:p w14:paraId="3448B2DB">
                                  <w:pPr>
                                    <w:pStyle w:val="38"/>
                                    <w:rPr>
                                      <w:rFonts w:ascii="宋体" w:hAnsi="宋体" w:cs="宋体"/>
                                      <w:sz w:val="20"/>
                                      <w:szCs w:val="20"/>
                                    </w:rPr>
                                  </w:pPr>
                                </w:p>
                                <w:p w14:paraId="0927BE8F">
                                  <w:pPr>
                                    <w:pStyle w:val="38"/>
                                    <w:rPr>
                                      <w:rFonts w:ascii="宋体" w:hAnsi="宋体" w:cs="宋体"/>
                                      <w:sz w:val="20"/>
                                      <w:szCs w:val="20"/>
                                    </w:rPr>
                                  </w:pPr>
                                </w:p>
                                <w:p w14:paraId="3A46EED8">
                                  <w:pPr>
                                    <w:pStyle w:val="38"/>
                                    <w:rPr>
                                      <w:rFonts w:ascii="宋体" w:hAnsi="宋体" w:cs="宋体"/>
                                      <w:sz w:val="20"/>
                                      <w:szCs w:val="20"/>
                                    </w:rPr>
                                  </w:pPr>
                                </w:p>
                                <w:p w14:paraId="702B7507">
                                  <w:pPr>
                                    <w:pStyle w:val="38"/>
                                    <w:rPr>
                                      <w:rFonts w:ascii="宋体" w:hAnsi="宋体" w:cs="宋体"/>
                                      <w:sz w:val="20"/>
                                      <w:szCs w:val="20"/>
                                    </w:rPr>
                                  </w:pPr>
                                </w:p>
                                <w:p w14:paraId="40B9E895">
                                  <w:pPr>
                                    <w:pStyle w:val="38"/>
                                    <w:rPr>
                                      <w:rFonts w:ascii="宋体" w:hAnsi="宋体" w:cs="宋体"/>
                                      <w:sz w:val="20"/>
                                      <w:szCs w:val="20"/>
                                    </w:rPr>
                                  </w:pPr>
                                </w:p>
                                <w:p w14:paraId="1DD789E2">
                                  <w:pPr>
                                    <w:pStyle w:val="38"/>
                                    <w:spacing w:before="171"/>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61</w:t>
                                  </w:r>
                                  <w:r>
                                    <w:rPr>
                                      <w:rFonts w:hint="eastAsia" w:ascii="宋体" w:hAnsi="宋体" w:cs="宋体"/>
                                      <w:spacing w:val="1"/>
                                      <w:w w:val="99"/>
                                      <w:sz w:val="20"/>
                                      <w:szCs w:val="20"/>
                                    </w:rPr>
                                    <w:t>8</w:t>
                                  </w:r>
                                  <w:r>
                                    <w:rPr>
                                      <w:rFonts w:hint="eastAsia" w:ascii="宋体" w:hAnsi="宋体" w:cs="宋体"/>
                                      <w:w w:val="99"/>
                                      <w:sz w:val="20"/>
                                      <w:szCs w:val="20"/>
                                    </w:rPr>
                                    <w:t>0203空调</w:t>
                                  </w:r>
                                </w:p>
                                <w:p w14:paraId="00E069BB">
                                  <w:pPr>
                                    <w:pStyle w:val="38"/>
                                    <w:spacing w:before="50"/>
                                    <w:ind w:left="7"/>
                                    <w:rPr>
                                      <w:rFonts w:ascii="宋体" w:hAnsi="宋体" w:cs="宋体"/>
                                      <w:sz w:val="20"/>
                                      <w:szCs w:val="20"/>
                                    </w:rPr>
                                  </w:pPr>
                                  <w:r>
                                    <w:rPr>
                                      <w:rFonts w:hint="eastAsia" w:ascii="宋体" w:hAnsi="宋体" w:cs="宋体"/>
                                      <w:w w:val="99"/>
                                      <w:sz w:val="20"/>
                                      <w:szCs w:val="20"/>
                                    </w:rPr>
                                    <w:t>机</w:t>
                                  </w:r>
                                </w:p>
                              </w:tc>
                              <w:tc>
                                <w:tcPr>
                                  <w:tcW w:w="2114" w:type="dxa"/>
                                  <w:vMerge w:val="restart"/>
                                </w:tcPr>
                                <w:p w14:paraId="724A2912">
                                  <w:pPr>
                                    <w:pStyle w:val="38"/>
                                    <w:rPr>
                                      <w:rFonts w:ascii="宋体" w:hAnsi="宋体" w:cs="宋体"/>
                                      <w:sz w:val="20"/>
                                      <w:szCs w:val="20"/>
                                    </w:rPr>
                                  </w:pPr>
                                </w:p>
                                <w:p w14:paraId="41A7F455">
                                  <w:pPr>
                                    <w:pStyle w:val="38"/>
                                    <w:rPr>
                                      <w:rFonts w:ascii="宋体" w:hAnsi="宋体" w:cs="宋体"/>
                                      <w:sz w:val="20"/>
                                      <w:szCs w:val="20"/>
                                    </w:rPr>
                                  </w:pPr>
                                </w:p>
                                <w:p w14:paraId="7B42B1CD">
                                  <w:pPr>
                                    <w:pStyle w:val="38"/>
                                    <w:spacing w:before="12"/>
                                    <w:rPr>
                                      <w:rFonts w:ascii="宋体" w:hAnsi="宋体" w:cs="宋体"/>
                                      <w:sz w:val="19"/>
                                      <w:szCs w:val="19"/>
                                    </w:rPr>
                                  </w:pPr>
                                </w:p>
                                <w:p w14:paraId="24731093">
                                  <w:pPr>
                                    <w:pStyle w:val="38"/>
                                    <w:ind w:left="7"/>
                                    <w:rPr>
                                      <w:rFonts w:ascii="宋体" w:hAnsi="宋体" w:cs="宋体"/>
                                      <w:sz w:val="20"/>
                                      <w:szCs w:val="20"/>
                                    </w:rPr>
                                  </w:pPr>
                                  <w:r>
                                    <w:rPr>
                                      <w:rFonts w:hint="eastAsia" w:ascii="宋体" w:hAnsi="宋体" w:cs="宋体"/>
                                      <w:w w:val="99"/>
                                      <w:sz w:val="20"/>
                                      <w:szCs w:val="20"/>
                                    </w:rPr>
                                    <w:t>房间空</w:t>
                                  </w:r>
                                  <w:r>
                                    <w:rPr>
                                      <w:rFonts w:hint="eastAsia" w:ascii="宋体" w:hAnsi="宋体" w:cs="宋体"/>
                                      <w:spacing w:val="2"/>
                                      <w:w w:val="99"/>
                                      <w:sz w:val="20"/>
                                      <w:szCs w:val="20"/>
                                    </w:rPr>
                                    <w:t>气</w:t>
                                  </w:r>
                                  <w:r>
                                    <w:rPr>
                                      <w:rFonts w:hint="eastAsia" w:ascii="宋体" w:hAnsi="宋体" w:cs="宋体"/>
                                      <w:w w:val="99"/>
                                      <w:sz w:val="20"/>
                                      <w:szCs w:val="20"/>
                                    </w:rPr>
                                    <w:t>调节器</w:t>
                                  </w:r>
                                </w:p>
                              </w:tc>
                              <w:tc>
                                <w:tcPr>
                                  <w:tcW w:w="3396" w:type="dxa"/>
                                </w:tcPr>
                                <w:p w14:paraId="24EB20FD">
                                  <w:pPr>
                                    <w:pStyle w:val="38"/>
                                    <w:spacing w:before="4"/>
                                    <w:ind w:left="7"/>
                                    <w:rPr>
                                      <w:rFonts w:ascii="宋体" w:hAnsi="宋体" w:cs="宋体"/>
                                      <w:sz w:val="20"/>
                                      <w:szCs w:val="20"/>
                                      <w:lang w:eastAsia="zh-CN"/>
                                    </w:rPr>
                                  </w:pPr>
                                  <w:r>
                                    <w:rPr>
                                      <w:rFonts w:hint="eastAsia" w:ascii="宋体" w:hAnsi="宋体" w:cs="宋体"/>
                                      <w:spacing w:val="12"/>
                                      <w:w w:val="99"/>
                                      <w:sz w:val="20"/>
                                      <w:szCs w:val="20"/>
                                      <w:lang w:eastAsia="zh-CN"/>
                                    </w:rPr>
                                    <w:t>《转速可控型房间空气</w:t>
                                  </w:r>
                                  <w:r>
                                    <w:rPr>
                                      <w:rFonts w:hint="eastAsia" w:ascii="宋体" w:hAnsi="宋体" w:cs="宋体"/>
                                      <w:spacing w:val="9"/>
                                      <w:w w:val="99"/>
                                      <w:sz w:val="20"/>
                                      <w:szCs w:val="20"/>
                                      <w:lang w:eastAsia="zh-CN"/>
                                    </w:rPr>
                                    <w:t>调</w:t>
                                  </w:r>
                                  <w:r>
                                    <w:rPr>
                                      <w:rFonts w:hint="eastAsia" w:ascii="宋体" w:hAnsi="宋体" w:cs="宋体"/>
                                      <w:spacing w:val="12"/>
                                      <w:w w:val="99"/>
                                      <w:sz w:val="20"/>
                                      <w:szCs w:val="20"/>
                                      <w:lang w:eastAsia="zh-CN"/>
                                    </w:rPr>
                                    <w:t>节器</w:t>
                                  </w:r>
                                  <w:r>
                                    <w:rPr>
                                      <w:rFonts w:hint="eastAsia" w:ascii="宋体" w:hAnsi="宋体" w:cs="宋体"/>
                                      <w:w w:val="99"/>
                                      <w:sz w:val="20"/>
                                      <w:szCs w:val="20"/>
                                      <w:lang w:eastAsia="zh-CN"/>
                                    </w:rPr>
                                    <w:t>能</w:t>
                                  </w:r>
                                </w:p>
                              </w:tc>
                            </w:tr>
                            <w:tr w14:paraId="2C8F6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590" w:type="dxa"/>
                                  <w:vMerge w:val="continue"/>
                                  <w:vAlign w:val="center"/>
                                </w:tcPr>
                                <w:p w14:paraId="133A5386">
                                  <w:pPr>
                                    <w:widowControl/>
                                    <w:rPr>
                                      <w:rFonts w:ascii="宋体" w:hAnsi="宋体" w:cs="宋体"/>
                                      <w:sz w:val="20"/>
                                      <w:szCs w:val="20"/>
                                    </w:rPr>
                                  </w:pPr>
                                </w:p>
                              </w:tc>
                              <w:tc>
                                <w:tcPr>
                                  <w:tcW w:w="1199" w:type="dxa"/>
                                  <w:vMerge w:val="continue"/>
                                  <w:vAlign w:val="center"/>
                                </w:tcPr>
                                <w:p w14:paraId="53ACAA26">
                                  <w:pPr>
                                    <w:widowControl/>
                                    <w:rPr>
                                      <w:rFonts w:ascii="宋体" w:hAnsi="宋体" w:cs="宋体"/>
                                      <w:sz w:val="20"/>
                                      <w:szCs w:val="20"/>
                                    </w:rPr>
                                  </w:pPr>
                                </w:p>
                              </w:tc>
                              <w:tc>
                                <w:tcPr>
                                  <w:tcW w:w="1706" w:type="dxa"/>
                                  <w:vMerge w:val="continue"/>
                                  <w:vAlign w:val="center"/>
                                </w:tcPr>
                                <w:p w14:paraId="36883684">
                                  <w:pPr>
                                    <w:widowControl/>
                                    <w:rPr>
                                      <w:rFonts w:ascii="宋体" w:hAnsi="宋体" w:cs="宋体"/>
                                      <w:sz w:val="20"/>
                                      <w:szCs w:val="20"/>
                                    </w:rPr>
                                  </w:pPr>
                                </w:p>
                              </w:tc>
                              <w:tc>
                                <w:tcPr>
                                  <w:tcW w:w="2114" w:type="dxa"/>
                                  <w:vMerge w:val="continue"/>
                                  <w:vAlign w:val="center"/>
                                </w:tcPr>
                                <w:p w14:paraId="166552F8">
                                  <w:pPr>
                                    <w:widowControl/>
                                    <w:rPr>
                                      <w:rFonts w:ascii="宋体" w:hAnsi="宋体" w:cs="宋体"/>
                                      <w:sz w:val="20"/>
                                      <w:szCs w:val="20"/>
                                    </w:rPr>
                                  </w:pPr>
                                </w:p>
                              </w:tc>
                              <w:tc>
                                <w:tcPr>
                                  <w:tcW w:w="3396" w:type="dxa"/>
                                </w:tcPr>
                                <w:p w14:paraId="0E8FF66F">
                                  <w:pPr>
                                    <w:pStyle w:val="38"/>
                                    <w:spacing w:line="256" w:lineRule="exact"/>
                                    <w:ind w:left="7"/>
                                    <w:rPr>
                                      <w:rFonts w:ascii="宋体" w:hAnsi="宋体" w:cs="宋体"/>
                                      <w:sz w:val="20"/>
                                      <w:szCs w:val="20"/>
                                      <w:lang w:eastAsia="zh-CN"/>
                                    </w:rPr>
                                  </w:pPr>
                                  <w:r>
                                    <w:rPr>
                                      <w:rFonts w:hint="eastAsia" w:ascii="宋体" w:hAnsi="宋体" w:cs="宋体"/>
                                      <w:w w:val="99"/>
                                      <w:sz w:val="20"/>
                                      <w:szCs w:val="20"/>
                                      <w:lang w:eastAsia="zh-CN"/>
                                    </w:rPr>
                                    <w:t>效限定值及能效等级》（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p>
                              </w:tc>
                            </w:tr>
                            <w:tr w14:paraId="4DC56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590" w:type="dxa"/>
                                  <w:vMerge w:val="continue"/>
                                  <w:vAlign w:val="center"/>
                                </w:tcPr>
                                <w:p w14:paraId="6C9FB727">
                                  <w:pPr>
                                    <w:widowControl/>
                                    <w:rPr>
                                      <w:rFonts w:ascii="宋体" w:hAnsi="宋体" w:cs="宋体"/>
                                      <w:sz w:val="20"/>
                                      <w:szCs w:val="20"/>
                                    </w:rPr>
                                  </w:pPr>
                                </w:p>
                              </w:tc>
                              <w:tc>
                                <w:tcPr>
                                  <w:tcW w:w="1199" w:type="dxa"/>
                                  <w:vMerge w:val="continue"/>
                                  <w:vAlign w:val="center"/>
                                </w:tcPr>
                                <w:p w14:paraId="756F7010">
                                  <w:pPr>
                                    <w:widowControl/>
                                    <w:rPr>
                                      <w:rFonts w:ascii="宋体" w:hAnsi="宋体" w:cs="宋体"/>
                                      <w:sz w:val="20"/>
                                      <w:szCs w:val="20"/>
                                    </w:rPr>
                                  </w:pPr>
                                </w:p>
                              </w:tc>
                              <w:tc>
                                <w:tcPr>
                                  <w:tcW w:w="1706" w:type="dxa"/>
                                  <w:vMerge w:val="continue"/>
                                  <w:vAlign w:val="center"/>
                                </w:tcPr>
                                <w:p w14:paraId="111A0D02">
                                  <w:pPr>
                                    <w:widowControl/>
                                    <w:rPr>
                                      <w:rFonts w:ascii="宋体" w:hAnsi="宋体" w:cs="宋体"/>
                                      <w:sz w:val="20"/>
                                      <w:szCs w:val="20"/>
                                    </w:rPr>
                                  </w:pPr>
                                </w:p>
                              </w:tc>
                              <w:tc>
                                <w:tcPr>
                                  <w:tcW w:w="2114" w:type="dxa"/>
                                  <w:vMerge w:val="continue"/>
                                  <w:vAlign w:val="center"/>
                                </w:tcPr>
                                <w:p w14:paraId="70E300D4">
                                  <w:pPr>
                                    <w:widowControl/>
                                    <w:rPr>
                                      <w:rFonts w:ascii="宋体" w:hAnsi="宋体" w:cs="宋体"/>
                                      <w:sz w:val="20"/>
                                      <w:szCs w:val="20"/>
                                    </w:rPr>
                                  </w:pPr>
                                </w:p>
                              </w:tc>
                              <w:tc>
                                <w:tcPr>
                                  <w:tcW w:w="3396" w:type="dxa"/>
                                </w:tcPr>
                                <w:p w14:paraId="156237A7">
                                  <w:pPr>
                                    <w:pStyle w:val="38"/>
                                    <w:spacing w:line="256" w:lineRule="exact"/>
                                    <w:ind w:left="7"/>
                                    <w:rPr>
                                      <w:rFonts w:ascii="宋体" w:hAnsi="宋体" w:cs="宋体"/>
                                      <w:sz w:val="20"/>
                                      <w:szCs w:val="20"/>
                                    </w:rPr>
                                  </w:pPr>
                                  <w:r>
                                    <w:rPr>
                                      <w:rFonts w:hint="eastAsia" w:ascii="宋体" w:hAnsi="宋体" w:cs="宋体"/>
                                      <w:spacing w:val="1"/>
                                      <w:w w:val="99"/>
                                      <w:sz w:val="20"/>
                                      <w:szCs w:val="20"/>
                                    </w:rPr>
                                    <w:t>214</w:t>
                                  </w:r>
                                  <w:r>
                                    <w:rPr>
                                      <w:rFonts w:hint="eastAsia" w:ascii="宋体" w:hAnsi="宋体" w:cs="宋体"/>
                                      <w:w w:val="99"/>
                                      <w:sz w:val="20"/>
                                      <w:szCs w:val="20"/>
                                    </w:rPr>
                                    <w:t>55</w:t>
                                  </w:r>
                                  <w:r>
                                    <w:rPr>
                                      <w:rFonts w:hint="eastAsia" w:ascii="宋体" w:hAnsi="宋体" w:cs="宋体"/>
                                      <w:spacing w:val="1"/>
                                      <w:w w:val="99"/>
                                      <w:sz w:val="20"/>
                                      <w:szCs w:val="20"/>
                                    </w:rPr>
                                    <w:t>-</w:t>
                                  </w:r>
                                  <w:r>
                                    <w:rPr>
                                      <w:rFonts w:hint="eastAsia" w:ascii="宋体" w:hAnsi="宋体" w:cs="宋体"/>
                                      <w:w w:val="99"/>
                                      <w:sz w:val="20"/>
                                      <w:szCs w:val="20"/>
                                    </w:rPr>
                                    <w:t>20</w:t>
                                  </w:r>
                                  <w:r>
                                    <w:rPr>
                                      <w:rFonts w:hint="eastAsia" w:ascii="宋体" w:hAnsi="宋体" w:cs="宋体"/>
                                      <w:spacing w:val="1"/>
                                      <w:w w:val="99"/>
                                      <w:sz w:val="20"/>
                                      <w:szCs w:val="20"/>
                                    </w:rPr>
                                    <w:t>13</w:t>
                                  </w:r>
                                  <w:r>
                                    <w:rPr>
                                      <w:rFonts w:hint="eastAsia" w:ascii="宋体" w:hAnsi="宋体" w:cs="宋体"/>
                                      <w:w w:val="99"/>
                                      <w:sz w:val="20"/>
                                      <w:szCs w:val="20"/>
                                    </w:rPr>
                                    <w:t>），待</w:t>
                                  </w:r>
                                  <w:r>
                                    <w:rPr>
                                      <w:rFonts w:hint="eastAsia" w:ascii="宋体" w:hAnsi="宋体" w:cs="宋体"/>
                                      <w:spacing w:val="1"/>
                                      <w:w w:val="99"/>
                                      <w:sz w:val="20"/>
                                      <w:szCs w:val="20"/>
                                    </w:rPr>
                                    <w:t>20</w:t>
                                  </w:r>
                                  <w:r>
                                    <w:rPr>
                                      <w:rFonts w:hint="eastAsia" w:ascii="宋体" w:hAnsi="宋体" w:cs="宋体"/>
                                      <w:w w:val="99"/>
                                      <w:sz w:val="20"/>
                                      <w:szCs w:val="20"/>
                                    </w:rPr>
                                    <w:t>19</w:t>
                                  </w:r>
                                  <w:r>
                                    <w:rPr>
                                      <w:rFonts w:hint="eastAsia" w:ascii="宋体" w:hAnsi="宋体" w:cs="宋体"/>
                                      <w:spacing w:val="-3"/>
                                      <w:w w:val="99"/>
                                      <w:sz w:val="20"/>
                                      <w:szCs w:val="20"/>
                                    </w:rPr>
                                    <w:t>年</w:t>
                                  </w:r>
                                  <w:r>
                                    <w:rPr>
                                      <w:rFonts w:hint="eastAsia" w:ascii="宋体" w:hAnsi="宋体" w:cs="宋体"/>
                                      <w:w w:val="99"/>
                                      <w:sz w:val="20"/>
                                      <w:szCs w:val="20"/>
                                    </w:rPr>
                                    <w:t>修订发</w:t>
                                  </w:r>
                                </w:p>
                              </w:tc>
                            </w:tr>
                            <w:tr w14:paraId="09894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6" w:hRule="atLeast"/>
                                <w:jc w:val="center"/>
                              </w:trPr>
                              <w:tc>
                                <w:tcPr>
                                  <w:tcW w:w="590" w:type="dxa"/>
                                  <w:vMerge w:val="continue"/>
                                  <w:vAlign w:val="center"/>
                                </w:tcPr>
                                <w:p w14:paraId="31A72C99">
                                  <w:pPr>
                                    <w:widowControl/>
                                    <w:rPr>
                                      <w:rFonts w:ascii="宋体" w:hAnsi="宋体" w:cs="宋体"/>
                                      <w:sz w:val="20"/>
                                      <w:szCs w:val="20"/>
                                      <w:lang w:eastAsia="en-US"/>
                                    </w:rPr>
                                  </w:pPr>
                                </w:p>
                              </w:tc>
                              <w:tc>
                                <w:tcPr>
                                  <w:tcW w:w="1199" w:type="dxa"/>
                                  <w:vMerge w:val="continue"/>
                                  <w:vAlign w:val="center"/>
                                </w:tcPr>
                                <w:p w14:paraId="3BC82841">
                                  <w:pPr>
                                    <w:widowControl/>
                                    <w:rPr>
                                      <w:rFonts w:ascii="宋体" w:hAnsi="宋体" w:cs="宋体"/>
                                      <w:sz w:val="20"/>
                                      <w:szCs w:val="20"/>
                                      <w:lang w:eastAsia="en-US"/>
                                    </w:rPr>
                                  </w:pPr>
                                </w:p>
                              </w:tc>
                              <w:tc>
                                <w:tcPr>
                                  <w:tcW w:w="1706" w:type="dxa"/>
                                  <w:vMerge w:val="continue"/>
                                  <w:vAlign w:val="center"/>
                                </w:tcPr>
                                <w:p w14:paraId="5D4F1D70">
                                  <w:pPr>
                                    <w:widowControl/>
                                    <w:rPr>
                                      <w:rFonts w:ascii="宋体" w:hAnsi="宋体" w:cs="宋体"/>
                                      <w:sz w:val="20"/>
                                      <w:szCs w:val="20"/>
                                      <w:lang w:eastAsia="en-US"/>
                                    </w:rPr>
                                  </w:pPr>
                                </w:p>
                              </w:tc>
                              <w:tc>
                                <w:tcPr>
                                  <w:tcW w:w="2114" w:type="dxa"/>
                                  <w:vMerge w:val="continue"/>
                                  <w:vAlign w:val="center"/>
                                </w:tcPr>
                                <w:p w14:paraId="41A7EC53">
                                  <w:pPr>
                                    <w:widowControl/>
                                    <w:rPr>
                                      <w:rFonts w:ascii="宋体" w:hAnsi="宋体" w:cs="宋体"/>
                                      <w:sz w:val="20"/>
                                      <w:szCs w:val="20"/>
                                      <w:lang w:eastAsia="en-US"/>
                                    </w:rPr>
                                  </w:pPr>
                                </w:p>
                              </w:tc>
                              <w:tc>
                                <w:tcPr>
                                  <w:tcW w:w="3396" w:type="dxa"/>
                                </w:tcPr>
                                <w:p w14:paraId="1F8E63AA">
                                  <w:pPr>
                                    <w:pStyle w:val="38"/>
                                    <w:spacing w:line="256" w:lineRule="exact"/>
                                    <w:ind w:left="7"/>
                                    <w:rPr>
                                      <w:rFonts w:ascii="宋体" w:hAnsi="宋体" w:cs="宋体"/>
                                      <w:sz w:val="20"/>
                                      <w:szCs w:val="20"/>
                                      <w:lang w:eastAsia="zh-CN"/>
                                    </w:rPr>
                                  </w:pPr>
                                  <w:r>
                                    <w:rPr>
                                      <w:rFonts w:hint="eastAsia" w:ascii="宋体" w:hAnsi="宋体" w:cs="宋体"/>
                                      <w:w w:val="99"/>
                                      <w:sz w:val="20"/>
                                      <w:szCs w:val="20"/>
                                      <w:lang w:eastAsia="zh-CN"/>
                                    </w:rPr>
                                    <w:t>布后</w:t>
                                  </w:r>
                                  <w:r>
                                    <w:rPr>
                                      <w:rFonts w:hint="eastAsia" w:ascii="宋体" w:hAnsi="宋体" w:cs="宋体"/>
                                      <w:spacing w:val="-29"/>
                                      <w:w w:val="99"/>
                                      <w:sz w:val="20"/>
                                      <w:szCs w:val="20"/>
                                      <w:lang w:eastAsia="zh-CN"/>
                                    </w:rPr>
                                    <w:t>，</w:t>
                                  </w:r>
                                  <w:r>
                                    <w:rPr>
                                      <w:rFonts w:hint="eastAsia" w:ascii="宋体" w:hAnsi="宋体" w:cs="宋体"/>
                                      <w:spacing w:val="-27"/>
                                      <w:w w:val="99"/>
                                      <w:sz w:val="20"/>
                                      <w:szCs w:val="20"/>
                                      <w:lang w:eastAsia="zh-CN"/>
                                    </w:rPr>
                                    <w:t>按</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房</w:t>
                                  </w:r>
                                  <w:r>
                                    <w:rPr>
                                      <w:rFonts w:hint="eastAsia" w:ascii="宋体" w:hAnsi="宋体" w:cs="宋体"/>
                                      <w:w w:val="99"/>
                                      <w:sz w:val="20"/>
                                      <w:szCs w:val="20"/>
                                      <w:lang w:eastAsia="zh-CN"/>
                                    </w:rPr>
                                    <w:t>间空</w:t>
                                  </w:r>
                                  <w:r>
                                    <w:rPr>
                                      <w:rFonts w:hint="eastAsia" w:ascii="宋体" w:hAnsi="宋体" w:cs="宋体"/>
                                      <w:spacing w:val="2"/>
                                      <w:w w:val="99"/>
                                      <w:sz w:val="20"/>
                                      <w:szCs w:val="20"/>
                                      <w:lang w:eastAsia="zh-CN"/>
                                    </w:rPr>
                                    <w:t>气</w:t>
                                  </w:r>
                                  <w:r>
                                    <w:rPr>
                                      <w:rFonts w:hint="eastAsia" w:ascii="宋体" w:hAnsi="宋体" w:cs="宋体"/>
                                      <w:w w:val="99"/>
                                      <w:sz w:val="20"/>
                                      <w:szCs w:val="20"/>
                                      <w:lang w:eastAsia="zh-CN"/>
                                    </w:rPr>
                                    <w:t>调节</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w:t>
                                  </w:r>
                                </w:p>
                              </w:tc>
                            </w:tr>
                            <w:tr w14:paraId="3632B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590" w:type="dxa"/>
                                  <w:vMerge w:val="continue"/>
                                  <w:vAlign w:val="center"/>
                                </w:tcPr>
                                <w:p w14:paraId="674D0CF6">
                                  <w:pPr>
                                    <w:widowControl/>
                                    <w:rPr>
                                      <w:rFonts w:ascii="宋体" w:hAnsi="宋体" w:cs="宋体"/>
                                      <w:sz w:val="20"/>
                                      <w:szCs w:val="20"/>
                                    </w:rPr>
                                  </w:pPr>
                                </w:p>
                              </w:tc>
                              <w:tc>
                                <w:tcPr>
                                  <w:tcW w:w="1199" w:type="dxa"/>
                                  <w:vMerge w:val="continue"/>
                                  <w:vAlign w:val="center"/>
                                </w:tcPr>
                                <w:p w14:paraId="0DB4F4F7">
                                  <w:pPr>
                                    <w:widowControl/>
                                    <w:rPr>
                                      <w:rFonts w:ascii="宋体" w:hAnsi="宋体" w:cs="宋体"/>
                                      <w:sz w:val="20"/>
                                      <w:szCs w:val="20"/>
                                    </w:rPr>
                                  </w:pPr>
                                </w:p>
                              </w:tc>
                              <w:tc>
                                <w:tcPr>
                                  <w:tcW w:w="1706" w:type="dxa"/>
                                  <w:vMerge w:val="continue"/>
                                  <w:vAlign w:val="center"/>
                                </w:tcPr>
                                <w:p w14:paraId="4FE16853">
                                  <w:pPr>
                                    <w:widowControl/>
                                    <w:rPr>
                                      <w:rFonts w:ascii="宋体" w:hAnsi="宋体" w:cs="宋体"/>
                                      <w:sz w:val="20"/>
                                      <w:szCs w:val="20"/>
                                    </w:rPr>
                                  </w:pPr>
                                </w:p>
                              </w:tc>
                              <w:tc>
                                <w:tcPr>
                                  <w:tcW w:w="2114" w:type="dxa"/>
                                  <w:vMerge w:val="continue"/>
                                  <w:vAlign w:val="center"/>
                                </w:tcPr>
                                <w:p w14:paraId="54C4CD8A">
                                  <w:pPr>
                                    <w:widowControl/>
                                    <w:rPr>
                                      <w:rFonts w:ascii="宋体" w:hAnsi="宋体" w:cs="宋体"/>
                                      <w:sz w:val="20"/>
                                      <w:szCs w:val="20"/>
                                    </w:rPr>
                                  </w:pPr>
                                </w:p>
                              </w:tc>
                              <w:tc>
                                <w:tcPr>
                                  <w:tcW w:w="3396" w:type="dxa"/>
                                </w:tcPr>
                                <w:p w14:paraId="2B13AEE8">
                                  <w:pPr>
                                    <w:pStyle w:val="38"/>
                                    <w:spacing w:line="256" w:lineRule="exact"/>
                                    <w:ind w:left="7"/>
                                    <w:rPr>
                                      <w:rFonts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spacing w:val="-15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GB214</w:t>
                                  </w:r>
                                  <w:r>
                                    <w:rPr>
                                      <w:rFonts w:hint="eastAsia" w:ascii="宋体" w:hAnsi="宋体" w:cs="宋体"/>
                                      <w:w w:val="99"/>
                                      <w:sz w:val="20"/>
                                      <w:szCs w:val="20"/>
                                      <w:lang w:eastAsia="zh-CN"/>
                                    </w:rPr>
                                    <w:t>5</w:t>
                                  </w:r>
                                  <w:r>
                                    <w:rPr>
                                      <w:rFonts w:hint="eastAsia" w:ascii="宋体" w:hAnsi="宋体" w:cs="宋体"/>
                                      <w:spacing w:val="-1"/>
                                      <w:w w:val="99"/>
                                      <w:sz w:val="20"/>
                                      <w:szCs w:val="20"/>
                                      <w:lang w:eastAsia="zh-CN"/>
                                    </w:rPr>
                                    <w:t>5</w:t>
                                  </w:r>
                                  <w:r>
                                    <w:rPr>
                                      <w:rFonts w:hint="eastAsia" w:ascii="宋体" w:hAnsi="宋体" w:cs="宋体"/>
                                      <w:spacing w:val="-2"/>
                                      <w:w w:val="99"/>
                                      <w:sz w:val="20"/>
                                      <w:szCs w:val="20"/>
                                      <w:lang w:eastAsia="zh-CN"/>
                                    </w:rPr>
                                    <w:t>-</w:t>
                                  </w:r>
                                  <w:r>
                                    <w:rPr>
                                      <w:rFonts w:hint="eastAsia" w:ascii="宋体" w:hAnsi="宋体" w:cs="宋体"/>
                                      <w:spacing w:val="1"/>
                                      <w:w w:val="99"/>
                                      <w:sz w:val="20"/>
                                      <w:szCs w:val="20"/>
                                      <w:lang w:eastAsia="zh-CN"/>
                                    </w:rPr>
                                    <w:t>201</w:t>
                                  </w:r>
                                  <w:r>
                                    <w:rPr>
                                      <w:rFonts w:hint="eastAsia" w:ascii="宋体" w:hAnsi="宋体" w:cs="宋体"/>
                                      <w:w w:val="99"/>
                                      <w:sz w:val="20"/>
                                      <w:szCs w:val="20"/>
                                      <w:lang w:eastAsia="zh-CN"/>
                                    </w:rPr>
                                    <w:t>9</w:t>
                                  </w:r>
                                </w:p>
                              </w:tc>
                            </w:tr>
                            <w:tr w14:paraId="4932E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jc w:val="center"/>
                              </w:trPr>
                              <w:tc>
                                <w:tcPr>
                                  <w:tcW w:w="590" w:type="dxa"/>
                                  <w:vMerge w:val="continue"/>
                                  <w:vAlign w:val="center"/>
                                </w:tcPr>
                                <w:p w14:paraId="48DD1C11">
                                  <w:pPr>
                                    <w:widowControl/>
                                    <w:rPr>
                                      <w:rFonts w:ascii="宋体" w:hAnsi="宋体" w:cs="宋体"/>
                                      <w:sz w:val="20"/>
                                      <w:szCs w:val="20"/>
                                    </w:rPr>
                                  </w:pPr>
                                </w:p>
                              </w:tc>
                              <w:tc>
                                <w:tcPr>
                                  <w:tcW w:w="1199" w:type="dxa"/>
                                  <w:vMerge w:val="continue"/>
                                  <w:vAlign w:val="center"/>
                                </w:tcPr>
                                <w:p w14:paraId="11F84FD8">
                                  <w:pPr>
                                    <w:widowControl/>
                                    <w:rPr>
                                      <w:rFonts w:ascii="宋体" w:hAnsi="宋体" w:cs="宋体"/>
                                      <w:sz w:val="20"/>
                                      <w:szCs w:val="20"/>
                                    </w:rPr>
                                  </w:pPr>
                                </w:p>
                              </w:tc>
                              <w:tc>
                                <w:tcPr>
                                  <w:tcW w:w="1706" w:type="dxa"/>
                                  <w:vMerge w:val="continue"/>
                                  <w:vAlign w:val="center"/>
                                </w:tcPr>
                                <w:p w14:paraId="345A85AD">
                                  <w:pPr>
                                    <w:widowControl/>
                                    <w:rPr>
                                      <w:rFonts w:ascii="宋体" w:hAnsi="宋体" w:cs="宋体"/>
                                      <w:sz w:val="20"/>
                                      <w:szCs w:val="20"/>
                                    </w:rPr>
                                  </w:pPr>
                                </w:p>
                              </w:tc>
                              <w:tc>
                                <w:tcPr>
                                  <w:tcW w:w="2114" w:type="dxa"/>
                                  <w:vMerge w:val="continue"/>
                                  <w:vAlign w:val="center"/>
                                </w:tcPr>
                                <w:p w14:paraId="23C944CA">
                                  <w:pPr>
                                    <w:widowControl/>
                                    <w:rPr>
                                      <w:rFonts w:ascii="宋体" w:hAnsi="宋体" w:cs="宋体"/>
                                      <w:sz w:val="20"/>
                                      <w:szCs w:val="20"/>
                                    </w:rPr>
                                  </w:pPr>
                                </w:p>
                              </w:tc>
                              <w:tc>
                                <w:tcPr>
                                  <w:tcW w:w="3396" w:type="dxa"/>
                                </w:tcPr>
                                <w:p w14:paraId="72EC9CE6">
                                  <w:pPr>
                                    <w:pStyle w:val="38"/>
                                    <w:spacing w:line="256" w:lineRule="exact"/>
                                    <w:ind w:left="7"/>
                                    <w:rPr>
                                      <w:rFonts w:ascii="宋体" w:hAnsi="宋体" w:cs="宋体"/>
                                      <w:sz w:val="20"/>
                                      <w:szCs w:val="20"/>
                                    </w:rPr>
                                  </w:pPr>
                                  <w:r>
                                    <w:rPr>
                                      <w:rFonts w:hint="eastAsia" w:ascii="宋体" w:hAnsi="宋体" w:cs="宋体"/>
                                      <w:w w:val="99"/>
                                      <w:sz w:val="20"/>
                                      <w:szCs w:val="20"/>
                                    </w:rPr>
                                    <w:t>实施。</w:t>
                                  </w:r>
                                </w:p>
                              </w:tc>
                            </w:tr>
                            <w:tr w14:paraId="2A0CB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9" w:hRule="exact"/>
                                <w:jc w:val="center"/>
                              </w:trPr>
                              <w:tc>
                                <w:tcPr>
                                  <w:tcW w:w="590" w:type="dxa"/>
                                  <w:vMerge w:val="continue"/>
                                  <w:vAlign w:val="center"/>
                                </w:tcPr>
                                <w:p w14:paraId="058577B0">
                                  <w:pPr>
                                    <w:widowControl/>
                                    <w:rPr>
                                      <w:rFonts w:ascii="宋体" w:hAnsi="宋体" w:cs="宋体"/>
                                      <w:sz w:val="20"/>
                                      <w:szCs w:val="20"/>
                                      <w:lang w:eastAsia="en-US"/>
                                    </w:rPr>
                                  </w:pPr>
                                </w:p>
                              </w:tc>
                              <w:tc>
                                <w:tcPr>
                                  <w:tcW w:w="1199" w:type="dxa"/>
                                  <w:vMerge w:val="continue"/>
                                  <w:vAlign w:val="center"/>
                                </w:tcPr>
                                <w:p w14:paraId="687A6046">
                                  <w:pPr>
                                    <w:widowControl/>
                                    <w:rPr>
                                      <w:rFonts w:ascii="宋体" w:hAnsi="宋体" w:cs="宋体"/>
                                      <w:sz w:val="20"/>
                                      <w:szCs w:val="20"/>
                                      <w:lang w:eastAsia="en-US"/>
                                    </w:rPr>
                                  </w:pPr>
                                </w:p>
                              </w:tc>
                              <w:tc>
                                <w:tcPr>
                                  <w:tcW w:w="1706" w:type="dxa"/>
                                  <w:vMerge w:val="continue"/>
                                  <w:vAlign w:val="center"/>
                                </w:tcPr>
                                <w:p w14:paraId="537FB1AE">
                                  <w:pPr>
                                    <w:widowControl/>
                                    <w:rPr>
                                      <w:rFonts w:ascii="宋体" w:hAnsi="宋体" w:cs="宋体"/>
                                      <w:sz w:val="20"/>
                                      <w:szCs w:val="20"/>
                                      <w:lang w:eastAsia="en-US"/>
                                    </w:rPr>
                                  </w:pPr>
                                </w:p>
                              </w:tc>
                              <w:tc>
                                <w:tcPr>
                                  <w:tcW w:w="2114" w:type="dxa"/>
                                </w:tcPr>
                                <w:p w14:paraId="7D94250E">
                                  <w:pPr>
                                    <w:pStyle w:val="38"/>
                                    <w:spacing w:before="4" w:line="283"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 xml:space="preserve">）机组（制冷量≤ </w:t>
                                  </w:r>
                                  <w:r>
                                    <w:rPr>
                                      <w:rFonts w:hint="eastAsia" w:ascii="宋体" w:hAnsi="宋体" w:cs="宋体"/>
                                      <w:spacing w:val="1"/>
                                      <w:w w:val="99"/>
                                      <w:sz w:val="20"/>
                                      <w:szCs w:val="20"/>
                                      <w:lang w:eastAsia="zh-CN"/>
                                    </w:rPr>
                                    <w: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3396" w:type="dxa"/>
                                </w:tcPr>
                                <w:p w14:paraId="257929D0">
                                  <w:pPr>
                                    <w:pStyle w:val="38"/>
                                    <w:spacing w:before="160" w:line="283"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14:paraId="4814D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exact"/>
                                <w:jc w:val="center"/>
                              </w:trPr>
                              <w:tc>
                                <w:tcPr>
                                  <w:tcW w:w="590" w:type="dxa"/>
                                  <w:vMerge w:val="continue"/>
                                  <w:vAlign w:val="center"/>
                                </w:tcPr>
                                <w:p w14:paraId="09B7B1AE">
                                  <w:pPr>
                                    <w:widowControl/>
                                    <w:rPr>
                                      <w:rFonts w:ascii="宋体" w:hAnsi="宋体" w:cs="宋体"/>
                                      <w:sz w:val="20"/>
                                      <w:szCs w:val="20"/>
                                    </w:rPr>
                                  </w:pPr>
                                </w:p>
                              </w:tc>
                              <w:tc>
                                <w:tcPr>
                                  <w:tcW w:w="1199" w:type="dxa"/>
                                  <w:vMerge w:val="continue"/>
                                  <w:vAlign w:val="center"/>
                                </w:tcPr>
                                <w:p w14:paraId="3236D624">
                                  <w:pPr>
                                    <w:widowControl/>
                                    <w:rPr>
                                      <w:rFonts w:ascii="宋体" w:hAnsi="宋体" w:cs="宋体"/>
                                      <w:sz w:val="20"/>
                                      <w:szCs w:val="20"/>
                                    </w:rPr>
                                  </w:pPr>
                                </w:p>
                              </w:tc>
                              <w:tc>
                                <w:tcPr>
                                  <w:tcW w:w="1706" w:type="dxa"/>
                                  <w:vMerge w:val="continue"/>
                                  <w:vAlign w:val="center"/>
                                </w:tcPr>
                                <w:p w14:paraId="558882BA">
                                  <w:pPr>
                                    <w:widowControl/>
                                    <w:rPr>
                                      <w:rFonts w:ascii="宋体" w:hAnsi="宋体" w:cs="宋体"/>
                                      <w:sz w:val="20"/>
                                      <w:szCs w:val="20"/>
                                    </w:rPr>
                                  </w:pPr>
                                </w:p>
                              </w:tc>
                              <w:tc>
                                <w:tcPr>
                                  <w:tcW w:w="2114" w:type="dxa"/>
                                  <w:vMerge w:val="restart"/>
                                </w:tcPr>
                                <w:p w14:paraId="405C95D3">
                                  <w:pPr>
                                    <w:pStyle w:val="38"/>
                                    <w:spacing w:before="2"/>
                                    <w:rPr>
                                      <w:rFonts w:ascii="宋体" w:hAnsi="宋体" w:cs="宋体"/>
                                      <w:sz w:val="24"/>
                                      <w:szCs w:val="24"/>
                                      <w:lang w:eastAsia="zh-CN"/>
                                    </w:rPr>
                                  </w:pPr>
                                </w:p>
                                <w:p w14:paraId="6649A950">
                                  <w:pPr>
                                    <w:pStyle w:val="38"/>
                                    <w:ind w:left="7"/>
                                    <w:rPr>
                                      <w:rFonts w:ascii="宋体" w:hAnsi="宋体" w:cs="宋体"/>
                                      <w:sz w:val="20"/>
                                      <w:szCs w:val="20"/>
                                    </w:rPr>
                                  </w:pPr>
                                  <w:r>
                                    <w:rPr>
                                      <w:rFonts w:hint="eastAsia" w:ascii="宋体" w:hAnsi="宋体" w:cs="宋体"/>
                                      <w:w w:val="99"/>
                                      <w:sz w:val="20"/>
                                      <w:szCs w:val="20"/>
                                    </w:rPr>
                                    <w:t>单元式空气调节机</w:t>
                                  </w:r>
                                </w:p>
                              </w:tc>
                              <w:tc>
                                <w:tcPr>
                                  <w:tcW w:w="3396" w:type="dxa"/>
                                </w:tcPr>
                                <w:p w14:paraId="7EF2112F">
                                  <w:pPr>
                                    <w:pStyle w:val="38"/>
                                    <w:spacing w:before="4"/>
                                    <w:ind w:left="7"/>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0B8BF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590" w:type="dxa"/>
                                  <w:vMerge w:val="continue"/>
                                  <w:vAlign w:val="center"/>
                                </w:tcPr>
                                <w:p w14:paraId="566281C2">
                                  <w:pPr>
                                    <w:widowControl/>
                                    <w:rPr>
                                      <w:rFonts w:ascii="宋体" w:hAnsi="宋体" w:cs="宋体"/>
                                      <w:sz w:val="20"/>
                                      <w:szCs w:val="20"/>
                                    </w:rPr>
                                  </w:pPr>
                                </w:p>
                              </w:tc>
                              <w:tc>
                                <w:tcPr>
                                  <w:tcW w:w="1199" w:type="dxa"/>
                                  <w:vMerge w:val="continue"/>
                                  <w:vAlign w:val="center"/>
                                </w:tcPr>
                                <w:p w14:paraId="7ED36743">
                                  <w:pPr>
                                    <w:widowControl/>
                                    <w:rPr>
                                      <w:rFonts w:ascii="宋体" w:hAnsi="宋体" w:cs="宋体"/>
                                      <w:sz w:val="20"/>
                                      <w:szCs w:val="20"/>
                                    </w:rPr>
                                  </w:pPr>
                                </w:p>
                              </w:tc>
                              <w:tc>
                                <w:tcPr>
                                  <w:tcW w:w="1706" w:type="dxa"/>
                                  <w:vMerge w:val="continue"/>
                                  <w:vAlign w:val="center"/>
                                </w:tcPr>
                                <w:p w14:paraId="4082EA90">
                                  <w:pPr>
                                    <w:widowControl/>
                                    <w:rPr>
                                      <w:rFonts w:ascii="宋体" w:hAnsi="宋体" w:cs="宋体"/>
                                      <w:sz w:val="20"/>
                                      <w:szCs w:val="20"/>
                                    </w:rPr>
                                  </w:pPr>
                                </w:p>
                              </w:tc>
                              <w:tc>
                                <w:tcPr>
                                  <w:tcW w:w="2114" w:type="dxa"/>
                                  <w:vMerge w:val="continue"/>
                                  <w:vAlign w:val="center"/>
                                </w:tcPr>
                                <w:p w14:paraId="7A7DB5EC">
                                  <w:pPr>
                                    <w:widowControl/>
                                    <w:rPr>
                                      <w:rFonts w:ascii="宋体" w:hAnsi="宋体" w:cs="宋体"/>
                                      <w:sz w:val="20"/>
                                      <w:szCs w:val="20"/>
                                    </w:rPr>
                                  </w:pPr>
                                </w:p>
                              </w:tc>
                              <w:tc>
                                <w:tcPr>
                                  <w:tcW w:w="3396" w:type="dxa"/>
                                </w:tcPr>
                                <w:p w14:paraId="40A6B180">
                                  <w:pPr>
                                    <w:pStyle w:val="38"/>
                                    <w:spacing w:line="256" w:lineRule="exact"/>
                                    <w:ind w:left="7"/>
                                    <w:rPr>
                                      <w:rFonts w:ascii="宋体" w:hAnsi="宋体" w:cs="宋体"/>
                                      <w:sz w:val="20"/>
                                      <w:szCs w:val="20"/>
                                      <w:lang w:eastAsia="zh-CN"/>
                                    </w:rPr>
                                  </w:pPr>
                                  <w:r>
                                    <w:rPr>
                                      <w:rFonts w:hint="eastAsia" w:ascii="宋体" w:hAnsi="宋体" w:cs="宋体"/>
                                      <w:w w:val="99"/>
                                      <w:sz w:val="20"/>
                                      <w:szCs w:val="20"/>
                                      <w:lang w:eastAsia="zh-CN"/>
                                    </w:rPr>
                                    <w:t>及能源</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率等</w:t>
                                  </w:r>
                                  <w:r>
                                    <w:rPr>
                                      <w:rFonts w:hint="eastAsia" w:ascii="宋体" w:hAnsi="宋体" w:cs="宋体"/>
                                      <w:spacing w:val="2"/>
                                      <w:w w:val="99"/>
                                      <w:sz w:val="20"/>
                                      <w:szCs w:val="20"/>
                                      <w:lang w:eastAsia="zh-CN"/>
                                    </w:rPr>
                                    <w:t>级</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3"/>
                                      <w:w w:val="99"/>
                                      <w:sz w:val="20"/>
                                      <w:szCs w:val="20"/>
                                      <w:lang w:eastAsia="zh-CN"/>
                                    </w:rPr>
                                    <w:t>6</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《风</w:t>
                                  </w:r>
                                </w:p>
                              </w:tc>
                            </w:tr>
                            <w:tr w14:paraId="28C9D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exact"/>
                                <w:jc w:val="center"/>
                              </w:trPr>
                              <w:tc>
                                <w:tcPr>
                                  <w:tcW w:w="590" w:type="dxa"/>
                                  <w:vMerge w:val="continue"/>
                                  <w:vAlign w:val="center"/>
                                </w:tcPr>
                                <w:p w14:paraId="042B2982">
                                  <w:pPr>
                                    <w:widowControl/>
                                    <w:rPr>
                                      <w:rFonts w:ascii="宋体" w:hAnsi="宋体" w:cs="宋体"/>
                                      <w:sz w:val="20"/>
                                      <w:szCs w:val="20"/>
                                    </w:rPr>
                                  </w:pPr>
                                </w:p>
                              </w:tc>
                              <w:tc>
                                <w:tcPr>
                                  <w:tcW w:w="1199" w:type="dxa"/>
                                  <w:vMerge w:val="continue"/>
                                  <w:vAlign w:val="center"/>
                                </w:tcPr>
                                <w:p w14:paraId="77C25BA6">
                                  <w:pPr>
                                    <w:widowControl/>
                                    <w:rPr>
                                      <w:rFonts w:ascii="宋体" w:hAnsi="宋体" w:cs="宋体"/>
                                      <w:sz w:val="20"/>
                                      <w:szCs w:val="20"/>
                                    </w:rPr>
                                  </w:pPr>
                                </w:p>
                              </w:tc>
                              <w:tc>
                                <w:tcPr>
                                  <w:tcW w:w="1706" w:type="dxa"/>
                                  <w:vMerge w:val="continue"/>
                                  <w:vAlign w:val="center"/>
                                </w:tcPr>
                                <w:p w14:paraId="7187F3D4">
                                  <w:pPr>
                                    <w:widowControl/>
                                    <w:rPr>
                                      <w:rFonts w:ascii="宋体" w:hAnsi="宋体" w:cs="宋体"/>
                                      <w:sz w:val="20"/>
                                      <w:szCs w:val="20"/>
                                    </w:rPr>
                                  </w:pPr>
                                </w:p>
                              </w:tc>
                              <w:tc>
                                <w:tcPr>
                                  <w:tcW w:w="2114" w:type="dxa"/>
                                  <w:vMerge w:val="restart"/>
                                </w:tcPr>
                                <w:p w14:paraId="22D77205">
                                  <w:pPr>
                                    <w:pStyle w:val="38"/>
                                    <w:spacing w:line="256" w:lineRule="exact"/>
                                    <w:ind w:left="7"/>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14000W</w:t>
                                  </w:r>
                                  <w:r>
                                    <w:rPr>
                                      <w:rFonts w:hint="eastAsia" w:ascii="宋体" w:hAnsi="宋体" w:cs="宋体"/>
                                      <w:w w:val="99"/>
                                      <w:sz w:val="20"/>
                                      <w:szCs w:val="20"/>
                                    </w:rPr>
                                    <w:t>)</w:t>
                                  </w:r>
                                </w:p>
                              </w:tc>
                              <w:tc>
                                <w:tcPr>
                                  <w:tcW w:w="3396" w:type="dxa"/>
                                </w:tcPr>
                                <w:p w14:paraId="1E860210">
                                  <w:pPr>
                                    <w:pStyle w:val="38"/>
                                    <w:spacing w:line="256" w:lineRule="exact"/>
                                    <w:ind w:left="7"/>
                                    <w:rPr>
                                      <w:rFonts w:ascii="宋体" w:hAnsi="宋体" w:cs="宋体"/>
                                      <w:sz w:val="20"/>
                                      <w:szCs w:val="20"/>
                                      <w:lang w:eastAsia="zh-CN"/>
                                    </w:rPr>
                                  </w:pPr>
                                  <w:r>
                                    <w:rPr>
                                      <w:rFonts w:hint="eastAsia" w:ascii="宋体" w:hAnsi="宋体" w:cs="宋体"/>
                                      <w:spacing w:val="12"/>
                                      <w:w w:val="99"/>
                                      <w:sz w:val="20"/>
                                      <w:szCs w:val="20"/>
                                      <w:lang w:eastAsia="zh-CN"/>
                                    </w:rPr>
                                    <w:t>管送风式空调机组能效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14:paraId="2CD33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 w:hRule="atLeast"/>
                                <w:jc w:val="center"/>
                              </w:trPr>
                              <w:tc>
                                <w:tcPr>
                                  <w:tcW w:w="590" w:type="dxa"/>
                                  <w:vMerge w:val="continue"/>
                                  <w:vAlign w:val="center"/>
                                </w:tcPr>
                                <w:p w14:paraId="65007FFE">
                                  <w:pPr>
                                    <w:widowControl/>
                                    <w:rPr>
                                      <w:rFonts w:ascii="宋体" w:hAnsi="宋体" w:cs="宋体"/>
                                      <w:sz w:val="20"/>
                                      <w:szCs w:val="20"/>
                                    </w:rPr>
                                  </w:pPr>
                                </w:p>
                              </w:tc>
                              <w:tc>
                                <w:tcPr>
                                  <w:tcW w:w="1199" w:type="dxa"/>
                                  <w:vMerge w:val="continue"/>
                                  <w:vAlign w:val="center"/>
                                </w:tcPr>
                                <w:p w14:paraId="01978B06">
                                  <w:pPr>
                                    <w:widowControl/>
                                    <w:rPr>
                                      <w:rFonts w:ascii="宋体" w:hAnsi="宋体" w:cs="宋体"/>
                                      <w:sz w:val="20"/>
                                      <w:szCs w:val="20"/>
                                    </w:rPr>
                                  </w:pPr>
                                </w:p>
                              </w:tc>
                              <w:tc>
                                <w:tcPr>
                                  <w:tcW w:w="1706" w:type="dxa"/>
                                  <w:vMerge w:val="continue"/>
                                  <w:vAlign w:val="center"/>
                                </w:tcPr>
                                <w:p w14:paraId="364338DA">
                                  <w:pPr>
                                    <w:widowControl/>
                                    <w:rPr>
                                      <w:rFonts w:ascii="宋体" w:hAnsi="宋体" w:cs="宋体"/>
                                      <w:sz w:val="20"/>
                                      <w:szCs w:val="20"/>
                                    </w:rPr>
                                  </w:pPr>
                                </w:p>
                              </w:tc>
                              <w:tc>
                                <w:tcPr>
                                  <w:tcW w:w="2114" w:type="dxa"/>
                                  <w:vMerge w:val="continue"/>
                                  <w:vAlign w:val="center"/>
                                </w:tcPr>
                                <w:p w14:paraId="41E3CBA8">
                                  <w:pPr>
                                    <w:widowControl/>
                                    <w:rPr>
                                      <w:rFonts w:ascii="宋体" w:hAnsi="宋体" w:cs="宋体"/>
                                      <w:sz w:val="20"/>
                                      <w:szCs w:val="20"/>
                                    </w:rPr>
                                  </w:pPr>
                                </w:p>
                              </w:tc>
                              <w:tc>
                                <w:tcPr>
                                  <w:tcW w:w="3396" w:type="dxa"/>
                                </w:tcPr>
                                <w:p w14:paraId="1D888007">
                                  <w:pPr>
                                    <w:pStyle w:val="38"/>
                                    <w:spacing w:line="256" w:lineRule="exact"/>
                                    <w:ind w:left="7"/>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374</w:t>
                                  </w:r>
                                  <w:r>
                                    <w:rPr>
                                      <w:rFonts w:hint="eastAsia" w:ascii="宋体" w:hAnsi="宋体" w:cs="宋体"/>
                                      <w:w w:val="99"/>
                                      <w:sz w:val="20"/>
                                      <w:szCs w:val="20"/>
                                    </w:rPr>
                                    <w:t>7</w:t>
                                  </w:r>
                                  <w:r>
                                    <w:rPr>
                                      <w:rFonts w:hint="eastAsia" w:ascii="宋体" w:hAnsi="宋体" w:cs="宋体"/>
                                      <w:spacing w:val="-1"/>
                                      <w:w w:val="99"/>
                                      <w:sz w:val="20"/>
                                      <w:szCs w:val="20"/>
                                    </w:rPr>
                                    <w:t>9</w:t>
                                  </w:r>
                                  <w:r>
                                    <w:rPr>
                                      <w:rFonts w:hint="eastAsia" w:ascii="宋体" w:hAnsi="宋体" w:cs="宋体"/>
                                      <w:w w:val="99"/>
                                      <w:sz w:val="20"/>
                                      <w:szCs w:val="20"/>
                                    </w:rPr>
                                    <w:t>）</w:t>
                                  </w:r>
                                </w:p>
                              </w:tc>
                            </w:tr>
                            <w:tr w14:paraId="7117E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exact"/>
                                <w:jc w:val="center"/>
                              </w:trPr>
                              <w:tc>
                                <w:tcPr>
                                  <w:tcW w:w="590" w:type="dxa"/>
                                  <w:vMerge w:val="continue"/>
                                  <w:vAlign w:val="center"/>
                                </w:tcPr>
                                <w:p w14:paraId="11F3AA59">
                                  <w:pPr>
                                    <w:widowControl/>
                                    <w:rPr>
                                      <w:rFonts w:ascii="宋体" w:hAnsi="宋体" w:cs="宋体"/>
                                      <w:sz w:val="20"/>
                                      <w:szCs w:val="20"/>
                                      <w:lang w:eastAsia="en-US"/>
                                    </w:rPr>
                                  </w:pPr>
                                </w:p>
                              </w:tc>
                              <w:tc>
                                <w:tcPr>
                                  <w:tcW w:w="1199" w:type="dxa"/>
                                  <w:vMerge w:val="continue"/>
                                  <w:vAlign w:val="center"/>
                                </w:tcPr>
                                <w:p w14:paraId="4CB84A1F">
                                  <w:pPr>
                                    <w:widowControl/>
                                    <w:rPr>
                                      <w:rFonts w:ascii="宋体" w:hAnsi="宋体" w:cs="宋体"/>
                                      <w:sz w:val="20"/>
                                      <w:szCs w:val="20"/>
                                      <w:lang w:eastAsia="en-US"/>
                                    </w:rPr>
                                  </w:pPr>
                                </w:p>
                              </w:tc>
                              <w:tc>
                                <w:tcPr>
                                  <w:tcW w:w="1706" w:type="dxa"/>
                                </w:tcPr>
                                <w:p w14:paraId="3C9C4863">
                                  <w:pPr>
                                    <w:pStyle w:val="38"/>
                                    <w:spacing w:before="16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3</w:t>
                                  </w:r>
                                  <w:r>
                                    <w:rPr>
                                      <w:rFonts w:hint="eastAsia" w:ascii="宋体" w:hAnsi="宋体" w:cs="宋体"/>
                                      <w:w w:val="99"/>
                                      <w:sz w:val="20"/>
                                      <w:szCs w:val="20"/>
                                    </w:rPr>
                                    <w:t>01洗衣机</w:t>
                                  </w:r>
                                </w:p>
                              </w:tc>
                              <w:tc>
                                <w:tcPr>
                                  <w:tcW w:w="2114" w:type="dxa"/>
                                </w:tcPr>
                                <w:p w14:paraId="2A8F5E8B">
                                  <w:pPr>
                                    <w:rPr>
                                      <w:rFonts w:ascii="Calibri" w:hAnsi="Calibri"/>
                                      <w:sz w:val="22"/>
                                      <w:szCs w:val="22"/>
                                      <w:lang w:eastAsia="en-US"/>
                                    </w:rPr>
                                  </w:pPr>
                                </w:p>
                              </w:tc>
                              <w:tc>
                                <w:tcPr>
                                  <w:tcW w:w="3396" w:type="dxa"/>
                                </w:tcPr>
                                <w:p w14:paraId="501D4285">
                                  <w:pPr>
                                    <w:pStyle w:val="38"/>
                                    <w:spacing w:before="6"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《电动洗衣机能效水效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1202</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4</w:t>
                                  </w:r>
                                  <w:r>
                                    <w:rPr>
                                      <w:rFonts w:hint="eastAsia" w:ascii="宋体" w:hAnsi="宋体" w:cs="宋体"/>
                                      <w:w w:val="99"/>
                                      <w:sz w:val="20"/>
                                      <w:szCs w:val="20"/>
                                      <w:lang w:eastAsia="zh-CN"/>
                                    </w:rPr>
                                    <w:t>）</w:t>
                                  </w:r>
                                </w:p>
                              </w:tc>
                            </w:tr>
                          </w:tbl>
                          <w:p w14:paraId="71CDC820">
                            <w:pPr>
                              <w:rPr>
                                <w:rFonts w:ascii="Calibri" w:hAnsi="Calibri"/>
                                <w:sz w:val="22"/>
                                <w:szCs w:val="22"/>
                              </w:rPr>
                            </w:pPr>
                          </w:p>
                        </w:txbxContent>
                      </wps:txbx>
                      <wps:bodyPr wrap="square" lIns="0" tIns="0" rIns="0" bIns="0" upright="1"/>
                    </wps:wsp>
                  </a:graphicData>
                </a:graphic>
              </wp:anchor>
            </w:drawing>
          </mc:Choice>
          <mc:Fallback>
            <w:pict>
              <v:shape id="文本框 16" o:spid="_x0000_s1026" o:spt="202" type="#_x0000_t202" style="position:absolute;left:0pt;margin-left:53.8pt;margin-top:-3.2pt;height:748.75pt;width:495.7pt;mso-position-horizontal-relative:page;z-index:251662336;mso-width-relative:page;mso-height-relative:page;" filled="f" stroked="f" coordsize="21600,21600" o:gfxdata="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PsWFs2QAAAAwBAAAPAAAAAAAAAAEAIAAAACIAAABkcnMvZG93&#10;bnJldi54bWxQSwECFAAUAAAACACHTuJAzBBc2sYBAACCAwAADgAAAAAAAAABACAAAAAoAQAAZHJz&#10;L2Uyb0RvYy54bWxQSwUGAAAAAAYABgBZAQAAYAUAAAAA&#10;">
                <v:fill on="f" focussize="0,0"/>
                <v:stroke on="f"/>
                <v:imagedata o:title=""/>
                <o:lock v:ext="edit" aspectratio="f"/>
                <v:textbox inset="0mm,0mm,0mm,0mm">
                  <w:txbxContent>
                    <w:tbl>
                      <w:tblPr>
                        <w:tblStyle w:val="21"/>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0"/>
                        <w:gridCol w:w="1199"/>
                        <w:gridCol w:w="1706"/>
                        <w:gridCol w:w="2114"/>
                        <w:gridCol w:w="3396"/>
                      </w:tblGrid>
                      <w:tr w14:paraId="4ACD2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exact"/>
                          <w:jc w:val="center"/>
                        </w:trPr>
                        <w:tc>
                          <w:tcPr>
                            <w:tcW w:w="590" w:type="dxa"/>
                            <w:vMerge w:val="restart"/>
                          </w:tcPr>
                          <w:p w14:paraId="289C5EDF">
                            <w:pPr>
                              <w:rPr>
                                <w:rFonts w:ascii="Calibri" w:hAnsi="Calibri"/>
                                <w:sz w:val="22"/>
                                <w:szCs w:val="22"/>
                                <w:lang w:eastAsia="en-US"/>
                              </w:rPr>
                            </w:pPr>
                          </w:p>
                        </w:tc>
                        <w:tc>
                          <w:tcPr>
                            <w:tcW w:w="1199" w:type="dxa"/>
                            <w:vMerge w:val="restart"/>
                          </w:tcPr>
                          <w:p w14:paraId="70742D4B">
                            <w:pPr>
                              <w:rPr>
                                <w:rFonts w:ascii="Calibri" w:hAnsi="Calibri"/>
                                <w:sz w:val="22"/>
                                <w:szCs w:val="22"/>
                                <w:lang w:eastAsia="en-US"/>
                              </w:rPr>
                            </w:pPr>
                          </w:p>
                        </w:tc>
                        <w:tc>
                          <w:tcPr>
                            <w:tcW w:w="1706" w:type="dxa"/>
                            <w:vMerge w:val="restart"/>
                          </w:tcPr>
                          <w:p w14:paraId="0641F254">
                            <w:pPr>
                              <w:rPr>
                                <w:rFonts w:ascii="Calibri" w:hAnsi="Calibri"/>
                                <w:sz w:val="22"/>
                                <w:szCs w:val="22"/>
                                <w:lang w:eastAsia="en-US"/>
                              </w:rPr>
                            </w:pPr>
                          </w:p>
                        </w:tc>
                        <w:tc>
                          <w:tcPr>
                            <w:tcW w:w="2114" w:type="dxa"/>
                          </w:tcPr>
                          <w:p w14:paraId="3CEFAB4D">
                            <w:pPr>
                              <w:pStyle w:val="38"/>
                              <w:spacing w:before="93"/>
                              <w:ind w:left="7"/>
                              <w:rPr>
                                <w:rFonts w:ascii="宋体" w:hAnsi="宋体" w:cs="宋体"/>
                                <w:sz w:val="20"/>
                                <w:szCs w:val="20"/>
                              </w:rPr>
                            </w:pPr>
                            <w:r>
                              <w:rPr>
                                <w:rFonts w:hint="eastAsia" w:ascii="宋体" w:hAnsi="宋体" w:cs="宋体"/>
                                <w:spacing w:val="12"/>
                                <w:w w:val="99"/>
                                <w:sz w:val="20"/>
                                <w:szCs w:val="20"/>
                              </w:rPr>
                              <w:t>溴化锂吸收式冷水</w:t>
                            </w:r>
                            <w:r>
                              <w:rPr>
                                <w:rFonts w:hint="eastAsia" w:ascii="宋体" w:hAnsi="宋体" w:cs="宋体"/>
                                <w:w w:val="99"/>
                                <w:sz w:val="20"/>
                                <w:szCs w:val="20"/>
                              </w:rPr>
                              <w:t>机</w:t>
                            </w:r>
                          </w:p>
                        </w:tc>
                        <w:tc>
                          <w:tcPr>
                            <w:tcW w:w="3396" w:type="dxa"/>
                          </w:tcPr>
                          <w:p w14:paraId="2B0E9932">
                            <w:pPr>
                              <w:pStyle w:val="38"/>
                              <w:spacing w:before="93"/>
                              <w:ind w:left="7"/>
                              <w:rPr>
                                <w:rFonts w:ascii="宋体" w:hAnsi="宋体" w:cs="宋体"/>
                                <w:sz w:val="20"/>
                                <w:szCs w:val="20"/>
                                <w:lang w:eastAsia="zh-CN"/>
                              </w:rPr>
                            </w:pPr>
                            <w:r>
                              <w:rPr>
                                <w:rFonts w:hint="eastAsia" w:ascii="宋体" w:hAnsi="宋体" w:cs="宋体"/>
                                <w:spacing w:val="12"/>
                                <w:w w:val="99"/>
                                <w:sz w:val="20"/>
                                <w:szCs w:val="20"/>
                                <w:lang w:eastAsia="zh-CN"/>
                              </w:rPr>
                              <w:t>《溴化锂吸收式冷水机</w:t>
                            </w:r>
                            <w:r>
                              <w:rPr>
                                <w:rFonts w:hint="eastAsia" w:ascii="宋体" w:hAnsi="宋体" w:cs="宋体"/>
                                <w:spacing w:val="9"/>
                                <w:w w:val="99"/>
                                <w:sz w:val="20"/>
                                <w:szCs w:val="20"/>
                                <w:lang w:eastAsia="zh-CN"/>
                              </w:rPr>
                              <w:t>组</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w:t>
                            </w:r>
                          </w:p>
                        </w:tc>
                      </w:tr>
                      <w:tr w14:paraId="35D54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exact"/>
                          <w:jc w:val="center"/>
                        </w:trPr>
                        <w:tc>
                          <w:tcPr>
                            <w:tcW w:w="590" w:type="dxa"/>
                            <w:vMerge w:val="continue"/>
                            <w:vAlign w:val="center"/>
                          </w:tcPr>
                          <w:p w14:paraId="41044594">
                            <w:pPr>
                              <w:widowControl/>
                              <w:rPr>
                                <w:rFonts w:ascii="Calibri" w:hAnsi="Calibri"/>
                                <w:sz w:val="22"/>
                                <w:szCs w:val="22"/>
                              </w:rPr>
                            </w:pPr>
                          </w:p>
                        </w:tc>
                        <w:tc>
                          <w:tcPr>
                            <w:tcW w:w="1199" w:type="dxa"/>
                            <w:vMerge w:val="continue"/>
                            <w:vAlign w:val="center"/>
                          </w:tcPr>
                          <w:p w14:paraId="42618B76">
                            <w:pPr>
                              <w:widowControl/>
                              <w:rPr>
                                <w:rFonts w:ascii="Calibri" w:hAnsi="Calibri"/>
                                <w:sz w:val="22"/>
                                <w:szCs w:val="22"/>
                              </w:rPr>
                            </w:pPr>
                          </w:p>
                        </w:tc>
                        <w:tc>
                          <w:tcPr>
                            <w:tcW w:w="1706" w:type="dxa"/>
                            <w:vMerge w:val="continue"/>
                            <w:vAlign w:val="center"/>
                          </w:tcPr>
                          <w:p w14:paraId="7A2D82E9">
                            <w:pPr>
                              <w:widowControl/>
                              <w:rPr>
                                <w:rFonts w:ascii="Calibri" w:hAnsi="Calibri"/>
                                <w:sz w:val="22"/>
                                <w:szCs w:val="22"/>
                              </w:rPr>
                            </w:pPr>
                          </w:p>
                        </w:tc>
                        <w:tc>
                          <w:tcPr>
                            <w:tcW w:w="2114" w:type="dxa"/>
                          </w:tcPr>
                          <w:p w14:paraId="481BC0BA">
                            <w:pPr>
                              <w:pStyle w:val="38"/>
                              <w:spacing w:line="256" w:lineRule="exact"/>
                              <w:ind w:left="7"/>
                              <w:rPr>
                                <w:rFonts w:ascii="宋体" w:hAnsi="宋体" w:cs="宋体"/>
                                <w:sz w:val="20"/>
                                <w:szCs w:val="20"/>
                              </w:rPr>
                            </w:pPr>
                            <w:r>
                              <w:rPr>
                                <w:rFonts w:hint="eastAsia" w:ascii="宋体" w:hAnsi="宋体" w:cs="宋体"/>
                                <w:w w:val="99"/>
                                <w:sz w:val="20"/>
                                <w:szCs w:val="20"/>
                              </w:rPr>
                              <w:t>组</w:t>
                            </w:r>
                          </w:p>
                        </w:tc>
                        <w:tc>
                          <w:tcPr>
                            <w:tcW w:w="3396" w:type="dxa"/>
                          </w:tcPr>
                          <w:p w14:paraId="7DC2DF53">
                            <w:pPr>
                              <w:pStyle w:val="38"/>
                              <w:spacing w:line="256" w:lineRule="exact"/>
                              <w:ind w:left="7"/>
                              <w:rPr>
                                <w:rFonts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w:t>
                            </w:r>
                            <w:r>
                              <w:rPr>
                                <w:rFonts w:hint="eastAsia" w:ascii="宋体" w:hAnsi="宋体" w:cs="宋体"/>
                                <w:w w:val="99"/>
                                <w:sz w:val="20"/>
                                <w:szCs w:val="20"/>
                                <w:lang w:eastAsia="zh-CN"/>
                              </w:rPr>
                              <w:t>54</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3927E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9" w:hRule="exact"/>
                          <w:jc w:val="center"/>
                        </w:trPr>
                        <w:tc>
                          <w:tcPr>
                            <w:tcW w:w="590" w:type="dxa"/>
                            <w:vMerge w:val="continue"/>
                            <w:vAlign w:val="center"/>
                          </w:tcPr>
                          <w:p w14:paraId="65721374">
                            <w:pPr>
                              <w:widowControl/>
                              <w:rPr>
                                <w:rFonts w:ascii="Calibri" w:hAnsi="Calibri"/>
                                <w:sz w:val="22"/>
                                <w:szCs w:val="22"/>
                              </w:rPr>
                            </w:pPr>
                          </w:p>
                        </w:tc>
                        <w:tc>
                          <w:tcPr>
                            <w:tcW w:w="1199" w:type="dxa"/>
                            <w:vMerge w:val="continue"/>
                            <w:vAlign w:val="center"/>
                          </w:tcPr>
                          <w:p w14:paraId="669DEFD5">
                            <w:pPr>
                              <w:widowControl/>
                              <w:rPr>
                                <w:rFonts w:ascii="Calibri" w:hAnsi="Calibri"/>
                                <w:sz w:val="22"/>
                                <w:szCs w:val="22"/>
                              </w:rPr>
                            </w:pPr>
                          </w:p>
                        </w:tc>
                        <w:tc>
                          <w:tcPr>
                            <w:tcW w:w="1706" w:type="dxa"/>
                            <w:vMerge w:val="restart"/>
                          </w:tcPr>
                          <w:p w14:paraId="021E501C">
                            <w:pPr>
                              <w:pStyle w:val="38"/>
                              <w:rPr>
                                <w:rFonts w:ascii="宋体" w:hAnsi="宋体" w:cs="宋体"/>
                                <w:sz w:val="20"/>
                                <w:szCs w:val="20"/>
                                <w:lang w:eastAsia="zh-CN"/>
                              </w:rPr>
                            </w:pPr>
                          </w:p>
                          <w:p w14:paraId="555122CB">
                            <w:pPr>
                              <w:pStyle w:val="38"/>
                              <w:rPr>
                                <w:rFonts w:ascii="宋体" w:hAnsi="宋体" w:cs="宋体"/>
                                <w:sz w:val="20"/>
                                <w:szCs w:val="20"/>
                                <w:lang w:eastAsia="zh-CN"/>
                              </w:rPr>
                            </w:pPr>
                          </w:p>
                          <w:p w14:paraId="56097D63">
                            <w:pPr>
                              <w:pStyle w:val="38"/>
                              <w:spacing w:before="3"/>
                              <w:rPr>
                                <w:rFonts w:ascii="宋体" w:hAnsi="宋体" w:cs="宋体"/>
                                <w:sz w:val="21"/>
                                <w:szCs w:val="21"/>
                                <w:lang w:eastAsia="zh-CN"/>
                              </w:rPr>
                            </w:pPr>
                          </w:p>
                          <w:p w14:paraId="7D76E98F">
                            <w:pPr>
                              <w:pStyle w:val="38"/>
                              <w:spacing w:line="283"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05空调机组</w:t>
                            </w:r>
                          </w:p>
                        </w:tc>
                        <w:tc>
                          <w:tcPr>
                            <w:tcW w:w="2114" w:type="dxa"/>
                          </w:tcPr>
                          <w:p w14:paraId="47204E21">
                            <w:pPr>
                              <w:pStyle w:val="38"/>
                              <w:spacing w:before="4" w:line="283"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）机组(制冷量</w:t>
                            </w:r>
                            <w:r>
                              <w:rPr>
                                <w:rFonts w:hint="eastAsia" w:ascii="宋体" w:hAnsi="宋体" w:cs="宋体"/>
                                <w:spacing w:val="1"/>
                                <w:w w:val="99"/>
                                <w:sz w:val="20"/>
                                <w:szCs w:val="20"/>
                                <w:lang w:eastAsia="zh-CN"/>
                              </w:rPr>
                              <w:t>&gt;140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3396" w:type="dxa"/>
                          </w:tcPr>
                          <w:p w14:paraId="526F3FD9">
                            <w:pPr>
                              <w:pStyle w:val="38"/>
                              <w:spacing w:before="160" w:line="283"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14:paraId="4DC37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exact"/>
                          <w:jc w:val="center"/>
                        </w:trPr>
                        <w:tc>
                          <w:tcPr>
                            <w:tcW w:w="590" w:type="dxa"/>
                            <w:vMerge w:val="continue"/>
                            <w:vAlign w:val="center"/>
                          </w:tcPr>
                          <w:p w14:paraId="2D4491BB">
                            <w:pPr>
                              <w:widowControl/>
                              <w:rPr>
                                <w:rFonts w:ascii="Calibri" w:hAnsi="Calibri"/>
                                <w:sz w:val="22"/>
                                <w:szCs w:val="22"/>
                              </w:rPr>
                            </w:pPr>
                          </w:p>
                        </w:tc>
                        <w:tc>
                          <w:tcPr>
                            <w:tcW w:w="1199" w:type="dxa"/>
                            <w:vMerge w:val="continue"/>
                            <w:vAlign w:val="center"/>
                          </w:tcPr>
                          <w:p w14:paraId="00338192">
                            <w:pPr>
                              <w:widowControl/>
                              <w:rPr>
                                <w:rFonts w:ascii="Calibri" w:hAnsi="Calibri"/>
                                <w:sz w:val="22"/>
                                <w:szCs w:val="22"/>
                              </w:rPr>
                            </w:pPr>
                          </w:p>
                        </w:tc>
                        <w:tc>
                          <w:tcPr>
                            <w:tcW w:w="1706" w:type="dxa"/>
                            <w:vMerge w:val="continue"/>
                            <w:vAlign w:val="center"/>
                          </w:tcPr>
                          <w:p w14:paraId="6B618CC7">
                            <w:pPr>
                              <w:widowControl/>
                              <w:rPr>
                                <w:rFonts w:ascii="宋体" w:hAnsi="宋体" w:cs="宋体"/>
                                <w:sz w:val="20"/>
                                <w:szCs w:val="20"/>
                              </w:rPr>
                            </w:pPr>
                          </w:p>
                        </w:tc>
                        <w:tc>
                          <w:tcPr>
                            <w:tcW w:w="2114" w:type="dxa"/>
                          </w:tcPr>
                          <w:p w14:paraId="085D5A13">
                            <w:pPr>
                              <w:pStyle w:val="38"/>
                              <w:spacing w:before="7"/>
                              <w:rPr>
                                <w:rFonts w:ascii="宋体" w:hAnsi="宋体" w:cs="宋体"/>
                                <w:sz w:val="24"/>
                                <w:szCs w:val="24"/>
                                <w:lang w:eastAsia="zh-CN"/>
                              </w:rPr>
                            </w:pPr>
                          </w:p>
                          <w:p w14:paraId="323F13C1">
                            <w:pPr>
                              <w:pStyle w:val="38"/>
                              <w:ind w:left="7"/>
                              <w:rPr>
                                <w:rFonts w:ascii="宋体" w:hAnsi="宋体" w:cs="宋体"/>
                                <w:sz w:val="20"/>
                                <w:szCs w:val="20"/>
                              </w:rPr>
                            </w:pPr>
                            <w:r>
                              <w:rPr>
                                <w:rFonts w:hint="eastAsia" w:ascii="宋体" w:hAnsi="宋体" w:cs="宋体"/>
                                <w:w w:val="99"/>
                                <w:sz w:val="20"/>
                                <w:szCs w:val="20"/>
                              </w:rPr>
                              <w:t>单元式空气调节机</w:t>
                            </w:r>
                          </w:p>
                        </w:tc>
                        <w:tc>
                          <w:tcPr>
                            <w:tcW w:w="3396" w:type="dxa"/>
                          </w:tcPr>
                          <w:p w14:paraId="03E67B4D">
                            <w:pPr>
                              <w:pStyle w:val="38"/>
                              <w:spacing w:before="9"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6</w:t>
                            </w:r>
                            <w:r>
                              <w:rPr>
                                <w:rFonts w:hint="eastAsia" w:ascii="宋体" w:hAnsi="宋体" w:cs="宋体"/>
                                <w:spacing w:val="-5"/>
                                <w:w w:val="99"/>
                                <w:sz w:val="20"/>
                                <w:szCs w:val="20"/>
                                <w:lang w:eastAsia="zh-CN"/>
                              </w:rPr>
                              <w:t>）</w:t>
                            </w:r>
                            <w:r>
                              <w:rPr>
                                <w:rFonts w:hint="eastAsia" w:ascii="宋体" w:hAnsi="宋体" w:cs="宋体"/>
                                <w:w w:val="99"/>
                                <w:sz w:val="20"/>
                                <w:szCs w:val="20"/>
                                <w:lang w:eastAsia="zh-CN"/>
                              </w:rPr>
                              <w:t>《风管</w:t>
                            </w:r>
                          </w:p>
                        </w:tc>
                      </w:tr>
                      <w:tr w14:paraId="13B1F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exact"/>
                          <w:jc w:val="center"/>
                        </w:trPr>
                        <w:tc>
                          <w:tcPr>
                            <w:tcW w:w="590" w:type="dxa"/>
                            <w:vMerge w:val="continue"/>
                            <w:vAlign w:val="center"/>
                          </w:tcPr>
                          <w:p w14:paraId="272E34ED">
                            <w:pPr>
                              <w:widowControl/>
                              <w:rPr>
                                <w:rFonts w:ascii="Calibri" w:hAnsi="Calibri"/>
                                <w:sz w:val="22"/>
                                <w:szCs w:val="22"/>
                              </w:rPr>
                            </w:pPr>
                          </w:p>
                        </w:tc>
                        <w:tc>
                          <w:tcPr>
                            <w:tcW w:w="1199" w:type="dxa"/>
                            <w:vMerge w:val="continue"/>
                            <w:vAlign w:val="center"/>
                          </w:tcPr>
                          <w:p w14:paraId="0619C8F0">
                            <w:pPr>
                              <w:widowControl/>
                              <w:rPr>
                                <w:rFonts w:ascii="Calibri" w:hAnsi="Calibri"/>
                                <w:sz w:val="22"/>
                                <w:szCs w:val="22"/>
                              </w:rPr>
                            </w:pPr>
                          </w:p>
                        </w:tc>
                        <w:tc>
                          <w:tcPr>
                            <w:tcW w:w="1706" w:type="dxa"/>
                            <w:vMerge w:val="continue"/>
                            <w:vAlign w:val="center"/>
                          </w:tcPr>
                          <w:p w14:paraId="06228388">
                            <w:pPr>
                              <w:widowControl/>
                              <w:rPr>
                                <w:rFonts w:ascii="宋体" w:hAnsi="宋体" w:cs="宋体"/>
                                <w:sz w:val="20"/>
                                <w:szCs w:val="20"/>
                              </w:rPr>
                            </w:pPr>
                          </w:p>
                        </w:tc>
                        <w:tc>
                          <w:tcPr>
                            <w:tcW w:w="2114" w:type="dxa"/>
                            <w:vMerge w:val="restart"/>
                          </w:tcPr>
                          <w:p w14:paraId="65A36DA9">
                            <w:pPr>
                              <w:pStyle w:val="38"/>
                              <w:spacing w:line="256" w:lineRule="exact"/>
                              <w:ind w:left="7"/>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&gt;1400</w:t>
                            </w:r>
                            <w:r>
                              <w:rPr>
                                <w:rFonts w:hint="eastAsia" w:ascii="宋体" w:hAnsi="宋体" w:cs="宋体"/>
                                <w:w w:val="99"/>
                                <w:sz w:val="20"/>
                                <w:szCs w:val="20"/>
                              </w:rPr>
                              <w:t>0W)</w:t>
                            </w:r>
                          </w:p>
                        </w:tc>
                        <w:tc>
                          <w:tcPr>
                            <w:tcW w:w="3396" w:type="dxa"/>
                          </w:tcPr>
                          <w:p w14:paraId="3D0DC183">
                            <w:pPr>
                              <w:pStyle w:val="38"/>
                              <w:spacing w:line="256" w:lineRule="exact"/>
                              <w:ind w:left="7"/>
                              <w:rPr>
                                <w:rFonts w:ascii="宋体" w:hAnsi="宋体" w:cs="宋体"/>
                                <w:sz w:val="20"/>
                                <w:szCs w:val="20"/>
                                <w:lang w:eastAsia="zh-CN"/>
                              </w:rPr>
                            </w:pPr>
                            <w:r>
                              <w:rPr>
                                <w:rFonts w:hint="eastAsia" w:ascii="宋体" w:hAnsi="宋体" w:cs="宋体"/>
                                <w:spacing w:val="12"/>
                                <w:w w:val="99"/>
                                <w:sz w:val="20"/>
                                <w:szCs w:val="20"/>
                                <w:lang w:eastAsia="zh-CN"/>
                              </w:rPr>
                              <w:t>送风式空调机组能效限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14:paraId="49E76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590" w:type="dxa"/>
                            <w:vMerge w:val="continue"/>
                            <w:vAlign w:val="center"/>
                          </w:tcPr>
                          <w:p w14:paraId="4F9899C4">
                            <w:pPr>
                              <w:widowControl/>
                              <w:rPr>
                                <w:rFonts w:ascii="Calibri" w:hAnsi="Calibri"/>
                                <w:sz w:val="22"/>
                                <w:szCs w:val="22"/>
                              </w:rPr>
                            </w:pPr>
                          </w:p>
                        </w:tc>
                        <w:tc>
                          <w:tcPr>
                            <w:tcW w:w="1199" w:type="dxa"/>
                            <w:vMerge w:val="continue"/>
                            <w:vAlign w:val="center"/>
                          </w:tcPr>
                          <w:p w14:paraId="08218572">
                            <w:pPr>
                              <w:widowControl/>
                              <w:rPr>
                                <w:rFonts w:ascii="Calibri" w:hAnsi="Calibri"/>
                                <w:sz w:val="22"/>
                                <w:szCs w:val="22"/>
                              </w:rPr>
                            </w:pPr>
                          </w:p>
                        </w:tc>
                        <w:tc>
                          <w:tcPr>
                            <w:tcW w:w="1706" w:type="dxa"/>
                            <w:vMerge w:val="continue"/>
                            <w:vAlign w:val="center"/>
                          </w:tcPr>
                          <w:p w14:paraId="5C0941A3">
                            <w:pPr>
                              <w:widowControl/>
                              <w:rPr>
                                <w:rFonts w:ascii="宋体" w:hAnsi="宋体" w:cs="宋体"/>
                                <w:sz w:val="20"/>
                                <w:szCs w:val="20"/>
                              </w:rPr>
                            </w:pPr>
                          </w:p>
                        </w:tc>
                        <w:tc>
                          <w:tcPr>
                            <w:tcW w:w="2114" w:type="dxa"/>
                            <w:vMerge w:val="continue"/>
                            <w:vAlign w:val="center"/>
                          </w:tcPr>
                          <w:p w14:paraId="78FE8EE4">
                            <w:pPr>
                              <w:widowControl/>
                              <w:rPr>
                                <w:rFonts w:ascii="宋体" w:hAnsi="宋体" w:cs="宋体"/>
                                <w:sz w:val="20"/>
                                <w:szCs w:val="20"/>
                              </w:rPr>
                            </w:pPr>
                          </w:p>
                        </w:tc>
                        <w:tc>
                          <w:tcPr>
                            <w:tcW w:w="3396" w:type="dxa"/>
                          </w:tcPr>
                          <w:p w14:paraId="36396A49">
                            <w:pPr>
                              <w:pStyle w:val="38"/>
                              <w:spacing w:line="256" w:lineRule="exact"/>
                              <w:ind w:left="7"/>
                              <w:rPr>
                                <w:rFonts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w:t>
                            </w:r>
                            <w:r>
                              <w:rPr>
                                <w:rFonts w:hint="eastAsia" w:ascii="宋体" w:hAnsi="宋体" w:cs="宋体"/>
                                <w:w w:val="99"/>
                                <w:sz w:val="20"/>
                                <w:szCs w:val="20"/>
                              </w:rPr>
                              <w:t>47</w:t>
                            </w:r>
                            <w:r>
                              <w:rPr>
                                <w:rFonts w:hint="eastAsia" w:ascii="宋体" w:hAnsi="宋体" w:cs="宋体"/>
                                <w:spacing w:val="1"/>
                                <w:w w:val="99"/>
                                <w:sz w:val="20"/>
                                <w:szCs w:val="20"/>
                              </w:rPr>
                              <w:t>9</w:t>
                            </w:r>
                            <w:r>
                              <w:rPr>
                                <w:rFonts w:hint="eastAsia" w:ascii="宋体" w:hAnsi="宋体" w:cs="宋体"/>
                                <w:w w:val="99"/>
                                <w:sz w:val="20"/>
                                <w:szCs w:val="20"/>
                              </w:rPr>
                              <w:t>）</w:t>
                            </w:r>
                          </w:p>
                        </w:tc>
                      </w:tr>
                      <w:tr w14:paraId="7A156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exact"/>
                          <w:jc w:val="center"/>
                        </w:trPr>
                        <w:tc>
                          <w:tcPr>
                            <w:tcW w:w="590" w:type="dxa"/>
                            <w:vMerge w:val="continue"/>
                            <w:vAlign w:val="center"/>
                          </w:tcPr>
                          <w:p w14:paraId="276EF73A">
                            <w:pPr>
                              <w:widowControl/>
                              <w:rPr>
                                <w:rFonts w:ascii="Calibri" w:hAnsi="Calibri"/>
                                <w:sz w:val="22"/>
                                <w:szCs w:val="22"/>
                                <w:lang w:eastAsia="en-US"/>
                              </w:rPr>
                            </w:pPr>
                          </w:p>
                        </w:tc>
                        <w:tc>
                          <w:tcPr>
                            <w:tcW w:w="1199" w:type="dxa"/>
                            <w:vMerge w:val="continue"/>
                            <w:vAlign w:val="center"/>
                          </w:tcPr>
                          <w:p w14:paraId="551F7056">
                            <w:pPr>
                              <w:widowControl/>
                              <w:rPr>
                                <w:rFonts w:ascii="Calibri" w:hAnsi="Calibri"/>
                                <w:sz w:val="22"/>
                                <w:szCs w:val="22"/>
                                <w:lang w:eastAsia="en-US"/>
                              </w:rPr>
                            </w:pPr>
                          </w:p>
                        </w:tc>
                        <w:tc>
                          <w:tcPr>
                            <w:tcW w:w="1706" w:type="dxa"/>
                          </w:tcPr>
                          <w:p w14:paraId="481227A7">
                            <w:pPr>
                              <w:pStyle w:val="38"/>
                              <w:spacing w:before="83"/>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09专用制</w:t>
                            </w:r>
                          </w:p>
                        </w:tc>
                        <w:tc>
                          <w:tcPr>
                            <w:tcW w:w="2114" w:type="dxa"/>
                            <w:vMerge w:val="restart"/>
                          </w:tcPr>
                          <w:p w14:paraId="051BABD8">
                            <w:pPr>
                              <w:pStyle w:val="38"/>
                              <w:spacing w:before="1"/>
                              <w:rPr>
                                <w:rFonts w:ascii="宋体" w:hAnsi="宋体" w:cs="宋体"/>
                                <w:sz w:val="18"/>
                                <w:szCs w:val="18"/>
                              </w:rPr>
                            </w:pPr>
                          </w:p>
                          <w:p w14:paraId="26C9D1F8">
                            <w:pPr>
                              <w:pStyle w:val="38"/>
                              <w:ind w:left="7"/>
                              <w:rPr>
                                <w:rFonts w:ascii="宋体" w:hAnsi="宋体" w:cs="宋体"/>
                                <w:sz w:val="20"/>
                                <w:szCs w:val="20"/>
                              </w:rPr>
                            </w:pPr>
                            <w:r>
                              <w:rPr>
                                <w:rFonts w:hint="eastAsia" w:ascii="宋体" w:hAnsi="宋体" w:cs="宋体"/>
                                <w:w w:val="99"/>
                                <w:sz w:val="20"/>
                                <w:szCs w:val="20"/>
                              </w:rPr>
                              <w:t>机房空调</w:t>
                            </w:r>
                          </w:p>
                        </w:tc>
                        <w:tc>
                          <w:tcPr>
                            <w:tcW w:w="3396" w:type="dxa"/>
                          </w:tcPr>
                          <w:p w14:paraId="388ECBF1">
                            <w:pPr>
                              <w:pStyle w:val="38"/>
                              <w:spacing w:before="83"/>
                              <w:ind w:left="7"/>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04FA5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exact"/>
                          <w:jc w:val="center"/>
                        </w:trPr>
                        <w:tc>
                          <w:tcPr>
                            <w:tcW w:w="590" w:type="dxa"/>
                            <w:vMerge w:val="continue"/>
                            <w:vAlign w:val="center"/>
                          </w:tcPr>
                          <w:p w14:paraId="2D309F33">
                            <w:pPr>
                              <w:widowControl/>
                              <w:rPr>
                                <w:rFonts w:ascii="Calibri" w:hAnsi="Calibri"/>
                                <w:sz w:val="22"/>
                                <w:szCs w:val="22"/>
                              </w:rPr>
                            </w:pPr>
                          </w:p>
                        </w:tc>
                        <w:tc>
                          <w:tcPr>
                            <w:tcW w:w="1199" w:type="dxa"/>
                            <w:vMerge w:val="continue"/>
                            <w:vAlign w:val="center"/>
                          </w:tcPr>
                          <w:p w14:paraId="32269151">
                            <w:pPr>
                              <w:widowControl/>
                              <w:rPr>
                                <w:rFonts w:ascii="Calibri" w:hAnsi="Calibri"/>
                                <w:sz w:val="22"/>
                                <w:szCs w:val="22"/>
                              </w:rPr>
                            </w:pPr>
                          </w:p>
                        </w:tc>
                        <w:tc>
                          <w:tcPr>
                            <w:tcW w:w="1706" w:type="dxa"/>
                          </w:tcPr>
                          <w:p w14:paraId="043EA93A">
                            <w:pPr>
                              <w:pStyle w:val="38"/>
                              <w:spacing w:line="254" w:lineRule="exact"/>
                              <w:ind w:left="7"/>
                              <w:rPr>
                                <w:rFonts w:ascii="宋体" w:hAnsi="宋体" w:cs="宋体"/>
                                <w:sz w:val="20"/>
                                <w:szCs w:val="20"/>
                              </w:rPr>
                            </w:pPr>
                            <w:r>
                              <w:rPr>
                                <w:rFonts w:hint="eastAsia" w:ascii="宋体" w:hAnsi="宋体" w:cs="宋体"/>
                                <w:w w:val="99"/>
                                <w:sz w:val="20"/>
                                <w:szCs w:val="20"/>
                              </w:rPr>
                              <w:t>冷、空</w:t>
                            </w:r>
                            <w:r>
                              <w:rPr>
                                <w:rFonts w:hint="eastAsia" w:ascii="宋体" w:hAnsi="宋体" w:cs="宋体"/>
                                <w:spacing w:val="2"/>
                                <w:w w:val="99"/>
                                <w:sz w:val="20"/>
                                <w:szCs w:val="20"/>
                              </w:rPr>
                              <w:t>调</w:t>
                            </w:r>
                            <w:r>
                              <w:rPr>
                                <w:rFonts w:hint="eastAsia" w:ascii="宋体" w:hAnsi="宋体" w:cs="宋体"/>
                                <w:w w:val="99"/>
                                <w:sz w:val="20"/>
                                <w:szCs w:val="20"/>
                              </w:rPr>
                              <w:t>设备</w:t>
                            </w:r>
                          </w:p>
                        </w:tc>
                        <w:tc>
                          <w:tcPr>
                            <w:tcW w:w="2114" w:type="dxa"/>
                            <w:vMerge w:val="continue"/>
                            <w:vAlign w:val="center"/>
                          </w:tcPr>
                          <w:p w14:paraId="7BD127CA">
                            <w:pPr>
                              <w:widowControl/>
                              <w:rPr>
                                <w:rFonts w:ascii="宋体" w:hAnsi="宋体" w:cs="宋体"/>
                                <w:sz w:val="20"/>
                                <w:szCs w:val="20"/>
                                <w:lang w:eastAsia="en-US"/>
                              </w:rPr>
                            </w:pPr>
                          </w:p>
                        </w:tc>
                        <w:tc>
                          <w:tcPr>
                            <w:tcW w:w="3396" w:type="dxa"/>
                          </w:tcPr>
                          <w:p w14:paraId="03164B26">
                            <w:pPr>
                              <w:pStyle w:val="38"/>
                              <w:spacing w:line="254" w:lineRule="exact"/>
                              <w:ind w:left="7"/>
                              <w:rPr>
                                <w:rFonts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19576</w:t>
                            </w:r>
                            <w:r>
                              <w:rPr>
                                <w:rFonts w:hint="eastAsia" w:ascii="宋体" w:hAnsi="宋体" w:cs="宋体"/>
                                <w:w w:val="99"/>
                                <w:sz w:val="20"/>
                                <w:szCs w:val="20"/>
                                <w:lang w:eastAsia="zh-CN"/>
                              </w:rPr>
                              <w:t>）</w:t>
                            </w:r>
                          </w:p>
                        </w:tc>
                      </w:tr>
                      <w:tr w14:paraId="324B9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exact"/>
                          <w:jc w:val="center"/>
                        </w:trPr>
                        <w:tc>
                          <w:tcPr>
                            <w:tcW w:w="590" w:type="dxa"/>
                            <w:vMerge w:val="continue"/>
                            <w:vAlign w:val="center"/>
                          </w:tcPr>
                          <w:p w14:paraId="09275445">
                            <w:pPr>
                              <w:widowControl/>
                              <w:rPr>
                                <w:rFonts w:ascii="Calibri" w:hAnsi="Calibri"/>
                                <w:sz w:val="22"/>
                                <w:szCs w:val="22"/>
                              </w:rPr>
                            </w:pPr>
                          </w:p>
                        </w:tc>
                        <w:tc>
                          <w:tcPr>
                            <w:tcW w:w="1199" w:type="dxa"/>
                            <w:vMerge w:val="continue"/>
                            <w:vAlign w:val="center"/>
                          </w:tcPr>
                          <w:p w14:paraId="3FC80BDD">
                            <w:pPr>
                              <w:widowControl/>
                              <w:rPr>
                                <w:rFonts w:ascii="Calibri" w:hAnsi="Calibri"/>
                                <w:sz w:val="22"/>
                                <w:szCs w:val="22"/>
                              </w:rPr>
                            </w:pPr>
                          </w:p>
                        </w:tc>
                        <w:tc>
                          <w:tcPr>
                            <w:tcW w:w="1706" w:type="dxa"/>
                            <w:vMerge w:val="restart"/>
                          </w:tcPr>
                          <w:p w14:paraId="4F786B01">
                            <w:pPr>
                              <w:pStyle w:val="38"/>
                              <w:rPr>
                                <w:rFonts w:ascii="宋体" w:hAnsi="宋体" w:cs="宋体"/>
                                <w:sz w:val="20"/>
                                <w:szCs w:val="20"/>
                                <w:lang w:eastAsia="zh-CN"/>
                              </w:rPr>
                            </w:pPr>
                          </w:p>
                          <w:p w14:paraId="4792B7BE">
                            <w:pPr>
                              <w:pStyle w:val="38"/>
                              <w:spacing w:before="9"/>
                              <w:rPr>
                                <w:rFonts w:ascii="宋体" w:hAnsi="宋体" w:cs="宋体"/>
                                <w:sz w:val="20"/>
                                <w:szCs w:val="20"/>
                                <w:lang w:eastAsia="zh-CN"/>
                              </w:rPr>
                            </w:pPr>
                          </w:p>
                          <w:p w14:paraId="4694E096">
                            <w:pPr>
                              <w:pStyle w:val="3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399其他制冷</w:t>
                            </w:r>
                          </w:p>
                        </w:tc>
                        <w:tc>
                          <w:tcPr>
                            <w:tcW w:w="2114" w:type="dxa"/>
                            <w:vMerge w:val="restart"/>
                          </w:tcPr>
                          <w:p w14:paraId="62C7B742">
                            <w:pPr>
                              <w:pStyle w:val="38"/>
                              <w:rPr>
                                <w:rFonts w:ascii="宋体" w:hAnsi="宋体" w:cs="宋体"/>
                                <w:sz w:val="20"/>
                                <w:szCs w:val="20"/>
                              </w:rPr>
                            </w:pPr>
                          </w:p>
                          <w:p w14:paraId="70A9685C">
                            <w:pPr>
                              <w:pStyle w:val="38"/>
                              <w:rPr>
                                <w:rFonts w:ascii="宋体" w:hAnsi="宋体" w:cs="宋体"/>
                                <w:sz w:val="20"/>
                                <w:szCs w:val="20"/>
                              </w:rPr>
                            </w:pPr>
                          </w:p>
                          <w:p w14:paraId="2E149DAB">
                            <w:pPr>
                              <w:pStyle w:val="38"/>
                              <w:spacing w:before="164"/>
                              <w:ind w:left="7"/>
                              <w:rPr>
                                <w:rFonts w:ascii="宋体" w:hAnsi="宋体" w:cs="宋体"/>
                                <w:sz w:val="20"/>
                                <w:szCs w:val="20"/>
                              </w:rPr>
                            </w:pPr>
                            <w:r>
                              <w:rPr>
                                <w:rFonts w:hint="eastAsia" w:ascii="宋体" w:hAnsi="宋体" w:cs="宋体"/>
                                <w:w w:val="99"/>
                                <w:sz w:val="20"/>
                                <w:szCs w:val="20"/>
                              </w:rPr>
                              <w:t>冷却塔</w:t>
                            </w:r>
                          </w:p>
                        </w:tc>
                        <w:tc>
                          <w:tcPr>
                            <w:tcW w:w="3396" w:type="dxa"/>
                          </w:tcPr>
                          <w:p w14:paraId="62DA2BE8">
                            <w:pPr>
                              <w:pStyle w:val="38"/>
                              <w:spacing w:before="11"/>
                              <w:rPr>
                                <w:rFonts w:ascii="宋体" w:hAnsi="宋体" w:cs="宋体"/>
                                <w:sz w:val="16"/>
                                <w:szCs w:val="16"/>
                                <w:lang w:eastAsia="zh-CN"/>
                              </w:rPr>
                            </w:pPr>
                          </w:p>
                          <w:p w14:paraId="0A3059B5">
                            <w:pPr>
                              <w:pStyle w:val="38"/>
                              <w:ind w:left="7"/>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塔第1部分：中</w:t>
                            </w:r>
                          </w:p>
                        </w:tc>
                      </w:tr>
                      <w:tr w14:paraId="7B835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590" w:type="dxa"/>
                            <w:vMerge w:val="continue"/>
                            <w:vAlign w:val="center"/>
                          </w:tcPr>
                          <w:p w14:paraId="7A6DD152">
                            <w:pPr>
                              <w:widowControl/>
                              <w:rPr>
                                <w:rFonts w:ascii="Calibri" w:hAnsi="Calibri"/>
                                <w:sz w:val="22"/>
                                <w:szCs w:val="22"/>
                              </w:rPr>
                            </w:pPr>
                          </w:p>
                        </w:tc>
                        <w:tc>
                          <w:tcPr>
                            <w:tcW w:w="1199" w:type="dxa"/>
                            <w:vMerge w:val="continue"/>
                            <w:vAlign w:val="center"/>
                          </w:tcPr>
                          <w:p w14:paraId="008A6B84">
                            <w:pPr>
                              <w:widowControl/>
                              <w:rPr>
                                <w:rFonts w:ascii="Calibri" w:hAnsi="Calibri"/>
                                <w:sz w:val="22"/>
                                <w:szCs w:val="22"/>
                              </w:rPr>
                            </w:pPr>
                          </w:p>
                        </w:tc>
                        <w:tc>
                          <w:tcPr>
                            <w:tcW w:w="1706" w:type="dxa"/>
                            <w:vMerge w:val="continue"/>
                            <w:vAlign w:val="center"/>
                          </w:tcPr>
                          <w:p w14:paraId="58794081">
                            <w:pPr>
                              <w:widowControl/>
                              <w:rPr>
                                <w:rFonts w:ascii="宋体" w:hAnsi="宋体" w:cs="宋体"/>
                                <w:sz w:val="20"/>
                                <w:szCs w:val="20"/>
                              </w:rPr>
                            </w:pPr>
                          </w:p>
                        </w:tc>
                        <w:tc>
                          <w:tcPr>
                            <w:tcW w:w="2114" w:type="dxa"/>
                            <w:vMerge w:val="continue"/>
                            <w:vAlign w:val="center"/>
                          </w:tcPr>
                          <w:p w14:paraId="01E636A6">
                            <w:pPr>
                              <w:widowControl/>
                              <w:rPr>
                                <w:rFonts w:ascii="宋体" w:hAnsi="宋体" w:cs="宋体"/>
                                <w:sz w:val="20"/>
                                <w:szCs w:val="20"/>
                              </w:rPr>
                            </w:pPr>
                          </w:p>
                        </w:tc>
                        <w:tc>
                          <w:tcPr>
                            <w:tcW w:w="3396" w:type="dxa"/>
                          </w:tcPr>
                          <w:p w14:paraId="150466FF">
                            <w:pPr>
                              <w:pStyle w:val="38"/>
                              <w:spacing w:line="256" w:lineRule="exact"/>
                              <w:ind w:left="7"/>
                              <w:rPr>
                                <w:rFonts w:ascii="宋体" w:hAnsi="宋体" w:cs="宋体"/>
                                <w:sz w:val="20"/>
                                <w:szCs w:val="20"/>
                                <w:lang w:eastAsia="zh-CN"/>
                              </w:rPr>
                            </w:pPr>
                            <w:r>
                              <w:rPr>
                                <w:rFonts w:hint="eastAsia" w:ascii="宋体" w:hAnsi="宋体" w:cs="宋体"/>
                                <w:w w:val="99"/>
                                <w:sz w:val="20"/>
                                <w:szCs w:val="20"/>
                                <w:lang w:eastAsia="zh-CN"/>
                              </w:rPr>
                              <w:t>小型开</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冷却</w:t>
                            </w:r>
                            <w:r>
                              <w:rPr>
                                <w:rFonts w:hint="eastAsia" w:ascii="宋体" w:hAnsi="宋体" w:cs="宋体"/>
                                <w:spacing w:val="2"/>
                                <w:w w:val="99"/>
                                <w:sz w:val="20"/>
                                <w:szCs w:val="20"/>
                                <w:lang w:eastAsia="zh-CN"/>
                              </w:rPr>
                              <w:t>塔</w:t>
                            </w:r>
                            <w:r>
                              <w:rPr>
                                <w:rFonts w:hint="eastAsia" w:ascii="宋体" w:hAnsi="宋体" w:cs="宋体"/>
                                <w:spacing w:val="-171"/>
                                <w:w w:val="99"/>
                                <w:sz w:val="20"/>
                                <w:szCs w:val="20"/>
                                <w:lang w:eastAsia="zh-CN"/>
                              </w:rPr>
                              <w:t>》</w:t>
                            </w:r>
                            <w:r>
                              <w:rPr>
                                <w:rFonts w:hint="eastAsia" w:ascii="宋体" w:hAnsi="宋体" w:cs="宋体"/>
                                <w:spacing w:val="-1"/>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T7190</w:t>
                            </w:r>
                            <w:r>
                              <w:rPr>
                                <w:rFonts w:hint="eastAsia" w:ascii="宋体" w:hAnsi="宋体" w:cs="宋体"/>
                                <w:spacing w:val="1"/>
                                <w:w w:val="99"/>
                                <w:sz w:val="20"/>
                                <w:szCs w:val="20"/>
                                <w:lang w:eastAsia="zh-CN"/>
                              </w:rPr>
                              <w:t>.1</w:t>
                            </w:r>
                            <w:r>
                              <w:rPr>
                                <w:rFonts w:hint="eastAsia" w:ascii="宋体" w:hAnsi="宋体" w:cs="宋体"/>
                                <w:spacing w:val="-87"/>
                                <w:w w:val="99"/>
                                <w:sz w:val="20"/>
                                <w:szCs w:val="20"/>
                                <w:lang w:eastAsia="zh-CN"/>
                              </w:rPr>
                              <w:t>）</w:t>
                            </w:r>
                          </w:p>
                        </w:tc>
                      </w:tr>
                      <w:tr w14:paraId="57816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exact"/>
                          <w:jc w:val="center"/>
                        </w:trPr>
                        <w:tc>
                          <w:tcPr>
                            <w:tcW w:w="590" w:type="dxa"/>
                            <w:vMerge w:val="continue"/>
                            <w:vAlign w:val="center"/>
                          </w:tcPr>
                          <w:p w14:paraId="6362A129">
                            <w:pPr>
                              <w:widowControl/>
                              <w:rPr>
                                <w:rFonts w:ascii="Calibri" w:hAnsi="Calibri"/>
                                <w:sz w:val="22"/>
                                <w:szCs w:val="22"/>
                              </w:rPr>
                            </w:pPr>
                          </w:p>
                        </w:tc>
                        <w:tc>
                          <w:tcPr>
                            <w:tcW w:w="1199" w:type="dxa"/>
                            <w:vMerge w:val="continue"/>
                            <w:vAlign w:val="center"/>
                          </w:tcPr>
                          <w:p w14:paraId="2AC984CA">
                            <w:pPr>
                              <w:widowControl/>
                              <w:rPr>
                                <w:rFonts w:ascii="Calibri" w:hAnsi="Calibri"/>
                                <w:sz w:val="22"/>
                                <w:szCs w:val="22"/>
                              </w:rPr>
                            </w:pPr>
                          </w:p>
                        </w:tc>
                        <w:tc>
                          <w:tcPr>
                            <w:tcW w:w="1706" w:type="dxa"/>
                            <w:vMerge w:val="restart"/>
                          </w:tcPr>
                          <w:p w14:paraId="2F872D91">
                            <w:pPr>
                              <w:pStyle w:val="38"/>
                              <w:spacing w:line="256" w:lineRule="exact"/>
                              <w:ind w:left="7"/>
                              <w:rPr>
                                <w:rFonts w:ascii="宋体" w:hAnsi="宋体" w:cs="宋体"/>
                                <w:sz w:val="20"/>
                                <w:szCs w:val="20"/>
                              </w:rPr>
                            </w:pPr>
                            <w:r>
                              <w:rPr>
                                <w:rFonts w:hint="eastAsia" w:ascii="宋体" w:hAnsi="宋体" w:cs="宋体"/>
                                <w:w w:val="99"/>
                                <w:sz w:val="20"/>
                                <w:szCs w:val="20"/>
                              </w:rPr>
                              <w:t>空调设备</w:t>
                            </w:r>
                          </w:p>
                        </w:tc>
                        <w:tc>
                          <w:tcPr>
                            <w:tcW w:w="2114" w:type="dxa"/>
                            <w:vMerge w:val="continue"/>
                            <w:vAlign w:val="center"/>
                          </w:tcPr>
                          <w:p w14:paraId="0043EF41">
                            <w:pPr>
                              <w:widowControl/>
                              <w:rPr>
                                <w:rFonts w:ascii="宋体" w:hAnsi="宋体" w:cs="宋体"/>
                                <w:sz w:val="20"/>
                                <w:szCs w:val="20"/>
                                <w:lang w:eastAsia="en-US"/>
                              </w:rPr>
                            </w:pPr>
                          </w:p>
                        </w:tc>
                        <w:tc>
                          <w:tcPr>
                            <w:tcW w:w="3396" w:type="dxa"/>
                          </w:tcPr>
                          <w:p w14:paraId="63E0E9A5">
                            <w:pPr>
                              <w:pStyle w:val="38"/>
                              <w:spacing w:line="256" w:lineRule="exact"/>
                              <w:ind w:left="7"/>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塔第2部分：大</w:t>
                            </w:r>
                          </w:p>
                        </w:tc>
                      </w:tr>
                      <w:tr w14:paraId="19293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590" w:type="dxa"/>
                            <w:vMerge w:val="continue"/>
                            <w:vAlign w:val="center"/>
                          </w:tcPr>
                          <w:p w14:paraId="74C9CB25">
                            <w:pPr>
                              <w:widowControl/>
                              <w:rPr>
                                <w:rFonts w:ascii="Calibri" w:hAnsi="Calibri"/>
                                <w:sz w:val="22"/>
                                <w:szCs w:val="22"/>
                              </w:rPr>
                            </w:pPr>
                          </w:p>
                        </w:tc>
                        <w:tc>
                          <w:tcPr>
                            <w:tcW w:w="1199" w:type="dxa"/>
                            <w:vMerge w:val="continue"/>
                            <w:vAlign w:val="center"/>
                          </w:tcPr>
                          <w:p w14:paraId="7F88B54B">
                            <w:pPr>
                              <w:widowControl/>
                              <w:rPr>
                                <w:rFonts w:ascii="Calibri" w:hAnsi="Calibri"/>
                                <w:sz w:val="22"/>
                                <w:szCs w:val="22"/>
                              </w:rPr>
                            </w:pPr>
                          </w:p>
                        </w:tc>
                        <w:tc>
                          <w:tcPr>
                            <w:tcW w:w="1706" w:type="dxa"/>
                            <w:vMerge w:val="continue"/>
                            <w:vAlign w:val="center"/>
                          </w:tcPr>
                          <w:p w14:paraId="43F0D2CF">
                            <w:pPr>
                              <w:widowControl/>
                              <w:rPr>
                                <w:rFonts w:ascii="宋体" w:hAnsi="宋体" w:cs="宋体"/>
                                <w:sz w:val="20"/>
                                <w:szCs w:val="20"/>
                              </w:rPr>
                            </w:pPr>
                          </w:p>
                        </w:tc>
                        <w:tc>
                          <w:tcPr>
                            <w:tcW w:w="2114" w:type="dxa"/>
                            <w:vMerge w:val="continue"/>
                            <w:vAlign w:val="center"/>
                          </w:tcPr>
                          <w:p w14:paraId="38AFE439">
                            <w:pPr>
                              <w:widowControl/>
                              <w:rPr>
                                <w:rFonts w:ascii="宋体" w:hAnsi="宋体" w:cs="宋体"/>
                                <w:sz w:val="20"/>
                                <w:szCs w:val="20"/>
                              </w:rPr>
                            </w:pPr>
                          </w:p>
                        </w:tc>
                        <w:tc>
                          <w:tcPr>
                            <w:tcW w:w="3396" w:type="dxa"/>
                          </w:tcPr>
                          <w:p w14:paraId="6BD92BAE">
                            <w:pPr>
                              <w:pStyle w:val="38"/>
                              <w:spacing w:line="256" w:lineRule="exact"/>
                              <w:ind w:left="7"/>
                              <w:rPr>
                                <w:rFonts w:ascii="宋体" w:hAnsi="宋体" w:cs="宋体"/>
                                <w:sz w:val="20"/>
                                <w:szCs w:val="20"/>
                                <w:lang w:eastAsia="zh-CN"/>
                              </w:rPr>
                            </w:pPr>
                            <w:r>
                              <w:rPr>
                                <w:rFonts w:hint="eastAsia" w:ascii="宋体" w:hAnsi="宋体" w:cs="宋体"/>
                                <w:w w:val="99"/>
                                <w:sz w:val="20"/>
                                <w:szCs w:val="20"/>
                                <w:lang w:eastAsia="zh-CN"/>
                              </w:rPr>
                              <w:t>型开式</w:t>
                            </w:r>
                            <w:r>
                              <w:rPr>
                                <w:rFonts w:hint="eastAsia" w:ascii="宋体" w:hAnsi="宋体" w:cs="宋体"/>
                                <w:spacing w:val="2"/>
                                <w:w w:val="99"/>
                                <w:sz w:val="20"/>
                                <w:szCs w:val="20"/>
                                <w:lang w:eastAsia="zh-CN"/>
                              </w:rPr>
                              <w:t>冷</w:t>
                            </w:r>
                            <w:r>
                              <w:rPr>
                                <w:rFonts w:hint="eastAsia" w:ascii="宋体" w:hAnsi="宋体" w:cs="宋体"/>
                                <w:w w:val="99"/>
                                <w:sz w:val="20"/>
                                <w:szCs w:val="20"/>
                                <w:lang w:eastAsia="zh-CN"/>
                              </w:rPr>
                              <w:t>却塔</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2</w:t>
                            </w:r>
                          </w:p>
                        </w:tc>
                      </w:tr>
                      <w:tr w14:paraId="1DCD1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exact"/>
                          <w:jc w:val="center"/>
                        </w:trPr>
                        <w:tc>
                          <w:tcPr>
                            <w:tcW w:w="590" w:type="dxa"/>
                          </w:tcPr>
                          <w:p w14:paraId="1336FBD2">
                            <w:pPr>
                              <w:pStyle w:val="38"/>
                              <w:spacing w:before="12"/>
                              <w:rPr>
                                <w:rFonts w:ascii="宋体" w:hAnsi="宋体" w:cs="宋体"/>
                                <w:sz w:val="15"/>
                                <w:szCs w:val="15"/>
                                <w:lang w:eastAsia="zh-CN"/>
                              </w:rPr>
                            </w:pPr>
                          </w:p>
                          <w:p w14:paraId="06F91348">
                            <w:pPr>
                              <w:pStyle w:val="38"/>
                              <w:ind w:right="1"/>
                              <w:jc w:val="center"/>
                              <w:rPr>
                                <w:rFonts w:ascii="宋体" w:hAnsi="宋体" w:cs="宋体"/>
                                <w:sz w:val="20"/>
                                <w:szCs w:val="20"/>
                              </w:rPr>
                            </w:pPr>
                            <w:r>
                              <w:rPr>
                                <w:rFonts w:hint="eastAsia" w:ascii="宋体"/>
                                <w:w w:val="99"/>
                                <w:sz w:val="20"/>
                              </w:rPr>
                              <w:t>7</w:t>
                            </w:r>
                          </w:p>
                        </w:tc>
                        <w:tc>
                          <w:tcPr>
                            <w:tcW w:w="1199" w:type="dxa"/>
                          </w:tcPr>
                          <w:p w14:paraId="3950C67B">
                            <w:pPr>
                              <w:pStyle w:val="38"/>
                              <w:spacing w:before="12"/>
                              <w:rPr>
                                <w:rFonts w:ascii="宋体" w:hAnsi="宋体" w:cs="宋体"/>
                                <w:sz w:val="15"/>
                                <w:szCs w:val="15"/>
                              </w:rPr>
                            </w:pPr>
                          </w:p>
                          <w:p w14:paraId="17B64ACE">
                            <w:pPr>
                              <w:pStyle w:val="3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1电机</w:t>
                            </w:r>
                          </w:p>
                        </w:tc>
                        <w:tc>
                          <w:tcPr>
                            <w:tcW w:w="1706" w:type="dxa"/>
                          </w:tcPr>
                          <w:p w14:paraId="2D8964EF">
                            <w:pPr>
                              <w:rPr>
                                <w:rFonts w:ascii="Calibri" w:hAnsi="Calibri"/>
                                <w:sz w:val="22"/>
                                <w:szCs w:val="22"/>
                                <w:lang w:eastAsia="en-US"/>
                              </w:rPr>
                            </w:pPr>
                          </w:p>
                        </w:tc>
                        <w:tc>
                          <w:tcPr>
                            <w:tcW w:w="2114" w:type="dxa"/>
                          </w:tcPr>
                          <w:p w14:paraId="22DB339B">
                            <w:pPr>
                              <w:rPr>
                                <w:rFonts w:ascii="Calibri" w:hAnsi="Calibri"/>
                                <w:sz w:val="22"/>
                                <w:szCs w:val="22"/>
                                <w:lang w:eastAsia="en-US"/>
                              </w:rPr>
                            </w:pPr>
                          </w:p>
                        </w:tc>
                        <w:tc>
                          <w:tcPr>
                            <w:tcW w:w="3396" w:type="dxa"/>
                          </w:tcPr>
                          <w:p w14:paraId="3157721D">
                            <w:pPr>
                              <w:pStyle w:val="38"/>
                              <w:spacing w:before="52"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《中小型三相异步电动</w:t>
                            </w:r>
                            <w:r>
                              <w:rPr>
                                <w:rFonts w:hint="eastAsia" w:ascii="宋体" w:hAnsi="宋体" w:cs="宋体"/>
                                <w:spacing w:val="9"/>
                                <w:w w:val="99"/>
                                <w:sz w:val="20"/>
                                <w:szCs w:val="20"/>
                                <w:lang w:eastAsia="zh-CN"/>
                              </w:rPr>
                              <w:t>机</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18</w:t>
                            </w:r>
                            <w:r>
                              <w:rPr>
                                <w:rFonts w:hint="eastAsia" w:ascii="宋体" w:hAnsi="宋体" w:cs="宋体"/>
                                <w:w w:val="99"/>
                                <w:sz w:val="20"/>
                                <w:szCs w:val="20"/>
                                <w:lang w:eastAsia="zh-CN"/>
                              </w:rPr>
                              <w:t>61</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14:paraId="766D2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exact"/>
                          <w:jc w:val="center"/>
                        </w:trPr>
                        <w:tc>
                          <w:tcPr>
                            <w:tcW w:w="590" w:type="dxa"/>
                            <w:vMerge w:val="restart"/>
                          </w:tcPr>
                          <w:p w14:paraId="17EC9F00">
                            <w:pPr>
                              <w:pStyle w:val="38"/>
                              <w:spacing w:before="3"/>
                              <w:rPr>
                                <w:rFonts w:ascii="宋体" w:hAnsi="宋体" w:cs="宋体"/>
                                <w:sz w:val="14"/>
                                <w:szCs w:val="14"/>
                                <w:lang w:eastAsia="zh-CN"/>
                              </w:rPr>
                            </w:pPr>
                          </w:p>
                          <w:p w14:paraId="160C12B4">
                            <w:pPr>
                              <w:pStyle w:val="38"/>
                              <w:ind w:right="1"/>
                              <w:jc w:val="center"/>
                              <w:rPr>
                                <w:rFonts w:ascii="宋体" w:hAnsi="宋体" w:cs="宋体"/>
                                <w:sz w:val="20"/>
                                <w:szCs w:val="20"/>
                              </w:rPr>
                            </w:pPr>
                            <w:r>
                              <w:rPr>
                                <w:rFonts w:hint="eastAsia" w:ascii="宋体"/>
                                <w:w w:val="99"/>
                                <w:sz w:val="20"/>
                              </w:rPr>
                              <w:t>8</w:t>
                            </w:r>
                          </w:p>
                        </w:tc>
                        <w:tc>
                          <w:tcPr>
                            <w:tcW w:w="1199" w:type="dxa"/>
                          </w:tcPr>
                          <w:p w14:paraId="67F8679A">
                            <w:pPr>
                              <w:pStyle w:val="38"/>
                              <w:spacing w:before="3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2变压</w:t>
                            </w:r>
                          </w:p>
                        </w:tc>
                        <w:tc>
                          <w:tcPr>
                            <w:tcW w:w="1706" w:type="dxa"/>
                            <w:vMerge w:val="restart"/>
                          </w:tcPr>
                          <w:p w14:paraId="16A93BAE">
                            <w:pPr>
                              <w:pStyle w:val="38"/>
                              <w:spacing w:before="3"/>
                              <w:rPr>
                                <w:rFonts w:ascii="宋体" w:hAnsi="宋体" w:cs="宋体"/>
                                <w:sz w:val="14"/>
                                <w:szCs w:val="14"/>
                              </w:rPr>
                            </w:pPr>
                          </w:p>
                          <w:p w14:paraId="3C9BCFFE">
                            <w:pPr>
                              <w:pStyle w:val="38"/>
                              <w:ind w:left="7"/>
                              <w:rPr>
                                <w:rFonts w:ascii="宋体" w:hAnsi="宋体" w:cs="宋体"/>
                                <w:sz w:val="20"/>
                                <w:szCs w:val="20"/>
                              </w:rPr>
                            </w:pPr>
                            <w:r>
                              <w:rPr>
                                <w:rFonts w:hint="eastAsia" w:ascii="宋体" w:hAnsi="宋体" w:cs="宋体"/>
                                <w:w w:val="99"/>
                                <w:sz w:val="20"/>
                                <w:szCs w:val="20"/>
                              </w:rPr>
                              <w:t>配电变</w:t>
                            </w:r>
                            <w:r>
                              <w:rPr>
                                <w:rFonts w:hint="eastAsia" w:ascii="宋体" w:hAnsi="宋体" w:cs="宋体"/>
                                <w:spacing w:val="2"/>
                                <w:w w:val="99"/>
                                <w:sz w:val="20"/>
                                <w:szCs w:val="20"/>
                              </w:rPr>
                              <w:t>压</w:t>
                            </w:r>
                            <w:r>
                              <w:rPr>
                                <w:rFonts w:hint="eastAsia" w:ascii="宋体" w:hAnsi="宋体" w:cs="宋体"/>
                                <w:w w:val="99"/>
                                <w:sz w:val="20"/>
                                <w:szCs w:val="20"/>
                              </w:rPr>
                              <w:t>器</w:t>
                            </w:r>
                          </w:p>
                        </w:tc>
                        <w:tc>
                          <w:tcPr>
                            <w:tcW w:w="2114" w:type="dxa"/>
                            <w:vMerge w:val="restart"/>
                          </w:tcPr>
                          <w:p w14:paraId="67956173">
                            <w:pPr>
                              <w:rPr>
                                <w:rFonts w:ascii="Calibri" w:hAnsi="Calibri"/>
                                <w:sz w:val="22"/>
                                <w:szCs w:val="22"/>
                                <w:lang w:eastAsia="en-US"/>
                              </w:rPr>
                            </w:pPr>
                          </w:p>
                        </w:tc>
                        <w:tc>
                          <w:tcPr>
                            <w:tcW w:w="3396" w:type="dxa"/>
                          </w:tcPr>
                          <w:p w14:paraId="1151D633">
                            <w:pPr>
                              <w:pStyle w:val="38"/>
                              <w:spacing w:before="30"/>
                              <w:ind w:left="7"/>
                              <w:rPr>
                                <w:rFonts w:hint="eastAsia" w:ascii="宋体" w:hAnsi="宋体" w:cs="宋体"/>
                                <w:w w:val="99"/>
                                <w:sz w:val="20"/>
                                <w:szCs w:val="20"/>
                                <w:lang w:eastAsia="zh-CN"/>
                              </w:rPr>
                            </w:pPr>
                            <w:r>
                              <w:rPr>
                                <w:rFonts w:hint="eastAsia" w:ascii="宋体" w:hAnsi="宋体" w:cs="宋体"/>
                                <w:spacing w:val="12"/>
                                <w:w w:val="99"/>
                                <w:sz w:val="20"/>
                                <w:szCs w:val="20"/>
                                <w:lang w:eastAsia="zh-CN"/>
                              </w:rPr>
                              <w:t>《三相配电变压器能效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p w14:paraId="41659996">
                            <w:pPr>
                              <w:pStyle w:val="38"/>
                              <w:spacing w:before="30"/>
                              <w:rPr>
                                <w:rFonts w:hint="eastAsia" w:ascii="宋体" w:hAnsi="宋体" w:cs="宋体"/>
                                <w:w w:val="99"/>
                                <w:sz w:val="20"/>
                                <w:szCs w:val="20"/>
                                <w:lang w:eastAsia="zh-CN"/>
                              </w:rPr>
                            </w:pPr>
                          </w:p>
                        </w:tc>
                      </w:tr>
                      <w:tr w14:paraId="6A70F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exact"/>
                          <w:jc w:val="center"/>
                        </w:trPr>
                        <w:tc>
                          <w:tcPr>
                            <w:tcW w:w="590" w:type="dxa"/>
                            <w:vMerge w:val="continue"/>
                            <w:vAlign w:val="center"/>
                          </w:tcPr>
                          <w:p w14:paraId="6B1B1C03">
                            <w:pPr>
                              <w:widowControl/>
                              <w:rPr>
                                <w:rFonts w:ascii="宋体" w:hAnsi="宋体" w:cs="宋体"/>
                                <w:sz w:val="20"/>
                                <w:szCs w:val="20"/>
                              </w:rPr>
                            </w:pPr>
                          </w:p>
                        </w:tc>
                        <w:tc>
                          <w:tcPr>
                            <w:tcW w:w="1199" w:type="dxa"/>
                          </w:tcPr>
                          <w:p w14:paraId="452ACD23">
                            <w:pPr>
                              <w:pStyle w:val="38"/>
                              <w:spacing w:line="256" w:lineRule="exact"/>
                              <w:ind w:left="7"/>
                              <w:rPr>
                                <w:rFonts w:ascii="宋体" w:hAnsi="宋体" w:cs="宋体"/>
                                <w:sz w:val="20"/>
                                <w:szCs w:val="20"/>
                              </w:rPr>
                            </w:pPr>
                            <w:r>
                              <w:rPr>
                                <w:rFonts w:hint="eastAsia" w:ascii="宋体" w:hAnsi="宋体" w:cs="宋体"/>
                                <w:w w:val="99"/>
                                <w:sz w:val="20"/>
                                <w:szCs w:val="20"/>
                              </w:rPr>
                              <w:t>器</w:t>
                            </w:r>
                          </w:p>
                        </w:tc>
                        <w:tc>
                          <w:tcPr>
                            <w:tcW w:w="1706" w:type="dxa"/>
                            <w:vMerge w:val="continue"/>
                            <w:vAlign w:val="center"/>
                          </w:tcPr>
                          <w:p w14:paraId="4EE999A7">
                            <w:pPr>
                              <w:widowControl/>
                              <w:rPr>
                                <w:rFonts w:ascii="宋体" w:hAnsi="宋体" w:cs="宋体"/>
                                <w:sz w:val="20"/>
                                <w:szCs w:val="20"/>
                                <w:lang w:eastAsia="en-US"/>
                              </w:rPr>
                            </w:pPr>
                          </w:p>
                        </w:tc>
                        <w:tc>
                          <w:tcPr>
                            <w:tcW w:w="2114" w:type="dxa"/>
                            <w:vMerge w:val="continue"/>
                            <w:vAlign w:val="center"/>
                          </w:tcPr>
                          <w:p w14:paraId="10F6324E">
                            <w:pPr>
                              <w:widowControl/>
                              <w:rPr>
                                <w:rFonts w:ascii="Calibri" w:hAnsi="Calibri"/>
                                <w:sz w:val="22"/>
                                <w:szCs w:val="22"/>
                                <w:lang w:eastAsia="en-US"/>
                              </w:rPr>
                            </w:pPr>
                          </w:p>
                        </w:tc>
                        <w:tc>
                          <w:tcPr>
                            <w:tcW w:w="3396" w:type="dxa"/>
                          </w:tcPr>
                          <w:p w14:paraId="746F5A41">
                            <w:pPr>
                              <w:pStyle w:val="38"/>
                              <w:spacing w:line="256" w:lineRule="exact"/>
                              <w:ind w:left="7"/>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200</w:t>
                            </w:r>
                            <w:r>
                              <w:rPr>
                                <w:rFonts w:hint="eastAsia" w:ascii="宋体" w:hAnsi="宋体" w:cs="宋体"/>
                                <w:w w:val="99"/>
                                <w:sz w:val="20"/>
                                <w:szCs w:val="20"/>
                              </w:rPr>
                              <w:t>5</w:t>
                            </w:r>
                            <w:r>
                              <w:rPr>
                                <w:rFonts w:hint="eastAsia" w:ascii="宋体" w:hAnsi="宋体" w:cs="宋体"/>
                                <w:spacing w:val="-1"/>
                                <w:w w:val="99"/>
                                <w:sz w:val="20"/>
                                <w:szCs w:val="20"/>
                              </w:rPr>
                              <w:t>2</w:t>
                            </w:r>
                            <w:r>
                              <w:rPr>
                                <w:rFonts w:hint="eastAsia" w:ascii="宋体" w:hAnsi="宋体" w:cs="宋体"/>
                                <w:w w:val="99"/>
                                <w:sz w:val="20"/>
                                <w:szCs w:val="20"/>
                              </w:rPr>
                              <w:t>）</w:t>
                            </w:r>
                          </w:p>
                        </w:tc>
                      </w:tr>
                      <w:tr w14:paraId="1F549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exact"/>
                          <w:jc w:val="center"/>
                        </w:trPr>
                        <w:tc>
                          <w:tcPr>
                            <w:tcW w:w="590" w:type="dxa"/>
                            <w:vMerge w:val="restart"/>
                          </w:tcPr>
                          <w:p w14:paraId="4F88C235">
                            <w:pPr>
                              <w:pStyle w:val="38"/>
                              <w:spacing w:before="8"/>
                              <w:rPr>
                                <w:rFonts w:ascii="宋体" w:hAnsi="宋体" w:cs="宋体"/>
                                <w:sz w:val="21"/>
                                <w:szCs w:val="21"/>
                              </w:rPr>
                            </w:pPr>
                          </w:p>
                          <w:p w14:paraId="0C9F7A0C">
                            <w:pPr>
                              <w:pStyle w:val="38"/>
                              <w:ind w:right="1"/>
                              <w:jc w:val="center"/>
                              <w:rPr>
                                <w:rFonts w:ascii="宋体" w:hAnsi="宋体" w:cs="宋体"/>
                                <w:sz w:val="20"/>
                                <w:szCs w:val="20"/>
                              </w:rPr>
                            </w:pPr>
                            <w:r>
                              <w:rPr>
                                <w:rFonts w:hint="eastAsia" w:ascii="宋体"/>
                                <w:w w:val="99"/>
                                <w:sz w:val="20"/>
                              </w:rPr>
                              <w:t>9</w:t>
                            </w:r>
                          </w:p>
                        </w:tc>
                        <w:tc>
                          <w:tcPr>
                            <w:tcW w:w="1199" w:type="dxa"/>
                          </w:tcPr>
                          <w:p w14:paraId="682ED5D1">
                            <w:pPr>
                              <w:pStyle w:val="38"/>
                              <w:spacing w:before="126"/>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609镇</w:t>
                            </w:r>
                          </w:p>
                        </w:tc>
                        <w:tc>
                          <w:tcPr>
                            <w:tcW w:w="1706" w:type="dxa"/>
                            <w:vMerge w:val="restart"/>
                          </w:tcPr>
                          <w:p w14:paraId="4CE1D660">
                            <w:pPr>
                              <w:pStyle w:val="38"/>
                              <w:spacing w:before="8"/>
                              <w:rPr>
                                <w:rFonts w:ascii="宋体" w:hAnsi="宋体" w:cs="宋体"/>
                                <w:sz w:val="21"/>
                                <w:szCs w:val="21"/>
                              </w:rPr>
                            </w:pPr>
                          </w:p>
                          <w:p w14:paraId="160C282B">
                            <w:pPr>
                              <w:pStyle w:val="38"/>
                              <w:ind w:left="7"/>
                              <w:rPr>
                                <w:rFonts w:ascii="宋体" w:hAnsi="宋体" w:cs="宋体"/>
                                <w:sz w:val="20"/>
                                <w:szCs w:val="20"/>
                              </w:rPr>
                            </w:pPr>
                            <w:r>
                              <w:rPr>
                                <w:rFonts w:hint="eastAsia" w:ascii="宋体" w:hAnsi="宋体" w:cs="宋体"/>
                                <w:w w:val="99"/>
                                <w:sz w:val="20"/>
                                <w:szCs w:val="20"/>
                              </w:rPr>
                              <w:t>管型荧</w:t>
                            </w:r>
                            <w:r>
                              <w:rPr>
                                <w:rFonts w:hint="eastAsia" w:ascii="宋体" w:hAnsi="宋体" w:cs="宋体"/>
                                <w:spacing w:val="2"/>
                                <w:w w:val="99"/>
                                <w:sz w:val="20"/>
                                <w:szCs w:val="20"/>
                              </w:rPr>
                              <w:t>光</w:t>
                            </w:r>
                            <w:r>
                              <w:rPr>
                                <w:rFonts w:hint="eastAsia" w:ascii="宋体" w:hAnsi="宋体" w:cs="宋体"/>
                                <w:w w:val="99"/>
                                <w:sz w:val="20"/>
                                <w:szCs w:val="20"/>
                              </w:rPr>
                              <w:t>灯镇</w:t>
                            </w:r>
                            <w:r>
                              <w:rPr>
                                <w:rFonts w:hint="eastAsia" w:ascii="宋体" w:hAnsi="宋体" w:cs="宋体"/>
                                <w:spacing w:val="2"/>
                                <w:w w:val="99"/>
                                <w:sz w:val="20"/>
                                <w:szCs w:val="20"/>
                              </w:rPr>
                              <w:t>流</w:t>
                            </w:r>
                            <w:r>
                              <w:rPr>
                                <w:rFonts w:hint="eastAsia" w:ascii="宋体" w:hAnsi="宋体" w:cs="宋体"/>
                                <w:w w:val="99"/>
                                <w:sz w:val="20"/>
                                <w:szCs w:val="20"/>
                              </w:rPr>
                              <w:t>器</w:t>
                            </w:r>
                          </w:p>
                        </w:tc>
                        <w:tc>
                          <w:tcPr>
                            <w:tcW w:w="2114" w:type="dxa"/>
                            <w:vMerge w:val="restart"/>
                          </w:tcPr>
                          <w:p w14:paraId="7943CAC3">
                            <w:pPr>
                              <w:rPr>
                                <w:rFonts w:ascii="Calibri" w:hAnsi="Calibri"/>
                                <w:sz w:val="22"/>
                                <w:szCs w:val="22"/>
                                <w:lang w:eastAsia="en-US"/>
                              </w:rPr>
                            </w:pPr>
                          </w:p>
                        </w:tc>
                        <w:tc>
                          <w:tcPr>
                            <w:tcW w:w="3396" w:type="dxa"/>
                          </w:tcPr>
                          <w:p w14:paraId="7AE450DC">
                            <w:pPr>
                              <w:pStyle w:val="38"/>
                              <w:spacing w:before="126"/>
                              <w:ind w:left="7"/>
                              <w:rPr>
                                <w:rFonts w:ascii="宋体" w:hAnsi="宋体" w:cs="宋体"/>
                                <w:sz w:val="20"/>
                                <w:szCs w:val="20"/>
                                <w:lang w:eastAsia="zh-CN"/>
                              </w:rPr>
                            </w:pPr>
                            <w:r>
                              <w:rPr>
                                <w:rFonts w:hint="eastAsia" w:ascii="宋体" w:hAnsi="宋体" w:cs="宋体"/>
                                <w:spacing w:val="12"/>
                                <w:w w:val="99"/>
                                <w:sz w:val="20"/>
                                <w:szCs w:val="20"/>
                                <w:lang w:eastAsia="zh-CN"/>
                              </w:rPr>
                              <w:t>《管形荧光灯镇流器能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4D827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exact"/>
                          <w:jc w:val="center"/>
                        </w:trPr>
                        <w:tc>
                          <w:tcPr>
                            <w:tcW w:w="590" w:type="dxa"/>
                            <w:vMerge w:val="continue"/>
                            <w:vAlign w:val="center"/>
                          </w:tcPr>
                          <w:p w14:paraId="17639D9C">
                            <w:pPr>
                              <w:widowControl/>
                              <w:rPr>
                                <w:rFonts w:ascii="宋体" w:hAnsi="宋体" w:cs="宋体"/>
                                <w:sz w:val="20"/>
                                <w:szCs w:val="20"/>
                              </w:rPr>
                            </w:pPr>
                          </w:p>
                        </w:tc>
                        <w:tc>
                          <w:tcPr>
                            <w:tcW w:w="1199" w:type="dxa"/>
                          </w:tcPr>
                          <w:p w14:paraId="50C04614">
                            <w:pPr>
                              <w:pStyle w:val="38"/>
                              <w:spacing w:line="256" w:lineRule="exact"/>
                              <w:ind w:left="7"/>
                              <w:rPr>
                                <w:rFonts w:ascii="宋体" w:hAnsi="宋体" w:cs="宋体"/>
                                <w:sz w:val="20"/>
                                <w:szCs w:val="20"/>
                              </w:rPr>
                            </w:pPr>
                            <w:r>
                              <w:rPr>
                                <w:rFonts w:hint="eastAsia" w:ascii="宋体" w:hAnsi="宋体" w:cs="宋体"/>
                                <w:w w:val="99"/>
                                <w:sz w:val="20"/>
                                <w:szCs w:val="20"/>
                              </w:rPr>
                              <w:t>流器</w:t>
                            </w:r>
                          </w:p>
                        </w:tc>
                        <w:tc>
                          <w:tcPr>
                            <w:tcW w:w="1706" w:type="dxa"/>
                            <w:vMerge w:val="continue"/>
                            <w:vAlign w:val="center"/>
                          </w:tcPr>
                          <w:p w14:paraId="3E9F4CF7">
                            <w:pPr>
                              <w:widowControl/>
                              <w:rPr>
                                <w:rFonts w:ascii="宋体" w:hAnsi="宋体" w:cs="宋体"/>
                                <w:sz w:val="20"/>
                                <w:szCs w:val="20"/>
                                <w:lang w:eastAsia="en-US"/>
                              </w:rPr>
                            </w:pPr>
                          </w:p>
                        </w:tc>
                        <w:tc>
                          <w:tcPr>
                            <w:tcW w:w="2114" w:type="dxa"/>
                            <w:vMerge w:val="continue"/>
                            <w:vAlign w:val="center"/>
                          </w:tcPr>
                          <w:p w14:paraId="352FB60E">
                            <w:pPr>
                              <w:widowControl/>
                              <w:rPr>
                                <w:rFonts w:ascii="Calibri" w:hAnsi="Calibri"/>
                                <w:sz w:val="22"/>
                                <w:szCs w:val="22"/>
                                <w:lang w:eastAsia="en-US"/>
                              </w:rPr>
                            </w:pPr>
                          </w:p>
                        </w:tc>
                        <w:tc>
                          <w:tcPr>
                            <w:tcW w:w="3396" w:type="dxa"/>
                          </w:tcPr>
                          <w:p w14:paraId="07BD1B6E">
                            <w:pPr>
                              <w:pStyle w:val="38"/>
                              <w:spacing w:line="256" w:lineRule="exact"/>
                              <w:ind w:left="7"/>
                              <w:rPr>
                                <w:rFonts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17896</w:t>
                            </w:r>
                            <w:r>
                              <w:rPr>
                                <w:rFonts w:hint="eastAsia" w:ascii="宋体" w:hAnsi="宋体" w:cs="宋体"/>
                                <w:w w:val="99"/>
                                <w:sz w:val="20"/>
                                <w:szCs w:val="20"/>
                                <w:lang w:eastAsia="zh-CN"/>
                              </w:rPr>
                              <w:t>）</w:t>
                            </w:r>
                          </w:p>
                        </w:tc>
                      </w:tr>
                      <w:tr w14:paraId="1345E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exact"/>
                          <w:jc w:val="center"/>
                        </w:trPr>
                        <w:tc>
                          <w:tcPr>
                            <w:tcW w:w="590" w:type="dxa"/>
                            <w:vMerge w:val="restart"/>
                          </w:tcPr>
                          <w:p w14:paraId="02A16546">
                            <w:pPr>
                              <w:pStyle w:val="38"/>
                              <w:rPr>
                                <w:rFonts w:ascii="宋体" w:hAnsi="宋体" w:cs="宋体"/>
                                <w:sz w:val="20"/>
                                <w:szCs w:val="20"/>
                                <w:lang w:eastAsia="zh-CN"/>
                              </w:rPr>
                            </w:pPr>
                          </w:p>
                          <w:p w14:paraId="70545B0E">
                            <w:pPr>
                              <w:pStyle w:val="38"/>
                              <w:rPr>
                                <w:rFonts w:ascii="宋体" w:hAnsi="宋体" w:cs="宋体"/>
                                <w:sz w:val="20"/>
                                <w:szCs w:val="20"/>
                                <w:lang w:eastAsia="zh-CN"/>
                              </w:rPr>
                            </w:pPr>
                          </w:p>
                          <w:p w14:paraId="35F32890">
                            <w:pPr>
                              <w:pStyle w:val="38"/>
                              <w:rPr>
                                <w:rFonts w:ascii="宋体" w:hAnsi="宋体" w:cs="宋体"/>
                                <w:sz w:val="20"/>
                                <w:szCs w:val="20"/>
                                <w:lang w:eastAsia="zh-CN"/>
                              </w:rPr>
                            </w:pPr>
                          </w:p>
                          <w:p w14:paraId="29AA8D93">
                            <w:pPr>
                              <w:pStyle w:val="38"/>
                              <w:rPr>
                                <w:rFonts w:ascii="宋体" w:hAnsi="宋体" w:cs="宋体"/>
                                <w:sz w:val="20"/>
                                <w:szCs w:val="20"/>
                                <w:lang w:eastAsia="zh-CN"/>
                              </w:rPr>
                            </w:pPr>
                          </w:p>
                          <w:p w14:paraId="3DE6D0F6">
                            <w:pPr>
                              <w:pStyle w:val="38"/>
                              <w:rPr>
                                <w:rFonts w:ascii="宋体" w:hAnsi="宋体" w:cs="宋体"/>
                                <w:sz w:val="20"/>
                                <w:szCs w:val="20"/>
                                <w:lang w:eastAsia="zh-CN"/>
                              </w:rPr>
                            </w:pPr>
                          </w:p>
                          <w:p w14:paraId="7AB20BB8">
                            <w:pPr>
                              <w:pStyle w:val="38"/>
                              <w:rPr>
                                <w:rFonts w:ascii="宋体" w:hAnsi="宋体" w:cs="宋体"/>
                                <w:sz w:val="20"/>
                                <w:szCs w:val="20"/>
                                <w:lang w:eastAsia="zh-CN"/>
                              </w:rPr>
                            </w:pPr>
                          </w:p>
                          <w:p w14:paraId="22A6D442">
                            <w:pPr>
                              <w:pStyle w:val="38"/>
                              <w:rPr>
                                <w:rFonts w:ascii="宋体" w:hAnsi="宋体" w:cs="宋体"/>
                                <w:sz w:val="20"/>
                                <w:szCs w:val="20"/>
                                <w:lang w:eastAsia="zh-CN"/>
                              </w:rPr>
                            </w:pPr>
                          </w:p>
                          <w:p w14:paraId="21B0C79B">
                            <w:pPr>
                              <w:pStyle w:val="38"/>
                              <w:rPr>
                                <w:rFonts w:ascii="宋体" w:hAnsi="宋体" w:cs="宋体"/>
                                <w:sz w:val="20"/>
                                <w:szCs w:val="20"/>
                                <w:lang w:eastAsia="zh-CN"/>
                              </w:rPr>
                            </w:pPr>
                          </w:p>
                          <w:p w14:paraId="07C3239D">
                            <w:pPr>
                              <w:pStyle w:val="38"/>
                              <w:rPr>
                                <w:rFonts w:ascii="宋体" w:hAnsi="宋体" w:cs="宋体"/>
                                <w:sz w:val="20"/>
                                <w:szCs w:val="20"/>
                                <w:lang w:eastAsia="zh-CN"/>
                              </w:rPr>
                            </w:pPr>
                          </w:p>
                          <w:p w14:paraId="2F431C4A">
                            <w:pPr>
                              <w:pStyle w:val="38"/>
                              <w:spacing w:before="5"/>
                              <w:rPr>
                                <w:rFonts w:ascii="宋体" w:hAnsi="宋体" w:cs="宋体"/>
                                <w:sz w:val="18"/>
                                <w:szCs w:val="18"/>
                                <w:lang w:eastAsia="zh-CN"/>
                              </w:rPr>
                            </w:pPr>
                          </w:p>
                          <w:p w14:paraId="0153C1E1">
                            <w:pPr>
                              <w:pStyle w:val="38"/>
                              <w:ind w:left="182"/>
                              <w:rPr>
                                <w:rFonts w:ascii="宋体" w:hAnsi="宋体" w:cs="宋体"/>
                                <w:sz w:val="20"/>
                                <w:szCs w:val="20"/>
                              </w:rPr>
                            </w:pPr>
                            <w:r>
                              <w:rPr>
                                <w:rFonts w:hint="eastAsia" w:ascii="宋体"/>
                                <w:spacing w:val="1"/>
                                <w:w w:val="99"/>
                                <w:sz w:val="20"/>
                              </w:rPr>
                              <w:t>1</w:t>
                            </w:r>
                            <w:r>
                              <w:rPr>
                                <w:rFonts w:hint="eastAsia" w:ascii="宋体"/>
                                <w:w w:val="99"/>
                                <w:sz w:val="20"/>
                              </w:rPr>
                              <w:t>0</w:t>
                            </w:r>
                          </w:p>
                        </w:tc>
                        <w:tc>
                          <w:tcPr>
                            <w:tcW w:w="1199" w:type="dxa"/>
                            <w:vMerge w:val="restart"/>
                          </w:tcPr>
                          <w:p w14:paraId="1FB6C9B3">
                            <w:pPr>
                              <w:pStyle w:val="38"/>
                              <w:rPr>
                                <w:rFonts w:ascii="宋体" w:hAnsi="宋体" w:cs="宋体"/>
                                <w:sz w:val="20"/>
                                <w:szCs w:val="20"/>
                              </w:rPr>
                            </w:pPr>
                          </w:p>
                          <w:p w14:paraId="19E66A0B">
                            <w:pPr>
                              <w:pStyle w:val="38"/>
                              <w:rPr>
                                <w:rFonts w:ascii="宋体" w:hAnsi="宋体" w:cs="宋体"/>
                                <w:sz w:val="20"/>
                                <w:szCs w:val="20"/>
                              </w:rPr>
                            </w:pPr>
                          </w:p>
                          <w:p w14:paraId="5E21C224">
                            <w:pPr>
                              <w:pStyle w:val="38"/>
                              <w:rPr>
                                <w:rFonts w:ascii="宋体" w:hAnsi="宋体" w:cs="宋体"/>
                                <w:sz w:val="20"/>
                                <w:szCs w:val="20"/>
                              </w:rPr>
                            </w:pPr>
                          </w:p>
                          <w:p w14:paraId="77662661">
                            <w:pPr>
                              <w:pStyle w:val="38"/>
                              <w:rPr>
                                <w:rFonts w:ascii="宋体" w:hAnsi="宋体" w:cs="宋体"/>
                                <w:sz w:val="20"/>
                                <w:szCs w:val="20"/>
                              </w:rPr>
                            </w:pPr>
                          </w:p>
                          <w:p w14:paraId="61B819FB">
                            <w:pPr>
                              <w:pStyle w:val="38"/>
                              <w:rPr>
                                <w:rFonts w:ascii="宋体" w:hAnsi="宋体" w:cs="宋体"/>
                                <w:sz w:val="20"/>
                                <w:szCs w:val="20"/>
                              </w:rPr>
                            </w:pPr>
                          </w:p>
                          <w:p w14:paraId="52C02244">
                            <w:pPr>
                              <w:pStyle w:val="38"/>
                              <w:rPr>
                                <w:rFonts w:ascii="宋体" w:hAnsi="宋体" w:cs="宋体"/>
                                <w:sz w:val="20"/>
                                <w:szCs w:val="20"/>
                              </w:rPr>
                            </w:pPr>
                          </w:p>
                          <w:p w14:paraId="21BFC833">
                            <w:pPr>
                              <w:pStyle w:val="38"/>
                              <w:rPr>
                                <w:rFonts w:ascii="宋体" w:hAnsi="宋体" w:cs="宋体"/>
                                <w:sz w:val="20"/>
                                <w:szCs w:val="20"/>
                              </w:rPr>
                            </w:pPr>
                          </w:p>
                          <w:p w14:paraId="07B2B2D1">
                            <w:pPr>
                              <w:pStyle w:val="38"/>
                              <w:rPr>
                                <w:rFonts w:ascii="宋体" w:hAnsi="宋体" w:cs="宋体"/>
                                <w:sz w:val="20"/>
                                <w:szCs w:val="20"/>
                              </w:rPr>
                            </w:pPr>
                          </w:p>
                          <w:p w14:paraId="2DA38512">
                            <w:pPr>
                              <w:pStyle w:val="38"/>
                              <w:spacing w:before="6"/>
                              <w:rPr>
                                <w:rFonts w:ascii="宋体" w:hAnsi="宋体" w:cs="宋体"/>
                                <w:sz w:val="26"/>
                                <w:szCs w:val="26"/>
                              </w:rPr>
                            </w:pPr>
                          </w:p>
                          <w:p w14:paraId="7B20D720">
                            <w:pPr>
                              <w:pStyle w:val="3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8生活</w:t>
                            </w:r>
                          </w:p>
                          <w:p w14:paraId="5BD25814">
                            <w:pPr>
                              <w:pStyle w:val="38"/>
                              <w:spacing w:before="50"/>
                              <w:ind w:left="7"/>
                              <w:rPr>
                                <w:rFonts w:ascii="宋体" w:hAnsi="宋体" w:cs="宋体"/>
                                <w:sz w:val="20"/>
                                <w:szCs w:val="20"/>
                              </w:rPr>
                            </w:pPr>
                            <w:r>
                              <w:rPr>
                                <w:rFonts w:hint="eastAsia" w:ascii="宋体" w:hAnsi="宋体" w:cs="宋体"/>
                                <w:w w:val="99"/>
                                <w:sz w:val="20"/>
                                <w:szCs w:val="20"/>
                              </w:rPr>
                              <w:t>用电器</w:t>
                            </w:r>
                          </w:p>
                        </w:tc>
                        <w:tc>
                          <w:tcPr>
                            <w:tcW w:w="1706" w:type="dxa"/>
                            <w:vMerge w:val="restart"/>
                          </w:tcPr>
                          <w:p w14:paraId="5CB466C5">
                            <w:pPr>
                              <w:pStyle w:val="38"/>
                              <w:spacing w:before="1"/>
                              <w:rPr>
                                <w:rFonts w:ascii="宋体" w:hAnsi="宋体" w:cs="宋体"/>
                                <w:sz w:val="16"/>
                                <w:szCs w:val="16"/>
                              </w:rPr>
                            </w:pPr>
                          </w:p>
                          <w:p w14:paraId="444FC3FF">
                            <w:pPr>
                              <w:pStyle w:val="3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1</w:t>
                            </w:r>
                            <w:r>
                              <w:rPr>
                                <w:rFonts w:hint="eastAsia" w:ascii="宋体" w:hAnsi="宋体" w:cs="宋体"/>
                                <w:w w:val="99"/>
                                <w:sz w:val="20"/>
                                <w:szCs w:val="20"/>
                              </w:rPr>
                              <w:t>01电冰箱</w:t>
                            </w:r>
                          </w:p>
                        </w:tc>
                        <w:tc>
                          <w:tcPr>
                            <w:tcW w:w="2114" w:type="dxa"/>
                            <w:vMerge w:val="restart"/>
                          </w:tcPr>
                          <w:p w14:paraId="3511DBDE">
                            <w:pPr>
                              <w:rPr>
                                <w:rFonts w:ascii="Calibri" w:hAnsi="Calibri"/>
                                <w:sz w:val="22"/>
                                <w:szCs w:val="22"/>
                                <w:lang w:eastAsia="en-US"/>
                              </w:rPr>
                            </w:pPr>
                          </w:p>
                        </w:tc>
                        <w:tc>
                          <w:tcPr>
                            <w:tcW w:w="3396" w:type="dxa"/>
                          </w:tcPr>
                          <w:p w14:paraId="58B02484">
                            <w:pPr>
                              <w:pStyle w:val="38"/>
                              <w:spacing w:before="54"/>
                              <w:ind w:left="7"/>
                              <w:rPr>
                                <w:rFonts w:ascii="宋体" w:hAnsi="宋体" w:cs="宋体"/>
                                <w:sz w:val="20"/>
                                <w:szCs w:val="20"/>
                                <w:lang w:eastAsia="zh-CN"/>
                              </w:rPr>
                            </w:pPr>
                            <w:r>
                              <w:rPr>
                                <w:rFonts w:hint="eastAsia" w:ascii="宋体" w:hAnsi="宋体" w:cs="宋体"/>
                                <w:spacing w:val="12"/>
                                <w:w w:val="99"/>
                                <w:sz w:val="20"/>
                                <w:szCs w:val="20"/>
                                <w:lang w:eastAsia="zh-CN"/>
                              </w:rPr>
                              <w:t>《家用电冰箱耗电量限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14:paraId="14737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590" w:type="dxa"/>
                            <w:vMerge w:val="continue"/>
                            <w:vAlign w:val="center"/>
                          </w:tcPr>
                          <w:p w14:paraId="18DBA9D5">
                            <w:pPr>
                              <w:widowControl/>
                              <w:rPr>
                                <w:rFonts w:ascii="宋体" w:hAnsi="宋体" w:cs="宋体"/>
                                <w:sz w:val="20"/>
                                <w:szCs w:val="20"/>
                              </w:rPr>
                            </w:pPr>
                          </w:p>
                        </w:tc>
                        <w:tc>
                          <w:tcPr>
                            <w:tcW w:w="1199" w:type="dxa"/>
                            <w:vMerge w:val="continue"/>
                            <w:vAlign w:val="center"/>
                          </w:tcPr>
                          <w:p w14:paraId="5379E614">
                            <w:pPr>
                              <w:widowControl/>
                              <w:rPr>
                                <w:rFonts w:ascii="宋体" w:hAnsi="宋体" w:cs="宋体"/>
                                <w:sz w:val="20"/>
                                <w:szCs w:val="20"/>
                              </w:rPr>
                            </w:pPr>
                          </w:p>
                        </w:tc>
                        <w:tc>
                          <w:tcPr>
                            <w:tcW w:w="1706" w:type="dxa"/>
                            <w:vMerge w:val="continue"/>
                            <w:vAlign w:val="center"/>
                          </w:tcPr>
                          <w:p w14:paraId="33650F62">
                            <w:pPr>
                              <w:widowControl/>
                              <w:rPr>
                                <w:rFonts w:ascii="宋体" w:hAnsi="宋体" w:cs="宋体"/>
                                <w:sz w:val="20"/>
                                <w:szCs w:val="20"/>
                              </w:rPr>
                            </w:pPr>
                          </w:p>
                        </w:tc>
                        <w:tc>
                          <w:tcPr>
                            <w:tcW w:w="2114" w:type="dxa"/>
                            <w:vMerge w:val="continue"/>
                            <w:vAlign w:val="center"/>
                          </w:tcPr>
                          <w:p w14:paraId="5D52E784">
                            <w:pPr>
                              <w:widowControl/>
                              <w:rPr>
                                <w:rFonts w:ascii="Calibri" w:hAnsi="Calibri"/>
                                <w:sz w:val="22"/>
                                <w:szCs w:val="22"/>
                              </w:rPr>
                            </w:pPr>
                          </w:p>
                        </w:tc>
                        <w:tc>
                          <w:tcPr>
                            <w:tcW w:w="3396" w:type="dxa"/>
                          </w:tcPr>
                          <w:p w14:paraId="05C4658D">
                            <w:pPr>
                              <w:pStyle w:val="38"/>
                              <w:tabs>
                                <w:tab w:val="left" w:pos="1408"/>
                              </w:tabs>
                              <w:spacing w:line="256" w:lineRule="exact"/>
                              <w:ind w:left="7"/>
                              <w:rPr>
                                <w:rFonts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z w:val="20"/>
                                <w:szCs w:val="20"/>
                              </w:rPr>
                              <w:tab/>
                            </w:r>
                            <w:r>
                              <w:rPr>
                                <w:rFonts w:hint="eastAsia" w:ascii="宋体" w:hAnsi="宋体" w:cs="宋体"/>
                                <w:spacing w:val="1"/>
                                <w:w w:val="99"/>
                                <w:sz w:val="20"/>
                                <w:szCs w:val="20"/>
                              </w:rPr>
                              <w:t>1</w:t>
                            </w:r>
                            <w:r>
                              <w:rPr>
                                <w:rFonts w:hint="eastAsia" w:ascii="宋体" w:hAnsi="宋体" w:cs="宋体"/>
                                <w:w w:val="99"/>
                                <w:sz w:val="20"/>
                                <w:szCs w:val="20"/>
                              </w:rPr>
                              <w:t>20</w:t>
                            </w:r>
                            <w:r>
                              <w:rPr>
                                <w:rFonts w:hint="eastAsia" w:ascii="宋体" w:hAnsi="宋体" w:cs="宋体"/>
                                <w:spacing w:val="1"/>
                                <w:w w:val="99"/>
                                <w:sz w:val="20"/>
                                <w:szCs w:val="20"/>
                              </w:rPr>
                              <w:t>2</w:t>
                            </w:r>
                            <w:r>
                              <w:rPr>
                                <w:rFonts w:hint="eastAsia" w:ascii="宋体" w:hAnsi="宋体" w:cs="宋体"/>
                                <w:w w:val="99"/>
                                <w:sz w:val="20"/>
                                <w:szCs w:val="20"/>
                              </w:rPr>
                              <w:t>1.</w:t>
                            </w:r>
                            <w:r>
                              <w:rPr>
                                <w:rFonts w:hint="eastAsia" w:ascii="宋体" w:hAnsi="宋体" w:cs="宋体"/>
                                <w:spacing w:val="1"/>
                                <w:w w:val="99"/>
                                <w:sz w:val="20"/>
                                <w:szCs w:val="20"/>
                              </w:rPr>
                              <w:t>2</w:t>
                            </w:r>
                            <w:r>
                              <w:rPr>
                                <w:rFonts w:hint="eastAsia" w:ascii="宋体" w:hAnsi="宋体" w:cs="宋体"/>
                                <w:w w:val="99"/>
                                <w:sz w:val="20"/>
                                <w:szCs w:val="20"/>
                              </w:rPr>
                              <w:t>）</w:t>
                            </w:r>
                          </w:p>
                        </w:tc>
                      </w:tr>
                      <w:tr w14:paraId="3FC22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 w:hRule="exact"/>
                          <w:jc w:val="center"/>
                        </w:trPr>
                        <w:tc>
                          <w:tcPr>
                            <w:tcW w:w="590" w:type="dxa"/>
                            <w:vMerge w:val="continue"/>
                            <w:vAlign w:val="center"/>
                          </w:tcPr>
                          <w:p w14:paraId="6A74F3F9">
                            <w:pPr>
                              <w:widowControl/>
                              <w:rPr>
                                <w:rFonts w:ascii="宋体" w:hAnsi="宋体" w:cs="宋体"/>
                                <w:sz w:val="20"/>
                                <w:szCs w:val="20"/>
                                <w:lang w:eastAsia="en-US"/>
                              </w:rPr>
                            </w:pPr>
                          </w:p>
                        </w:tc>
                        <w:tc>
                          <w:tcPr>
                            <w:tcW w:w="1199" w:type="dxa"/>
                            <w:vMerge w:val="continue"/>
                            <w:vAlign w:val="center"/>
                          </w:tcPr>
                          <w:p w14:paraId="1F42EBB8">
                            <w:pPr>
                              <w:widowControl/>
                              <w:rPr>
                                <w:rFonts w:ascii="宋体" w:hAnsi="宋体" w:cs="宋体"/>
                                <w:sz w:val="20"/>
                                <w:szCs w:val="20"/>
                                <w:lang w:eastAsia="en-US"/>
                              </w:rPr>
                            </w:pPr>
                          </w:p>
                        </w:tc>
                        <w:tc>
                          <w:tcPr>
                            <w:tcW w:w="1706" w:type="dxa"/>
                            <w:vMerge w:val="restart"/>
                          </w:tcPr>
                          <w:p w14:paraId="684EA850">
                            <w:pPr>
                              <w:pStyle w:val="38"/>
                              <w:rPr>
                                <w:rFonts w:ascii="宋体" w:hAnsi="宋体" w:cs="宋体"/>
                                <w:sz w:val="20"/>
                                <w:szCs w:val="20"/>
                              </w:rPr>
                            </w:pPr>
                          </w:p>
                          <w:p w14:paraId="3448B2DB">
                            <w:pPr>
                              <w:pStyle w:val="38"/>
                              <w:rPr>
                                <w:rFonts w:ascii="宋体" w:hAnsi="宋体" w:cs="宋体"/>
                                <w:sz w:val="20"/>
                                <w:szCs w:val="20"/>
                              </w:rPr>
                            </w:pPr>
                          </w:p>
                          <w:p w14:paraId="0927BE8F">
                            <w:pPr>
                              <w:pStyle w:val="38"/>
                              <w:rPr>
                                <w:rFonts w:ascii="宋体" w:hAnsi="宋体" w:cs="宋体"/>
                                <w:sz w:val="20"/>
                                <w:szCs w:val="20"/>
                              </w:rPr>
                            </w:pPr>
                          </w:p>
                          <w:p w14:paraId="3A46EED8">
                            <w:pPr>
                              <w:pStyle w:val="38"/>
                              <w:rPr>
                                <w:rFonts w:ascii="宋体" w:hAnsi="宋体" w:cs="宋体"/>
                                <w:sz w:val="20"/>
                                <w:szCs w:val="20"/>
                              </w:rPr>
                            </w:pPr>
                          </w:p>
                          <w:p w14:paraId="702B7507">
                            <w:pPr>
                              <w:pStyle w:val="38"/>
                              <w:rPr>
                                <w:rFonts w:ascii="宋体" w:hAnsi="宋体" w:cs="宋体"/>
                                <w:sz w:val="20"/>
                                <w:szCs w:val="20"/>
                              </w:rPr>
                            </w:pPr>
                          </w:p>
                          <w:p w14:paraId="40B9E895">
                            <w:pPr>
                              <w:pStyle w:val="38"/>
                              <w:rPr>
                                <w:rFonts w:ascii="宋体" w:hAnsi="宋体" w:cs="宋体"/>
                                <w:sz w:val="20"/>
                                <w:szCs w:val="20"/>
                              </w:rPr>
                            </w:pPr>
                          </w:p>
                          <w:p w14:paraId="1DD789E2">
                            <w:pPr>
                              <w:pStyle w:val="38"/>
                              <w:spacing w:before="171"/>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61</w:t>
                            </w:r>
                            <w:r>
                              <w:rPr>
                                <w:rFonts w:hint="eastAsia" w:ascii="宋体" w:hAnsi="宋体" w:cs="宋体"/>
                                <w:spacing w:val="1"/>
                                <w:w w:val="99"/>
                                <w:sz w:val="20"/>
                                <w:szCs w:val="20"/>
                              </w:rPr>
                              <w:t>8</w:t>
                            </w:r>
                            <w:r>
                              <w:rPr>
                                <w:rFonts w:hint="eastAsia" w:ascii="宋体" w:hAnsi="宋体" w:cs="宋体"/>
                                <w:w w:val="99"/>
                                <w:sz w:val="20"/>
                                <w:szCs w:val="20"/>
                              </w:rPr>
                              <w:t>0203空调</w:t>
                            </w:r>
                          </w:p>
                          <w:p w14:paraId="00E069BB">
                            <w:pPr>
                              <w:pStyle w:val="38"/>
                              <w:spacing w:before="50"/>
                              <w:ind w:left="7"/>
                              <w:rPr>
                                <w:rFonts w:ascii="宋体" w:hAnsi="宋体" w:cs="宋体"/>
                                <w:sz w:val="20"/>
                                <w:szCs w:val="20"/>
                              </w:rPr>
                            </w:pPr>
                            <w:r>
                              <w:rPr>
                                <w:rFonts w:hint="eastAsia" w:ascii="宋体" w:hAnsi="宋体" w:cs="宋体"/>
                                <w:w w:val="99"/>
                                <w:sz w:val="20"/>
                                <w:szCs w:val="20"/>
                              </w:rPr>
                              <w:t>机</w:t>
                            </w:r>
                          </w:p>
                        </w:tc>
                        <w:tc>
                          <w:tcPr>
                            <w:tcW w:w="2114" w:type="dxa"/>
                            <w:vMerge w:val="restart"/>
                          </w:tcPr>
                          <w:p w14:paraId="724A2912">
                            <w:pPr>
                              <w:pStyle w:val="38"/>
                              <w:rPr>
                                <w:rFonts w:ascii="宋体" w:hAnsi="宋体" w:cs="宋体"/>
                                <w:sz w:val="20"/>
                                <w:szCs w:val="20"/>
                              </w:rPr>
                            </w:pPr>
                          </w:p>
                          <w:p w14:paraId="41A7F455">
                            <w:pPr>
                              <w:pStyle w:val="38"/>
                              <w:rPr>
                                <w:rFonts w:ascii="宋体" w:hAnsi="宋体" w:cs="宋体"/>
                                <w:sz w:val="20"/>
                                <w:szCs w:val="20"/>
                              </w:rPr>
                            </w:pPr>
                          </w:p>
                          <w:p w14:paraId="7B42B1CD">
                            <w:pPr>
                              <w:pStyle w:val="38"/>
                              <w:spacing w:before="12"/>
                              <w:rPr>
                                <w:rFonts w:ascii="宋体" w:hAnsi="宋体" w:cs="宋体"/>
                                <w:sz w:val="19"/>
                                <w:szCs w:val="19"/>
                              </w:rPr>
                            </w:pPr>
                          </w:p>
                          <w:p w14:paraId="24731093">
                            <w:pPr>
                              <w:pStyle w:val="38"/>
                              <w:ind w:left="7"/>
                              <w:rPr>
                                <w:rFonts w:ascii="宋体" w:hAnsi="宋体" w:cs="宋体"/>
                                <w:sz w:val="20"/>
                                <w:szCs w:val="20"/>
                              </w:rPr>
                            </w:pPr>
                            <w:r>
                              <w:rPr>
                                <w:rFonts w:hint="eastAsia" w:ascii="宋体" w:hAnsi="宋体" w:cs="宋体"/>
                                <w:w w:val="99"/>
                                <w:sz w:val="20"/>
                                <w:szCs w:val="20"/>
                              </w:rPr>
                              <w:t>房间空</w:t>
                            </w:r>
                            <w:r>
                              <w:rPr>
                                <w:rFonts w:hint="eastAsia" w:ascii="宋体" w:hAnsi="宋体" w:cs="宋体"/>
                                <w:spacing w:val="2"/>
                                <w:w w:val="99"/>
                                <w:sz w:val="20"/>
                                <w:szCs w:val="20"/>
                              </w:rPr>
                              <w:t>气</w:t>
                            </w:r>
                            <w:r>
                              <w:rPr>
                                <w:rFonts w:hint="eastAsia" w:ascii="宋体" w:hAnsi="宋体" w:cs="宋体"/>
                                <w:w w:val="99"/>
                                <w:sz w:val="20"/>
                                <w:szCs w:val="20"/>
                              </w:rPr>
                              <w:t>调节器</w:t>
                            </w:r>
                          </w:p>
                        </w:tc>
                        <w:tc>
                          <w:tcPr>
                            <w:tcW w:w="3396" w:type="dxa"/>
                          </w:tcPr>
                          <w:p w14:paraId="24EB20FD">
                            <w:pPr>
                              <w:pStyle w:val="38"/>
                              <w:spacing w:before="4"/>
                              <w:ind w:left="7"/>
                              <w:rPr>
                                <w:rFonts w:ascii="宋体" w:hAnsi="宋体" w:cs="宋体"/>
                                <w:sz w:val="20"/>
                                <w:szCs w:val="20"/>
                                <w:lang w:eastAsia="zh-CN"/>
                              </w:rPr>
                            </w:pPr>
                            <w:r>
                              <w:rPr>
                                <w:rFonts w:hint="eastAsia" w:ascii="宋体" w:hAnsi="宋体" w:cs="宋体"/>
                                <w:spacing w:val="12"/>
                                <w:w w:val="99"/>
                                <w:sz w:val="20"/>
                                <w:szCs w:val="20"/>
                                <w:lang w:eastAsia="zh-CN"/>
                              </w:rPr>
                              <w:t>《转速可控型房间空气</w:t>
                            </w:r>
                            <w:r>
                              <w:rPr>
                                <w:rFonts w:hint="eastAsia" w:ascii="宋体" w:hAnsi="宋体" w:cs="宋体"/>
                                <w:spacing w:val="9"/>
                                <w:w w:val="99"/>
                                <w:sz w:val="20"/>
                                <w:szCs w:val="20"/>
                                <w:lang w:eastAsia="zh-CN"/>
                              </w:rPr>
                              <w:t>调</w:t>
                            </w:r>
                            <w:r>
                              <w:rPr>
                                <w:rFonts w:hint="eastAsia" w:ascii="宋体" w:hAnsi="宋体" w:cs="宋体"/>
                                <w:spacing w:val="12"/>
                                <w:w w:val="99"/>
                                <w:sz w:val="20"/>
                                <w:szCs w:val="20"/>
                                <w:lang w:eastAsia="zh-CN"/>
                              </w:rPr>
                              <w:t>节器</w:t>
                            </w:r>
                            <w:r>
                              <w:rPr>
                                <w:rFonts w:hint="eastAsia" w:ascii="宋体" w:hAnsi="宋体" w:cs="宋体"/>
                                <w:w w:val="99"/>
                                <w:sz w:val="20"/>
                                <w:szCs w:val="20"/>
                                <w:lang w:eastAsia="zh-CN"/>
                              </w:rPr>
                              <w:t>能</w:t>
                            </w:r>
                          </w:p>
                        </w:tc>
                      </w:tr>
                      <w:tr w14:paraId="2C8F6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590" w:type="dxa"/>
                            <w:vMerge w:val="continue"/>
                            <w:vAlign w:val="center"/>
                          </w:tcPr>
                          <w:p w14:paraId="133A5386">
                            <w:pPr>
                              <w:widowControl/>
                              <w:rPr>
                                <w:rFonts w:ascii="宋体" w:hAnsi="宋体" w:cs="宋体"/>
                                <w:sz w:val="20"/>
                                <w:szCs w:val="20"/>
                              </w:rPr>
                            </w:pPr>
                          </w:p>
                        </w:tc>
                        <w:tc>
                          <w:tcPr>
                            <w:tcW w:w="1199" w:type="dxa"/>
                            <w:vMerge w:val="continue"/>
                            <w:vAlign w:val="center"/>
                          </w:tcPr>
                          <w:p w14:paraId="53ACAA26">
                            <w:pPr>
                              <w:widowControl/>
                              <w:rPr>
                                <w:rFonts w:ascii="宋体" w:hAnsi="宋体" w:cs="宋体"/>
                                <w:sz w:val="20"/>
                                <w:szCs w:val="20"/>
                              </w:rPr>
                            </w:pPr>
                          </w:p>
                        </w:tc>
                        <w:tc>
                          <w:tcPr>
                            <w:tcW w:w="1706" w:type="dxa"/>
                            <w:vMerge w:val="continue"/>
                            <w:vAlign w:val="center"/>
                          </w:tcPr>
                          <w:p w14:paraId="36883684">
                            <w:pPr>
                              <w:widowControl/>
                              <w:rPr>
                                <w:rFonts w:ascii="宋体" w:hAnsi="宋体" w:cs="宋体"/>
                                <w:sz w:val="20"/>
                                <w:szCs w:val="20"/>
                              </w:rPr>
                            </w:pPr>
                          </w:p>
                        </w:tc>
                        <w:tc>
                          <w:tcPr>
                            <w:tcW w:w="2114" w:type="dxa"/>
                            <w:vMerge w:val="continue"/>
                            <w:vAlign w:val="center"/>
                          </w:tcPr>
                          <w:p w14:paraId="166552F8">
                            <w:pPr>
                              <w:widowControl/>
                              <w:rPr>
                                <w:rFonts w:ascii="宋体" w:hAnsi="宋体" w:cs="宋体"/>
                                <w:sz w:val="20"/>
                                <w:szCs w:val="20"/>
                              </w:rPr>
                            </w:pPr>
                          </w:p>
                        </w:tc>
                        <w:tc>
                          <w:tcPr>
                            <w:tcW w:w="3396" w:type="dxa"/>
                          </w:tcPr>
                          <w:p w14:paraId="0E8FF66F">
                            <w:pPr>
                              <w:pStyle w:val="38"/>
                              <w:spacing w:line="256" w:lineRule="exact"/>
                              <w:ind w:left="7"/>
                              <w:rPr>
                                <w:rFonts w:ascii="宋体" w:hAnsi="宋体" w:cs="宋体"/>
                                <w:sz w:val="20"/>
                                <w:szCs w:val="20"/>
                                <w:lang w:eastAsia="zh-CN"/>
                              </w:rPr>
                            </w:pPr>
                            <w:r>
                              <w:rPr>
                                <w:rFonts w:hint="eastAsia" w:ascii="宋体" w:hAnsi="宋体" w:cs="宋体"/>
                                <w:w w:val="99"/>
                                <w:sz w:val="20"/>
                                <w:szCs w:val="20"/>
                                <w:lang w:eastAsia="zh-CN"/>
                              </w:rPr>
                              <w:t>效限定值及能效等级》（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p>
                        </w:tc>
                      </w:tr>
                      <w:tr w14:paraId="4DC56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590" w:type="dxa"/>
                            <w:vMerge w:val="continue"/>
                            <w:vAlign w:val="center"/>
                          </w:tcPr>
                          <w:p w14:paraId="6C9FB727">
                            <w:pPr>
                              <w:widowControl/>
                              <w:rPr>
                                <w:rFonts w:ascii="宋体" w:hAnsi="宋体" w:cs="宋体"/>
                                <w:sz w:val="20"/>
                                <w:szCs w:val="20"/>
                              </w:rPr>
                            </w:pPr>
                          </w:p>
                        </w:tc>
                        <w:tc>
                          <w:tcPr>
                            <w:tcW w:w="1199" w:type="dxa"/>
                            <w:vMerge w:val="continue"/>
                            <w:vAlign w:val="center"/>
                          </w:tcPr>
                          <w:p w14:paraId="756F7010">
                            <w:pPr>
                              <w:widowControl/>
                              <w:rPr>
                                <w:rFonts w:ascii="宋体" w:hAnsi="宋体" w:cs="宋体"/>
                                <w:sz w:val="20"/>
                                <w:szCs w:val="20"/>
                              </w:rPr>
                            </w:pPr>
                          </w:p>
                        </w:tc>
                        <w:tc>
                          <w:tcPr>
                            <w:tcW w:w="1706" w:type="dxa"/>
                            <w:vMerge w:val="continue"/>
                            <w:vAlign w:val="center"/>
                          </w:tcPr>
                          <w:p w14:paraId="111A0D02">
                            <w:pPr>
                              <w:widowControl/>
                              <w:rPr>
                                <w:rFonts w:ascii="宋体" w:hAnsi="宋体" w:cs="宋体"/>
                                <w:sz w:val="20"/>
                                <w:szCs w:val="20"/>
                              </w:rPr>
                            </w:pPr>
                          </w:p>
                        </w:tc>
                        <w:tc>
                          <w:tcPr>
                            <w:tcW w:w="2114" w:type="dxa"/>
                            <w:vMerge w:val="continue"/>
                            <w:vAlign w:val="center"/>
                          </w:tcPr>
                          <w:p w14:paraId="70E300D4">
                            <w:pPr>
                              <w:widowControl/>
                              <w:rPr>
                                <w:rFonts w:ascii="宋体" w:hAnsi="宋体" w:cs="宋体"/>
                                <w:sz w:val="20"/>
                                <w:szCs w:val="20"/>
                              </w:rPr>
                            </w:pPr>
                          </w:p>
                        </w:tc>
                        <w:tc>
                          <w:tcPr>
                            <w:tcW w:w="3396" w:type="dxa"/>
                          </w:tcPr>
                          <w:p w14:paraId="156237A7">
                            <w:pPr>
                              <w:pStyle w:val="38"/>
                              <w:spacing w:line="256" w:lineRule="exact"/>
                              <w:ind w:left="7"/>
                              <w:rPr>
                                <w:rFonts w:ascii="宋体" w:hAnsi="宋体" w:cs="宋体"/>
                                <w:sz w:val="20"/>
                                <w:szCs w:val="20"/>
                              </w:rPr>
                            </w:pPr>
                            <w:r>
                              <w:rPr>
                                <w:rFonts w:hint="eastAsia" w:ascii="宋体" w:hAnsi="宋体" w:cs="宋体"/>
                                <w:spacing w:val="1"/>
                                <w:w w:val="99"/>
                                <w:sz w:val="20"/>
                                <w:szCs w:val="20"/>
                              </w:rPr>
                              <w:t>214</w:t>
                            </w:r>
                            <w:r>
                              <w:rPr>
                                <w:rFonts w:hint="eastAsia" w:ascii="宋体" w:hAnsi="宋体" w:cs="宋体"/>
                                <w:w w:val="99"/>
                                <w:sz w:val="20"/>
                                <w:szCs w:val="20"/>
                              </w:rPr>
                              <w:t>55</w:t>
                            </w:r>
                            <w:r>
                              <w:rPr>
                                <w:rFonts w:hint="eastAsia" w:ascii="宋体" w:hAnsi="宋体" w:cs="宋体"/>
                                <w:spacing w:val="1"/>
                                <w:w w:val="99"/>
                                <w:sz w:val="20"/>
                                <w:szCs w:val="20"/>
                              </w:rPr>
                              <w:t>-</w:t>
                            </w:r>
                            <w:r>
                              <w:rPr>
                                <w:rFonts w:hint="eastAsia" w:ascii="宋体" w:hAnsi="宋体" w:cs="宋体"/>
                                <w:w w:val="99"/>
                                <w:sz w:val="20"/>
                                <w:szCs w:val="20"/>
                              </w:rPr>
                              <w:t>20</w:t>
                            </w:r>
                            <w:r>
                              <w:rPr>
                                <w:rFonts w:hint="eastAsia" w:ascii="宋体" w:hAnsi="宋体" w:cs="宋体"/>
                                <w:spacing w:val="1"/>
                                <w:w w:val="99"/>
                                <w:sz w:val="20"/>
                                <w:szCs w:val="20"/>
                              </w:rPr>
                              <w:t>13</w:t>
                            </w:r>
                            <w:r>
                              <w:rPr>
                                <w:rFonts w:hint="eastAsia" w:ascii="宋体" w:hAnsi="宋体" w:cs="宋体"/>
                                <w:w w:val="99"/>
                                <w:sz w:val="20"/>
                                <w:szCs w:val="20"/>
                              </w:rPr>
                              <w:t>），待</w:t>
                            </w:r>
                            <w:r>
                              <w:rPr>
                                <w:rFonts w:hint="eastAsia" w:ascii="宋体" w:hAnsi="宋体" w:cs="宋体"/>
                                <w:spacing w:val="1"/>
                                <w:w w:val="99"/>
                                <w:sz w:val="20"/>
                                <w:szCs w:val="20"/>
                              </w:rPr>
                              <w:t>20</w:t>
                            </w:r>
                            <w:r>
                              <w:rPr>
                                <w:rFonts w:hint="eastAsia" w:ascii="宋体" w:hAnsi="宋体" w:cs="宋体"/>
                                <w:w w:val="99"/>
                                <w:sz w:val="20"/>
                                <w:szCs w:val="20"/>
                              </w:rPr>
                              <w:t>19</w:t>
                            </w:r>
                            <w:r>
                              <w:rPr>
                                <w:rFonts w:hint="eastAsia" w:ascii="宋体" w:hAnsi="宋体" w:cs="宋体"/>
                                <w:spacing w:val="-3"/>
                                <w:w w:val="99"/>
                                <w:sz w:val="20"/>
                                <w:szCs w:val="20"/>
                              </w:rPr>
                              <w:t>年</w:t>
                            </w:r>
                            <w:r>
                              <w:rPr>
                                <w:rFonts w:hint="eastAsia" w:ascii="宋体" w:hAnsi="宋体" w:cs="宋体"/>
                                <w:w w:val="99"/>
                                <w:sz w:val="20"/>
                                <w:szCs w:val="20"/>
                              </w:rPr>
                              <w:t>修订发</w:t>
                            </w:r>
                          </w:p>
                        </w:tc>
                      </w:tr>
                      <w:tr w14:paraId="09894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6" w:hRule="atLeast"/>
                          <w:jc w:val="center"/>
                        </w:trPr>
                        <w:tc>
                          <w:tcPr>
                            <w:tcW w:w="590" w:type="dxa"/>
                            <w:vMerge w:val="continue"/>
                            <w:vAlign w:val="center"/>
                          </w:tcPr>
                          <w:p w14:paraId="31A72C99">
                            <w:pPr>
                              <w:widowControl/>
                              <w:rPr>
                                <w:rFonts w:ascii="宋体" w:hAnsi="宋体" w:cs="宋体"/>
                                <w:sz w:val="20"/>
                                <w:szCs w:val="20"/>
                                <w:lang w:eastAsia="en-US"/>
                              </w:rPr>
                            </w:pPr>
                          </w:p>
                        </w:tc>
                        <w:tc>
                          <w:tcPr>
                            <w:tcW w:w="1199" w:type="dxa"/>
                            <w:vMerge w:val="continue"/>
                            <w:vAlign w:val="center"/>
                          </w:tcPr>
                          <w:p w14:paraId="3BC82841">
                            <w:pPr>
                              <w:widowControl/>
                              <w:rPr>
                                <w:rFonts w:ascii="宋体" w:hAnsi="宋体" w:cs="宋体"/>
                                <w:sz w:val="20"/>
                                <w:szCs w:val="20"/>
                                <w:lang w:eastAsia="en-US"/>
                              </w:rPr>
                            </w:pPr>
                          </w:p>
                        </w:tc>
                        <w:tc>
                          <w:tcPr>
                            <w:tcW w:w="1706" w:type="dxa"/>
                            <w:vMerge w:val="continue"/>
                            <w:vAlign w:val="center"/>
                          </w:tcPr>
                          <w:p w14:paraId="5D4F1D70">
                            <w:pPr>
                              <w:widowControl/>
                              <w:rPr>
                                <w:rFonts w:ascii="宋体" w:hAnsi="宋体" w:cs="宋体"/>
                                <w:sz w:val="20"/>
                                <w:szCs w:val="20"/>
                                <w:lang w:eastAsia="en-US"/>
                              </w:rPr>
                            </w:pPr>
                          </w:p>
                        </w:tc>
                        <w:tc>
                          <w:tcPr>
                            <w:tcW w:w="2114" w:type="dxa"/>
                            <w:vMerge w:val="continue"/>
                            <w:vAlign w:val="center"/>
                          </w:tcPr>
                          <w:p w14:paraId="41A7EC53">
                            <w:pPr>
                              <w:widowControl/>
                              <w:rPr>
                                <w:rFonts w:ascii="宋体" w:hAnsi="宋体" w:cs="宋体"/>
                                <w:sz w:val="20"/>
                                <w:szCs w:val="20"/>
                                <w:lang w:eastAsia="en-US"/>
                              </w:rPr>
                            </w:pPr>
                          </w:p>
                        </w:tc>
                        <w:tc>
                          <w:tcPr>
                            <w:tcW w:w="3396" w:type="dxa"/>
                          </w:tcPr>
                          <w:p w14:paraId="1F8E63AA">
                            <w:pPr>
                              <w:pStyle w:val="38"/>
                              <w:spacing w:line="256" w:lineRule="exact"/>
                              <w:ind w:left="7"/>
                              <w:rPr>
                                <w:rFonts w:ascii="宋体" w:hAnsi="宋体" w:cs="宋体"/>
                                <w:sz w:val="20"/>
                                <w:szCs w:val="20"/>
                                <w:lang w:eastAsia="zh-CN"/>
                              </w:rPr>
                            </w:pPr>
                            <w:r>
                              <w:rPr>
                                <w:rFonts w:hint="eastAsia" w:ascii="宋体" w:hAnsi="宋体" w:cs="宋体"/>
                                <w:w w:val="99"/>
                                <w:sz w:val="20"/>
                                <w:szCs w:val="20"/>
                                <w:lang w:eastAsia="zh-CN"/>
                              </w:rPr>
                              <w:t>布后</w:t>
                            </w:r>
                            <w:r>
                              <w:rPr>
                                <w:rFonts w:hint="eastAsia" w:ascii="宋体" w:hAnsi="宋体" w:cs="宋体"/>
                                <w:spacing w:val="-29"/>
                                <w:w w:val="99"/>
                                <w:sz w:val="20"/>
                                <w:szCs w:val="20"/>
                                <w:lang w:eastAsia="zh-CN"/>
                              </w:rPr>
                              <w:t>，</w:t>
                            </w:r>
                            <w:r>
                              <w:rPr>
                                <w:rFonts w:hint="eastAsia" w:ascii="宋体" w:hAnsi="宋体" w:cs="宋体"/>
                                <w:spacing w:val="-27"/>
                                <w:w w:val="99"/>
                                <w:sz w:val="20"/>
                                <w:szCs w:val="20"/>
                                <w:lang w:eastAsia="zh-CN"/>
                              </w:rPr>
                              <w:t>按</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房</w:t>
                            </w:r>
                            <w:r>
                              <w:rPr>
                                <w:rFonts w:hint="eastAsia" w:ascii="宋体" w:hAnsi="宋体" w:cs="宋体"/>
                                <w:w w:val="99"/>
                                <w:sz w:val="20"/>
                                <w:szCs w:val="20"/>
                                <w:lang w:eastAsia="zh-CN"/>
                              </w:rPr>
                              <w:t>间空</w:t>
                            </w:r>
                            <w:r>
                              <w:rPr>
                                <w:rFonts w:hint="eastAsia" w:ascii="宋体" w:hAnsi="宋体" w:cs="宋体"/>
                                <w:spacing w:val="2"/>
                                <w:w w:val="99"/>
                                <w:sz w:val="20"/>
                                <w:szCs w:val="20"/>
                                <w:lang w:eastAsia="zh-CN"/>
                              </w:rPr>
                              <w:t>气</w:t>
                            </w:r>
                            <w:r>
                              <w:rPr>
                                <w:rFonts w:hint="eastAsia" w:ascii="宋体" w:hAnsi="宋体" w:cs="宋体"/>
                                <w:w w:val="99"/>
                                <w:sz w:val="20"/>
                                <w:szCs w:val="20"/>
                                <w:lang w:eastAsia="zh-CN"/>
                              </w:rPr>
                              <w:t>调节</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w:t>
                            </w:r>
                          </w:p>
                        </w:tc>
                      </w:tr>
                      <w:tr w14:paraId="3632B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590" w:type="dxa"/>
                            <w:vMerge w:val="continue"/>
                            <w:vAlign w:val="center"/>
                          </w:tcPr>
                          <w:p w14:paraId="674D0CF6">
                            <w:pPr>
                              <w:widowControl/>
                              <w:rPr>
                                <w:rFonts w:ascii="宋体" w:hAnsi="宋体" w:cs="宋体"/>
                                <w:sz w:val="20"/>
                                <w:szCs w:val="20"/>
                              </w:rPr>
                            </w:pPr>
                          </w:p>
                        </w:tc>
                        <w:tc>
                          <w:tcPr>
                            <w:tcW w:w="1199" w:type="dxa"/>
                            <w:vMerge w:val="continue"/>
                            <w:vAlign w:val="center"/>
                          </w:tcPr>
                          <w:p w14:paraId="0DB4F4F7">
                            <w:pPr>
                              <w:widowControl/>
                              <w:rPr>
                                <w:rFonts w:ascii="宋体" w:hAnsi="宋体" w:cs="宋体"/>
                                <w:sz w:val="20"/>
                                <w:szCs w:val="20"/>
                              </w:rPr>
                            </w:pPr>
                          </w:p>
                        </w:tc>
                        <w:tc>
                          <w:tcPr>
                            <w:tcW w:w="1706" w:type="dxa"/>
                            <w:vMerge w:val="continue"/>
                            <w:vAlign w:val="center"/>
                          </w:tcPr>
                          <w:p w14:paraId="4FE16853">
                            <w:pPr>
                              <w:widowControl/>
                              <w:rPr>
                                <w:rFonts w:ascii="宋体" w:hAnsi="宋体" w:cs="宋体"/>
                                <w:sz w:val="20"/>
                                <w:szCs w:val="20"/>
                              </w:rPr>
                            </w:pPr>
                          </w:p>
                        </w:tc>
                        <w:tc>
                          <w:tcPr>
                            <w:tcW w:w="2114" w:type="dxa"/>
                            <w:vMerge w:val="continue"/>
                            <w:vAlign w:val="center"/>
                          </w:tcPr>
                          <w:p w14:paraId="54C4CD8A">
                            <w:pPr>
                              <w:widowControl/>
                              <w:rPr>
                                <w:rFonts w:ascii="宋体" w:hAnsi="宋体" w:cs="宋体"/>
                                <w:sz w:val="20"/>
                                <w:szCs w:val="20"/>
                              </w:rPr>
                            </w:pPr>
                          </w:p>
                        </w:tc>
                        <w:tc>
                          <w:tcPr>
                            <w:tcW w:w="3396" w:type="dxa"/>
                          </w:tcPr>
                          <w:p w14:paraId="2B13AEE8">
                            <w:pPr>
                              <w:pStyle w:val="38"/>
                              <w:spacing w:line="256" w:lineRule="exact"/>
                              <w:ind w:left="7"/>
                              <w:rPr>
                                <w:rFonts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spacing w:val="-15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GB214</w:t>
                            </w:r>
                            <w:r>
                              <w:rPr>
                                <w:rFonts w:hint="eastAsia" w:ascii="宋体" w:hAnsi="宋体" w:cs="宋体"/>
                                <w:w w:val="99"/>
                                <w:sz w:val="20"/>
                                <w:szCs w:val="20"/>
                                <w:lang w:eastAsia="zh-CN"/>
                              </w:rPr>
                              <w:t>5</w:t>
                            </w:r>
                            <w:r>
                              <w:rPr>
                                <w:rFonts w:hint="eastAsia" w:ascii="宋体" w:hAnsi="宋体" w:cs="宋体"/>
                                <w:spacing w:val="-1"/>
                                <w:w w:val="99"/>
                                <w:sz w:val="20"/>
                                <w:szCs w:val="20"/>
                                <w:lang w:eastAsia="zh-CN"/>
                              </w:rPr>
                              <w:t>5</w:t>
                            </w:r>
                            <w:r>
                              <w:rPr>
                                <w:rFonts w:hint="eastAsia" w:ascii="宋体" w:hAnsi="宋体" w:cs="宋体"/>
                                <w:spacing w:val="-2"/>
                                <w:w w:val="99"/>
                                <w:sz w:val="20"/>
                                <w:szCs w:val="20"/>
                                <w:lang w:eastAsia="zh-CN"/>
                              </w:rPr>
                              <w:t>-</w:t>
                            </w:r>
                            <w:r>
                              <w:rPr>
                                <w:rFonts w:hint="eastAsia" w:ascii="宋体" w:hAnsi="宋体" w:cs="宋体"/>
                                <w:spacing w:val="1"/>
                                <w:w w:val="99"/>
                                <w:sz w:val="20"/>
                                <w:szCs w:val="20"/>
                                <w:lang w:eastAsia="zh-CN"/>
                              </w:rPr>
                              <w:t>201</w:t>
                            </w:r>
                            <w:r>
                              <w:rPr>
                                <w:rFonts w:hint="eastAsia" w:ascii="宋体" w:hAnsi="宋体" w:cs="宋体"/>
                                <w:w w:val="99"/>
                                <w:sz w:val="20"/>
                                <w:szCs w:val="20"/>
                                <w:lang w:eastAsia="zh-CN"/>
                              </w:rPr>
                              <w:t>9</w:t>
                            </w:r>
                          </w:p>
                        </w:tc>
                      </w:tr>
                      <w:tr w14:paraId="4932E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jc w:val="center"/>
                        </w:trPr>
                        <w:tc>
                          <w:tcPr>
                            <w:tcW w:w="590" w:type="dxa"/>
                            <w:vMerge w:val="continue"/>
                            <w:vAlign w:val="center"/>
                          </w:tcPr>
                          <w:p w14:paraId="48DD1C11">
                            <w:pPr>
                              <w:widowControl/>
                              <w:rPr>
                                <w:rFonts w:ascii="宋体" w:hAnsi="宋体" w:cs="宋体"/>
                                <w:sz w:val="20"/>
                                <w:szCs w:val="20"/>
                              </w:rPr>
                            </w:pPr>
                          </w:p>
                        </w:tc>
                        <w:tc>
                          <w:tcPr>
                            <w:tcW w:w="1199" w:type="dxa"/>
                            <w:vMerge w:val="continue"/>
                            <w:vAlign w:val="center"/>
                          </w:tcPr>
                          <w:p w14:paraId="11F84FD8">
                            <w:pPr>
                              <w:widowControl/>
                              <w:rPr>
                                <w:rFonts w:ascii="宋体" w:hAnsi="宋体" w:cs="宋体"/>
                                <w:sz w:val="20"/>
                                <w:szCs w:val="20"/>
                              </w:rPr>
                            </w:pPr>
                          </w:p>
                        </w:tc>
                        <w:tc>
                          <w:tcPr>
                            <w:tcW w:w="1706" w:type="dxa"/>
                            <w:vMerge w:val="continue"/>
                            <w:vAlign w:val="center"/>
                          </w:tcPr>
                          <w:p w14:paraId="345A85AD">
                            <w:pPr>
                              <w:widowControl/>
                              <w:rPr>
                                <w:rFonts w:ascii="宋体" w:hAnsi="宋体" w:cs="宋体"/>
                                <w:sz w:val="20"/>
                                <w:szCs w:val="20"/>
                              </w:rPr>
                            </w:pPr>
                          </w:p>
                        </w:tc>
                        <w:tc>
                          <w:tcPr>
                            <w:tcW w:w="2114" w:type="dxa"/>
                            <w:vMerge w:val="continue"/>
                            <w:vAlign w:val="center"/>
                          </w:tcPr>
                          <w:p w14:paraId="23C944CA">
                            <w:pPr>
                              <w:widowControl/>
                              <w:rPr>
                                <w:rFonts w:ascii="宋体" w:hAnsi="宋体" w:cs="宋体"/>
                                <w:sz w:val="20"/>
                                <w:szCs w:val="20"/>
                              </w:rPr>
                            </w:pPr>
                          </w:p>
                        </w:tc>
                        <w:tc>
                          <w:tcPr>
                            <w:tcW w:w="3396" w:type="dxa"/>
                          </w:tcPr>
                          <w:p w14:paraId="72EC9CE6">
                            <w:pPr>
                              <w:pStyle w:val="38"/>
                              <w:spacing w:line="256" w:lineRule="exact"/>
                              <w:ind w:left="7"/>
                              <w:rPr>
                                <w:rFonts w:ascii="宋体" w:hAnsi="宋体" w:cs="宋体"/>
                                <w:sz w:val="20"/>
                                <w:szCs w:val="20"/>
                              </w:rPr>
                            </w:pPr>
                            <w:r>
                              <w:rPr>
                                <w:rFonts w:hint="eastAsia" w:ascii="宋体" w:hAnsi="宋体" w:cs="宋体"/>
                                <w:w w:val="99"/>
                                <w:sz w:val="20"/>
                                <w:szCs w:val="20"/>
                              </w:rPr>
                              <w:t>实施。</w:t>
                            </w:r>
                          </w:p>
                        </w:tc>
                      </w:tr>
                      <w:tr w14:paraId="2A0CB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9" w:hRule="exact"/>
                          <w:jc w:val="center"/>
                        </w:trPr>
                        <w:tc>
                          <w:tcPr>
                            <w:tcW w:w="590" w:type="dxa"/>
                            <w:vMerge w:val="continue"/>
                            <w:vAlign w:val="center"/>
                          </w:tcPr>
                          <w:p w14:paraId="058577B0">
                            <w:pPr>
                              <w:widowControl/>
                              <w:rPr>
                                <w:rFonts w:ascii="宋体" w:hAnsi="宋体" w:cs="宋体"/>
                                <w:sz w:val="20"/>
                                <w:szCs w:val="20"/>
                                <w:lang w:eastAsia="en-US"/>
                              </w:rPr>
                            </w:pPr>
                          </w:p>
                        </w:tc>
                        <w:tc>
                          <w:tcPr>
                            <w:tcW w:w="1199" w:type="dxa"/>
                            <w:vMerge w:val="continue"/>
                            <w:vAlign w:val="center"/>
                          </w:tcPr>
                          <w:p w14:paraId="687A6046">
                            <w:pPr>
                              <w:widowControl/>
                              <w:rPr>
                                <w:rFonts w:ascii="宋体" w:hAnsi="宋体" w:cs="宋体"/>
                                <w:sz w:val="20"/>
                                <w:szCs w:val="20"/>
                                <w:lang w:eastAsia="en-US"/>
                              </w:rPr>
                            </w:pPr>
                          </w:p>
                        </w:tc>
                        <w:tc>
                          <w:tcPr>
                            <w:tcW w:w="1706" w:type="dxa"/>
                            <w:vMerge w:val="continue"/>
                            <w:vAlign w:val="center"/>
                          </w:tcPr>
                          <w:p w14:paraId="537FB1AE">
                            <w:pPr>
                              <w:widowControl/>
                              <w:rPr>
                                <w:rFonts w:ascii="宋体" w:hAnsi="宋体" w:cs="宋体"/>
                                <w:sz w:val="20"/>
                                <w:szCs w:val="20"/>
                                <w:lang w:eastAsia="en-US"/>
                              </w:rPr>
                            </w:pPr>
                          </w:p>
                        </w:tc>
                        <w:tc>
                          <w:tcPr>
                            <w:tcW w:w="2114" w:type="dxa"/>
                          </w:tcPr>
                          <w:p w14:paraId="7D94250E">
                            <w:pPr>
                              <w:pStyle w:val="38"/>
                              <w:spacing w:before="4" w:line="283"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 xml:space="preserve">）机组（制冷量≤ </w:t>
                            </w:r>
                            <w:r>
                              <w:rPr>
                                <w:rFonts w:hint="eastAsia" w:ascii="宋体" w:hAnsi="宋体" w:cs="宋体"/>
                                <w:spacing w:val="1"/>
                                <w:w w:val="99"/>
                                <w:sz w:val="20"/>
                                <w:szCs w:val="20"/>
                                <w:lang w:eastAsia="zh-CN"/>
                              </w:rPr>
                              <w: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3396" w:type="dxa"/>
                          </w:tcPr>
                          <w:p w14:paraId="257929D0">
                            <w:pPr>
                              <w:pStyle w:val="38"/>
                              <w:spacing w:before="160" w:line="283"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14:paraId="4814D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exact"/>
                          <w:jc w:val="center"/>
                        </w:trPr>
                        <w:tc>
                          <w:tcPr>
                            <w:tcW w:w="590" w:type="dxa"/>
                            <w:vMerge w:val="continue"/>
                            <w:vAlign w:val="center"/>
                          </w:tcPr>
                          <w:p w14:paraId="09B7B1AE">
                            <w:pPr>
                              <w:widowControl/>
                              <w:rPr>
                                <w:rFonts w:ascii="宋体" w:hAnsi="宋体" w:cs="宋体"/>
                                <w:sz w:val="20"/>
                                <w:szCs w:val="20"/>
                              </w:rPr>
                            </w:pPr>
                          </w:p>
                        </w:tc>
                        <w:tc>
                          <w:tcPr>
                            <w:tcW w:w="1199" w:type="dxa"/>
                            <w:vMerge w:val="continue"/>
                            <w:vAlign w:val="center"/>
                          </w:tcPr>
                          <w:p w14:paraId="3236D624">
                            <w:pPr>
                              <w:widowControl/>
                              <w:rPr>
                                <w:rFonts w:ascii="宋体" w:hAnsi="宋体" w:cs="宋体"/>
                                <w:sz w:val="20"/>
                                <w:szCs w:val="20"/>
                              </w:rPr>
                            </w:pPr>
                          </w:p>
                        </w:tc>
                        <w:tc>
                          <w:tcPr>
                            <w:tcW w:w="1706" w:type="dxa"/>
                            <w:vMerge w:val="continue"/>
                            <w:vAlign w:val="center"/>
                          </w:tcPr>
                          <w:p w14:paraId="558882BA">
                            <w:pPr>
                              <w:widowControl/>
                              <w:rPr>
                                <w:rFonts w:ascii="宋体" w:hAnsi="宋体" w:cs="宋体"/>
                                <w:sz w:val="20"/>
                                <w:szCs w:val="20"/>
                              </w:rPr>
                            </w:pPr>
                          </w:p>
                        </w:tc>
                        <w:tc>
                          <w:tcPr>
                            <w:tcW w:w="2114" w:type="dxa"/>
                            <w:vMerge w:val="restart"/>
                          </w:tcPr>
                          <w:p w14:paraId="405C95D3">
                            <w:pPr>
                              <w:pStyle w:val="38"/>
                              <w:spacing w:before="2"/>
                              <w:rPr>
                                <w:rFonts w:ascii="宋体" w:hAnsi="宋体" w:cs="宋体"/>
                                <w:sz w:val="24"/>
                                <w:szCs w:val="24"/>
                                <w:lang w:eastAsia="zh-CN"/>
                              </w:rPr>
                            </w:pPr>
                          </w:p>
                          <w:p w14:paraId="6649A950">
                            <w:pPr>
                              <w:pStyle w:val="38"/>
                              <w:ind w:left="7"/>
                              <w:rPr>
                                <w:rFonts w:ascii="宋体" w:hAnsi="宋体" w:cs="宋体"/>
                                <w:sz w:val="20"/>
                                <w:szCs w:val="20"/>
                              </w:rPr>
                            </w:pPr>
                            <w:r>
                              <w:rPr>
                                <w:rFonts w:hint="eastAsia" w:ascii="宋体" w:hAnsi="宋体" w:cs="宋体"/>
                                <w:w w:val="99"/>
                                <w:sz w:val="20"/>
                                <w:szCs w:val="20"/>
                              </w:rPr>
                              <w:t>单元式空气调节机</w:t>
                            </w:r>
                          </w:p>
                        </w:tc>
                        <w:tc>
                          <w:tcPr>
                            <w:tcW w:w="3396" w:type="dxa"/>
                          </w:tcPr>
                          <w:p w14:paraId="7EF2112F">
                            <w:pPr>
                              <w:pStyle w:val="38"/>
                              <w:spacing w:before="4"/>
                              <w:ind w:left="7"/>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0B8BF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590" w:type="dxa"/>
                            <w:vMerge w:val="continue"/>
                            <w:vAlign w:val="center"/>
                          </w:tcPr>
                          <w:p w14:paraId="566281C2">
                            <w:pPr>
                              <w:widowControl/>
                              <w:rPr>
                                <w:rFonts w:ascii="宋体" w:hAnsi="宋体" w:cs="宋体"/>
                                <w:sz w:val="20"/>
                                <w:szCs w:val="20"/>
                              </w:rPr>
                            </w:pPr>
                          </w:p>
                        </w:tc>
                        <w:tc>
                          <w:tcPr>
                            <w:tcW w:w="1199" w:type="dxa"/>
                            <w:vMerge w:val="continue"/>
                            <w:vAlign w:val="center"/>
                          </w:tcPr>
                          <w:p w14:paraId="7ED36743">
                            <w:pPr>
                              <w:widowControl/>
                              <w:rPr>
                                <w:rFonts w:ascii="宋体" w:hAnsi="宋体" w:cs="宋体"/>
                                <w:sz w:val="20"/>
                                <w:szCs w:val="20"/>
                              </w:rPr>
                            </w:pPr>
                          </w:p>
                        </w:tc>
                        <w:tc>
                          <w:tcPr>
                            <w:tcW w:w="1706" w:type="dxa"/>
                            <w:vMerge w:val="continue"/>
                            <w:vAlign w:val="center"/>
                          </w:tcPr>
                          <w:p w14:paraId="4082EA90">
                            <w:pPr>
                              <w:widowControl/>
                              <w:rPr>
                                <w:rFonts w:ascii="宋体" w:hAnsi="宋体" w:cs="宋体"/>
                                <w:sz w:val="20"/>
                                <w:szCs w:val="20"/>
                              </w:rPr>
                            </w:pPr>
                          </w:p>
                        </w:tc>
                        <w:tc>
                          <w:tcPr>
                            <w:tcW w:w="2114" w:type="dxa"/>
                            <w:vMerge w:val="continue"/>
                            <w:vAlign w:val="center"/>
                          </w:tcPr>
                          <w:p w14:paraId="7A7DB5EC">
                            <w:pPr>
                              <w:widowControl/>
                              <w:rPr>
                                <w:rFonts w:ascii="宋体" w:hAnsi="宋体" w:cs="宋体"/>
                                <w:sz w:val="20"/>
                                <w:szCs w:val="20"/>
                              </w:rPr>
                            </w:pPr>
                          </w:p>
                        </w:tc>
                        <w:tc>
                          <w:tcPr>
                            <w:tcW w:w="3396" w:type="dxa"/>
                          </w:tcPr>
                          <w:p w14:paraId="40A6B180">
                            <w:pPr>
                              <w:pStyle w:val="38"/>
                              <w:spacing w:line="256" w:lineRule="exact"/>
                              <w:ind w:left="7"/>
                              <w:rPr>
                                <w:rFonts w:ascii="宋体" w:hAnsi="宋体" w:cs="宋体"/>
                                <w:sz w:val="20"/>
                                <w:szCs w:val="20"/>
                                <w:lang w:eastAsia="zh-CN"/>
                              </w:rPr>
                            </w:pPr>
                            <w:r>
                              <w:rPr>
                                <w:rFonts w:hint="eastAsia" w:ascii="宋体" w:hAnsi="宋体" w:cs="宋体"/>
                                <w:w w:val="99"/>
                                <w:sz w:val="20"/>
                                <w:szCs w:val="20"/>
                                <w:lang w:eastAsia="zh-CN"/>
                              </w:rPr>
                              <w:t>及能源</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率等</w:t>
                            </w:r>
                            <w:r>
                              <w:rPr>
                                <w:rFonts w:hint="eastAsia" w:ascii="宋体" w:hAnsi="宋体" w:cs="宋体"/>
                                <w:spacing w:val="2"/>
                                <w:w w:val="99"/>
                                <w:sz w:val="20"/>
                                <w:szCs w:val="20"/>
                                <w:lang w:eastAsia="zh-CN"/>
                              </w:rPr>
                              <w:t>级</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3"/>
                                <w:w w:val="99"/>
                                <w:sz w:val="20"/>
                                <w:szCs w:val="20"/>
                                <w:lang w:eastAsia="zh-CN"/>
                              </w:rPr>
                              <w:t>6</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《风</w:t>
                            </w:r>
                          </w:p>
                        </w:tc>
                      </w:tr>
                      <w:tr w14:paraId="28C9D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exact"/>
                          <w:jc w:val="center"/>
                        </w:trPr>
                        <w:tc>
                          <w:tcPr>
                            <w:tcW w:w="590" w:type="dxa"/>
                            <w:vMerge w:val="continue"/>
                            <w:vAlign w:val="center"/>
                          </w:tcPr>
                          <w:p w14:paraId="042B2982">
                            <w:pPr>
                              <w:widowControl/>
                              <w:rPr>
                                <w:rFonts w:ascii="宋体" w:hAnsi="宋体" w:cs="宋体"/>
                                <w:sz w:val="20"/>
                                <w:szCs w:val="20"/>
                              </w:rPr>
                            </w:pPr>
                          </w:p>
                        </w:tc>
                        <w:tc>
                          <w:tcPr>
                            <w:tcW w:w="1199" w:type="dxa"/>
                            <w:vMerge w:val="continue"/>
                            <w:vAlign w:val="center"/>
                          </w:tcPr>
                          <w:p w14:paraId="77C25BA6">
                            <w:pPr>
                              <w:widowControl/>
                              <w:rPr>
                                <w:rFonts w:ascii="宋体" w:hAnsi="宋体" w:cs="宋体"/>
                                <w:sz w:val="20"/>
                                <w:szCs w:val="20"/>
                              </w:rPr>
                            </w:pPr>
                          </w:p>
                        </w:tc>
                        <w:tc>
                          <w:tcPr>
                            <w:tcW w:w="1706" w:type="dxa"/>
                            <w:vMerge w:val="continue"/>
                            <w:vAlign w:val="center"/>
                          </w:tcPr>
                          <w:p w14:paraId="7187F3D4">
                            <w:pPr>
                              <w:widowControl/>
                              <w:rPr>
                                <w:rFonts w:ascii="宋体" w:hAnsi="宋体" w:cs="宋体"/>
                                <w:sz w:val="20"/>
                                <w:szCs w:val="20"/>
                              </w:rPr>
                            </w:pPr>
                          </w:p>
                        </w:tc>
                        <w:tc>
                          <w:tcPr>
                            <w:tcW w:w="2114" w:type="dxa"/>
                            <w:vMerge w:val="restart"/>
                          </w:tcPr>
                          <w:p w14:paraId="22D77205">
                            <w:pPr>
                              <w:pStyle w:val="38"/>
                              <w:spacing w:line="256" w:lineRule="exact"/>
                              <w:ind w:left="7"/>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14000W</w:t>
                            </w:r>
                            <w:r>
                              <w:rPr>
                                <w:rFonts w:hint="eastAsia" w:ascii="宋体" w:hAnsi="宋体" w:cs="宋体"/>
                                <w:w w:val="99"/>
                                <w:sz w:val="20"/>
                                <w:szCs w:val="20"/>
                              </w:rPr>
                              <w:t>)</w:t>
                            </w:r>
                          </w:p>
                        </w:tc>
                        <w:tc>
                          <w:tcPr>
                            <w:tcW w:w="3396" w:type="dxa"/>
                          </w:tcPr>
                          <w:p w14:paraId="1E860210">
                            <w:pPr>
                              <w:pStyle w:val="38"/>
                              <w:spacing w:line="256" w:lineRule="exact"/>
                              <w:ind w:left="7"/>
                              <w:rPr>
                                <w:rFonts w:ascii="宋体" w:hAnsi="宋体" w:cs="宋体"/>
                                <w:sz w:val="20"/>
                                <w:szCs w:val="20"/>
                                <w:lang w:eastAsia="zh-CN"/>
                              </w:rPr>
                            </w:pPr>
                            <w:r>
                              <w:rPr>
                                <w:rFonts w:hint="eastAsia" w:ascii="宋体" w:hAnsi="宋体" w:cs="宋体"/>
                                <w:spacing w:val="12"/>
                                <w:w w:val="99"/>
                                <w:sz w:val="20"/>
                                <w:szCs w:val="20"/>
                                <w:lang w:eastAsia="zh-CN"/>
                              </w:rPr>
                              <w:t>管送风式空调机组能效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14:paraId="2CD33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 w:hRule="atLeast"/>
                          <w:jc w:val="center"/>
                        </w:trPr>
                        <w:tc>
                          <w:tcPr>
                            <w:tcW w:w="590" w:type="dxa"/>
                            <w:vMerge w:val="continue"/>
                            <w:vAlign w:val="center"/>
                          </w:tcPr>
                          <w:p w14:paraId="65007FFE">
                            <w:pPr>
                              <w:widowControl/>
                              <w:rPr>
                                <w:rFonts w:ascii="宋体" w:hAnsi="宋体" w:cs="宋体"/>
                                <w:sz w:val="20"/>
                                <w:szCs w:val="20"/>
                              </w:rPr>
                            </w:pPr>
                          </w:p>
                        </w:tc>
                        <w:tc>
                          <w:tcPr>
                            <w:tcW w:w="1199" w:type="dxa"/>
                            <w:vMerge w:val="continue"/>
                            <w:vAlign w:val="center"/>
                          </w:tcPr>
                          <w:p w14:paraId="01978B06">
                            <w:pPr>
                              <w:widowControl/>
                              <w:rPr>
                                <w:rFonts w:ascii="宋体" w:hAnsi="宋体" w:cs="宋体"/>
                                <w:sz w:val="20"/>
                                <w:szCs w:val="20"/>
                              </w:rPr>
                            </w:pPr>
                          </w:p>
                        </w:tc>
                        <w:tc>
                          <w:tcPr>
                            <w:tcW w:w="1706" w:type="dxa"/>
                            <w:vMerge w:val="continue"/>
                            <w:vAlign w:val="center"/>
                          </w:tcPr>
                          <w:p w14:paraId="364338DA">
                            <w:pPr>
                              <w:widowControl/>
                              <w:rPr>
                                <w:rFonts w:ascii="宋体" w:hAnsi="宋体" w:cs="宋体"/>
                                <w:sz w:val="20"/>
                                <w:szCs w:val="20"/>
                              </w:rPr>
                            </w:pPr>
                          </w:p>
                        </w:tc>
                        <w:tc>
                          <w:tcPr>
                            <w:tcW w:w="2114" w:type="dxa"/>
                            <w:vMerge w:val="continue"/>
                            <w:vAlign w:val="center"/>
                          </w:tcPr>
                          <w:p w14:paraId="41E3CBA8">
                            <w:pPr>
                              <w:widowControl/>
                              <w:rPr>
                                <w:rFonts w:ascii="宋体" w:hAnsi="宋体" w:cs="宋体"/>
                                <w:sz w:val="20"/>
                                <w:szCs w:val="20"/>
                              </w:rPr>
                            </w:pPr>
                          </w:p>
                        </w:tc>
                        <w:tc>
                          <w:tcPr>
                            <w:tcW w:w="3396" w:type="dxa"/>
                          </w:tcPr>
                          <w:p w14:paraId="1D888007">
                            <w:pPr>
                              <w:pStyle w:val="38"/>
                              <w:spacing w:line="256" w:lineRule="exact"/>
                              <w:ind w:left="7"/>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374</w:t>
                            </w:r>
                            <w:r>
                              <w:rPr>
                                <w:rFonts w:hint="eastAsia" w:ascii="宋体" w:hAnsi="宋体" w:cs="宋体"/>
                                <w:w w:val="99"/>
                                <w:sz w:val="20"/>
                                <w:szCs w:val="20"/>
                              </w:rPr>
                              <w:t>7</w:t>
                            </w:r>
                            <w:r>
                              <w:rPr>
                                <w:rFonts w:hint="eastAsia" w:ascii="宋体" w:hAnsi="宋体" w:cs="宋体"/>
                                <w:spacing w:val="-1"/>
                                <w:w w:val="99"/>
                                <w:sz w:val="20"/>
                                <w:szCs w:val="20"/>
                              </w:rPr>
                              <w:t>9</w:t>
                            </w:r>
                            <w:r>
                              <w:rPr>
                                <w:rFonts w:hint="eastAsia" w:ascii="宋体" w:hAnsi="宋体" w:cs="宋体"/>
                                <w:w w:val="99"/>
                                <w:sz w:val="20"/>
                                <w:szCs w:val="20"/>
                              </w:rPr>
                              <w:t>）</w:t>
                            </w:r>
                          </w:p>
                        </w:tc>
                      </w:tr>
                      <w:tr w14:paraId="7117E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exact"/>
                          <w:jc w:val="center"/>
                        </w:trPr>
                        <w:tc>
                          <w:tcPr>
                            <w:tcW w:w="590" w:type="dxa"/>
                            <w:vMerge w:val="continue"/>
                            <w:vAlign w:val="center"/>
                          </w:tcPr>
                          <w:p w14:paraId="11F3AA59">
                            <w:pPr>
                              <w:widowControl/>
                              <w:rPr>
                                <w:rFonts w:ascii="宋体" w:hAnsi="宋体" w:cs="宋体"/>
                                <w:sz w:val="20"/>
                                <w:szCs w:val="20"/>
                                <w:lang w:eastAsia="en-US"/>
                              </w:rPr>
                            </w:pPr>
                          </w:p>
                        </w:tc>
                        <w:tc>
                          <w:tcPr>
                            <w:tcW w:w="1199" w:type="dxa"/>
                            <w:vMerge w:val="continue"/>
                            <w:vAlign w:val="center"/>
                          </w:tcPr>
                          <w:p w14:paraId="4CB84A1F">
                            <w:pPr>
                              <w:widowControl/>
                              <w:rPr>
                                <w:rFonts w:ascii="宋体" w:hAnsi="宋体" w:cs="宋体"/>
                                <w:sz w:val="20"/>
                                <w:szCs w:val="20"/>
                                <w:lang w:eastAsia="en-US"/>
                              </w:rPr>
                            </w:pPr>
                          </w:p>
                        </w:tc>
                        <w:tc>
                          <w:tcPr>
                            <w:tcW w:w="1706" w:type="dxa"/>
                          </w:tcPr>
                          <w:p w14:paraId="3C9C4863">
                            <w:pPr>
                              <w:pStyle w:val="38"/>
                              <w:spacing w:before="16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3</w:t>
                            </w:r>
                            <w:r>
                              <w:rPr>
                                <w:rFonts w:hint="eastAsia" w:ascii="宋体" w:hAnsi="宋体" w:cs="宋体"/>
                                <w:w w:val="99"/>
                                <w:sz w:val="20"/>
                                <w:szCs w:val="20"/>
                              </w:rPr>
                              <w:t>01洗衣机</w:t>
                            </w:r>
                          </w:p>
                        </w:tc>
                        <w:tc>
                          <w:tcPr>
                            <w:tcW w:w="2114" w:type="dxa"/>
                          </w:tcPr>
                          <w:p w14:paraId="2A8F5E8B">
                            <w:pPr>
                              <w:rPr>
                                <w:rFonts w:ascii="Calibri" w:hAnsi="Calibri"/>
                                <w:sz w:val="22"/>
                                <w:szCs w:val="22"/>
                                <w:lang w:eastAsia="en-US"/>
                              </w:rPr>
                            </w:pPr>
                          </w:p>
                        </w:tc>
                        <w:tc>
                          <w:tcPr>
                            <w:tcW w:w="3396" w:type="dxa"/>
                          </w:tcPr>
                          <w:p w14:paraId="501D4285">
                            <w:pPr>
                              <w:pStyle w:val="38"/>
                              <w:spacing w:before="6"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《电动洗衣机能效水效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1202</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4</w:t>
                            </w:r>
                            <w:r>
                              <w:rPr>
                                <w:rFonts w:hint="eastAsia" w:ascii="宋体" w:hAnsi="宋体" w:cs="宋体"/>
                                <w:w w:val="99"/>
                                <w:sz w:val="20"/>
                                <w:szCs w:val="20"/>
                                <w:lang w:eastAsia="zh-CN"/>
                              </w:rPr>
                              <w:t>）</w:t>
                            </w:r>
                          </w:p>
                        </w:tc>
                      </w:tr>
                    </w:tbl>
                    <w:p w14:paraId="71CDC820">
                      <w:pPr>
                        <w:rPr>
                          <w:rFonts w:ascii="Calibri" w:hAnsi="Calibri"/>
                          <w:sz w:val="22"/>
                          <w:szCs w:val="22"/>
                        </w:rPr>
                      </w:pPr>
                    </w:p>
                  </w:txbxContent>
                </v:textbox>
              </v:shape>
            </w:pict>
          </mc:Fallback>
        </mc:AlternateContent>
      </w:r>
    </w:p>
    <w:p w14:paraId="21FF7620">
      <w:pPr>
        <w:spacing w:before="37"/>
        <w:ind w:right="150"/>
        <w:jc w:val="both"/>
        <w:rPr>
          <w:rFonts w:hint="eastAsia" w:ascii="宋体" w:hAnsi="宋体" w:eastAsia="宋体" w:cs="宋体"/>
          <w:color w:val="auto"/>
          <w:sz w:val="29"/>
          <w:szCs w:val="29"/>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page">
                  <wp:posOffset>396240</wp:posOffset>
                </wp:positionH>
                <wp:positionV relativeFrom="paragraph">
                  <wp:posOffset>5715</wp:posOffset>
                </wp:positionV>
                <wp:extent cx="6863080" cy="9589135"/>
                <wp:effectExtent l="0" t="0" r="0" b="0"/>
                <wp:wrapNone/>
                <wp:docPr id="6" name="文本框 15"/>
                <wp:cNvGraphicFramePr/>
                <a:graphic xmlns:a="http://schemas.openxmlformats.org/drawingml/2006/main">
                  <a:graphicData uri="http://schemas.microsoft.com/office/word/2010/wordprocessingShape">
                    <wps:wsp>
                      <wps:cNvSpPr txBox="1"/>
                      <wps:spPr>
                        <a:xfrm>
                          <a:off x="0" y="0"/>
                          <a:ext cx="6863080" cy="9589135"/>
                        </a:xfrm>
                        <a:prstGeom prst="rect">
                          <a:avLst/>
                        </a:prstGeom>
                        <a:noFill/>
                        <a:ln>
                          <a:noFill/>
                        </a:ln>
                      </wps:spPr>
                      <wps:txbx>
                        <w:txbxContent>
                          <w:tbl>
                            <w:tblPr>
                              <w:tblStyle w:val="21"/>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5"/>
                              <w:gridCol w:w="1312"/>
                              <w:gridCol w:w="2026"/>
                              <w:gridCol w:w="2155"/>
                              <w:gridCol w:w="3340"/>
                            </w:tblGrid>
                            <w:tr w14:paraId="3C248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exact"/>
                                <w:jc w:val="center"/>
                              </w:trPr>
                              <w:tc>
                                <w:tcPr>
                                  <w:tcW w:w="645" w:type="dxa"/>
                                  <w:vMerge w:val="restart"/>
                                  <w:tcBorders>
                                    <w:top w:val="single" w:color="auto" w:sz="4" w:space="0"/>
                                    <w:left w:val="single" w:color="auto" w:sz="4" w:space="0"/>
                                    <w:bottom w:val="single" w:color="auto" w:sz="4" w:space="0"/>
                                    <w:right w:val="single" w:color="auto" w:sz="4" w:space="0"/>
                                  </w:tcBorders>
                                </w:tcPr>
                                <w:p w14:paraId="7BE736B4">
                                  <w:pPr>
                                    <w:rPr>
                                      <w:rFonts w:ascii="Calibri" w:hAnsi="Calibri"/>
                                      <w:sz w:val="22"/>
                                      <w:szCs w:val="22"/>
                                      <w:lang w:eastAsia="en-US"/>
                                    </w:rPr>
                                  </w:pPr>
                                </w:p>
                              </w:tc>
                              <w:tc>
                                <w:tcPr>
                                  <w:tcW w:w="1312" w:type="dxa"/>
                                  <w:vMerge w:val="restart"/>
                                  <w:tcBorders>
                                    <w:top w:val="single" w:color="auto" w:sz="4" w:space="0"/>
                                    <w:left w:val="single" w:color="auto" w:sz="4" w:space="0"/>
                                    <w:bottom w:val="single" w:color="auto" w:sz="4" w:space="0"/>
                                    <w:right w:val="single" w:color="auto" w:sz="4" w:space="0"/>
                                  </w:tcBorders>
                                </w:tcPr>
                                <w:p w14:paraId="63045F6A">
                                  <w:pPr>
                                    <w:rPr>
                                      <w:rFonts w:ascii="Calibri" w:hAnsi="Calibri"/>
                                      <w:sz w:val="22"/>
                                      <w:szCs w:val="22"/>
                                      <w:lang w:eastAsia="en-US"/>
                                    </w:rPr>
                                  </w:pPr>
                                </w:p>
                              </w:tc>
                              <w:tc>
                                <w:tcPr>
                                  <w:tcW w:w="2026" w:type="dxa"/>
                                  <w:vMerge w:val="restart"/>
                                  <w:tcBorders>
                                    <w:top w:val="single" w:color="auto" w:sz="4" w:space="0"/>
                                    <w:left w:val="single" w:color="auto" w:sz="4" w:space="0"/>
                                    <w:bottom w:val="single" w:color="auto" w:sz="4" w:space="0"/>
                                    <w:right w:val="single" w:color="auto" w:sz="4" w:space="0"/>
                                  </w:tcBorders>
                                </w:tcPr>
                                <w:p w14:paraId="32B6E9A3">
                                  <w:pPr>
                                    <w:pStyle w:val="38"/>
                                    <w:rPr>
                                      <w:rFonts w:ascii="宋体" w:hAnsi="宋体" w:cs="宋体"/>
                                      <w:sz w:val="20"/>
                                      <w:szCs w:val="20"/>
                                    </w:rPr>
                                  </w:pPr>
                                </w:p>
                                <w:p w14:paraId="69F48F8D">
                                  <w:pPr>
                                    <w:pStyle w:val="38"/>
                                    <w:rPr>
                                      <w:rFonts w:ascii="宋体" w:hAnsi="宋体" w:cs="宋体"/>
                                      <w:sz w:val="20"/>
                                      <w:szCs w:val="20"/>
                                    </w:rPr>
                                  </w:pPr>
                                </w:p>
                                <w:p w14:paraId="5F11E8A2">
                                  <w:pPr>
                                    <w:pStyle w:val="38"/>
                                    <w:rPr>
                                      <w:rFonts w:ascii="宋体" w:hAnsi="宋体" w:cs="宋体"/>
                                      <w:sz w:val="20"/>
                                      <w:szCs w:val="20"/>
                                    </w:rPr>
                                  </w:pPr>
                                </w:p>
                                <w:p w14:paraId="6A4FFF93">
                                  <w:pPr>
                                    <w:pStyle w:val="38"/>
                                    <w:rPr>
                                      <w:rFonts w:ascii="宋体" w:hAnsi="宋体" w:cs="宋体"/>
                                      <w:sz w:val="20"/>
                                      <w:szCs w:val="20"/>
                                    </w:rPr>
                                  </w:pPr>
                                </w:p>
                                <w:p w14:paraId="4828E323">
                                  <w:pPr>
                                    <w:pStyle w:val="38"/>
                                    <w:rPr>
                                      <w:rFonts w:ascii="宋体" w:hAnsi="宋体" w:cs="宋体"/>
                                      <w:sz w:val="20"/>
                                      <w:szCs w:val="20"/>
                                    </w:rPr>
                                  </w:pPr>
                                </w:p>
                                <w:p w14:paraId="4D3E4BB9">
                                  <w:pPr>
                                    <w:pStyle w:val="38"/>
                                    <w:spacing w:before="161"/>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808热水器</w:t>
                                  </w:r>
                                </w:p>
                              </w:tc>
                              <w:tc>
                                <w:tcPr>
                                  <w:tcW w:w="2155" w:type="dxa"/>
                                  <w:tcBorders>
                                    <w:top w:val="single" w:color="auto" w:sz="4" w:space="0"/>
                                    <w:left w:val="single" w:color="auto" w:sz="4" w:space="0"/>
                                    <w:bottom w:val="single" w:color="auto" w:sz="4" w:space="0"/>
                                    <w:right w:val="single" w:color="auto" w:sz="4" w:space="0"/>
                                  </w:tcBorders>
                                </w:tcPr>
                                <w:p w14:paraId="2AA64B27">
                                  <w:pPr>
                                    <w:pStyle w:val="38"/>
                                    <w:spacing w:before="12"/>
                                    <w:rPr>
                                      <w:rFonts w:ascii="宋体" w:hAnsi="宋体" w:cs="宋体"/>
                                      <w:sz w:val="15"/>
                                      <w:szCs w:val="15"/>
                                    </w:rPr>
                                  </w:pPr>
                                </w:p>
                                <w:p w14:paraId="22AC69A8">
                                  <w:pPr>
                                    <w:pStyle w:val="38"/>
                                    <w:ind w:left="7"/>
                                    <w:rPr>
                                      <w:rFonts w:ascii="宋体" w:hAnsi="宋体" w:cs="宋体"/>
                                      <w:sz w:val="20"/>
                                      <w:szCs w:val="20"/>
                                    </w:rPr>
                                  </w:pPr>
                                  <w:r>
                                    <w:rPr>
                                      <w:rFonts w:hint="eastAsia" w:ascii="宋体" w:hAnsi="宋体" w:cs="宋体"/>
                                      <w:w w:val="99"/>
                                      <w:sz w:val="20"/>
                                      <w:szCs w:val="20"/>
                                    </w:rPr>
                                    <w:t>★电热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3340" w:type="dxa"/>
                                  <w:tcBorders>
                                    <w:top w:val="single" w:color="auto" w:sz="4" w:space="0"/>
                                    <w:left w:val="single" w:color="auto" w:sz="4" w:space="0"/>
                                    <w:bottom w:val="single" w:color="auto" w:sz="4" w:space="0"/>
                                    <w:right w:val="single" w:color="auto" w:sz="4" w:space="0"/>
                                  </w:tcBorders>
                                </w:tcPr>
                                <w:p w14:paraId="07823095">
                                  <w:pPr>
                                    <w:pStyle w:val="38"/>
                                    <w:tabs>
                                      <w:tab w:val="left" w:pos="1608"/>
                                    </w:tabs>
                                    <w:spacing w:before="52"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《储水式电热水器能效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z w:val="20"/>
                                      <w:szCs w:val="20"/>
                                      <w:lang w:eastAsia="zh-CN"/>
                                    </w:rPr>
                                    <w:tab/>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51</w:t>
                                  </w:r>
                                  <w:r>
                                    <w:rPr>
                                      <w:rFonts w:hint="eastAsia" w:ascii="宋体" w:hAnsi="宋体" w:cs="宋体"/>
                                      <w:spacing w:val="1"/>
                                      <w:w w:val="99"/>
                                      <w:sz w:val="20"/>
                                      <w:szCs w:val="20"/>
                                      <w:lang w:eastAsia="zh-CN"/>
                                    </w:rPr>
                                    <w:t>9</w:t>
                                  </w:r>
                                  <w:r>
                                    <w:rPr>
                                      <w:rFonts w:hint="eastAsia" w:ascii="宋体" w:hAnsi="宋体" w:cs="宋体"/>
                                      <w:w w:val="99"/>
                                      <w:sz w:val="20"/>
                                      <w:szCs w:val="20"/>
                                      <w:lang w:eastAsia="zh-CN"/>
                                    </w:rPr>
                                    <w:t>）</w:t>
                                  </w:r>
                                </w:p>
                              </w:tc>
                            </w:tr>
                            <w:tr w14:paraId="1D4CF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6" w:hRule="exact"/>
                                <w:jc w:val="center"/>
                              </w:trPr>
                              <w:tc>
                                <w:tcPr>
                                  <w:tcW w:w="645" w:type="dxa"/>
                                  <w:vMerge w:val="continue"/>
                                  <w:tcBorders>
                                    <w:top w:val="single" w:color="auto" w:sz="4" w:space="0"/>
                                    <w:left w:val="single" w:color="auto" w:sz="4" w:space="0"/>
                                    <w:bottom w:val="single" w:color="auto" w:sz="4" w:space="0"/>
                                    <w:right w:val="single" w:color="auto" w:sz="4" w:space="0"/>
                                  </w:tcBorders>
                                  <w:vAlign w:val="center"/>
                                </w:tcPr>
                                <w:p w14:paraId="74927F6B">
                                  <w:pPr>
                                    <w:widowControl/>
                                    <w:rPr>
                                      <w:rFonts w:ascii="Calibri" w:hAnsi="Calibri"/>
                                      <w:sz w:val="22"/>
                                      <w:szCs w:val="22"/>
                                    </w:rPr>
                                  </w:pPr>
                                </w:p>
                              </w:tc>
                              <w:tc>
                                <w:tcPr>
                                  <w:tcW w:w="1312" w:type="dxa"/>
                                  <w:vMerge w:val="continue"/>
                                  <w:tcBorders>
                                    <w:top w:val="single" w:color="auto" w:sz="4" w:space="0"/>
                                    <w:left w:val="single" w:color="auto" w:sz="4" w:space="0"/>
                                    <w:bottom w:val="single" w:color="auto" w:sz="4" w:space="0"/>
                                    <w:right w:val="single" w:color="auto" w:sz="4" w:space="0"/>
                                  </w:tcBorders>
                                  <w:vAlign w:val="center"/>
                                </w:tcPr>
                                <w:p w14:paraId="259D702E">
                                  <w:pPr>
                                    <w:widowControl/>
                                    <w:rPr>
                                      <w:rFonts w:ascii="Calibri" w:hAnsi="Calibri"/>
                                      <w:sz w:val="22"/>
                                      <w:szCs w:val="22"/>
                                    </w:rPr>
                                  </w:pPr>
                                </w:p>
                              </w:tc>
                              <w:tc>
                                <w:tcPr>
                                  <w:tcW w:w="2026" w:type="dxa"/>
                                  <w:vMerge w:val="continue"/>
                                  <w:tcBorders>
                                    <w:top w:val="single" w:color="auto" w:sz="4" w:space="0"/>
                                    <w:left w:val="single" w:color="auto" w:sz="4" w:space="0"/>
                                    <w:bottom w:val="single" w:color="auto" w:sz="4" w:space="0"/>
                                    <w:right w:val="single" w:color="auto" w:sz="4" w:space="0"/>
                                  </w:tcBorders>
                                  <w:vAlign w:val="center"/>
                                </w:tcPr>
                                <w:p w14:paraId="457209EE">
                                  <w:pPr>
                                    <w:widowControl/>
                                    <w:rPr>
                                      <w:rFonts w:ascii="宋体" w:hAnsi="宋体" w:cs="宋体"/>
                                      <w:sz w:val="20"/>
                                      <w:szCs w:val="20"/>
                                    </w:rPr>
                                  </w:pPr>
                                </w:p>
                              </w:tc>
                              <w:tc>
                                <w:tcPr>
                                  <w:tcW w:w="2155" w:type="dxa"/>
                                  <w:tcBorders>
                                    <w:top w:val="single" w:color="auto" w:sz="4" w:space="0"/>
                                    <w:left w:val="single" w:color="auto" w:sz="4" w:space="0"/>
                                    <w:bottom w:val="single" w:color="auto" w:sz="4" w:space="0"/>
                                    <w:right w:val="single" w:color="auto" w:sz="4" w:space="0"/>
                                  </w:tcBorders>
                                </w:tcPr>
                                <w:p w14:paraId="4D8A8AC9">
                                  <w:pPr>
                                    <w:pStyle w:val="38"/>
                                    <w:spacing w:before="2"/>
                                    <w:rPr>
                                      <w:rFonts w:ascii="宋体" w:hAnsi="宋体" w:cs="宋体"/>
                                      <w:sz w:val="24"/>
                                      <w:szCs w:val="24"/>
                                      <w:lang w:eastAsia="zh-CN"/>
                                    </w:rPr>
                                  </w:pPr>
                                </w:p>
                                <w:p w14:paraId="278C566B">
                                  <w:pPr>
                                    <w:pStyle w:val="38"/>
                                    <w:ind w:left="7"/>
                                    <w:rPr>
                                      <w:rFonts w:ascii="宋体" w:hAnsi="宋体" w:cs="宋体"/>
                                      <w:sz w:val="20"/>
                                      <w:szCs w:val="20"/>
                                    </w:rPr>
                                  </w:pPr>
                                  <w:r>
                                    <w:rPr>
                                      <w:rFonts w:hint="eastAsia" w:ascii="宋体" w:hAnsi="宋体" w:cs="宋体"/>
                                      <w:w w:val="99"/>
                                      <w:sz w:val="20"/>
                                      <w:szCs w:val="20"/>
                                    </w:rPr>
                                    <w:t>燃气热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3340" w:type="dxa"/>
                                  <w:tcBorders>
                                    <w:top w:val="single" w:color="auto" w:sz="4" w:space="0"/>
                                    <w:left w:val="single" w:color="auto" w:sz="4" w:space="0"/>
                                    <w:bottom w:val="single" w:color="auto" w:sz="4" w:space="0"/>
                                    <w:right w:val="single" w:color="auto" w:sz="4" w:space="0"/>
                                  </w:tcBorders>
                                </w:tcPr>
                                <w:p w14:paraId="0BD3EBC4">
                                  <w:pPr>
                                    <w:pStyle w:val="38"/>
                                    <w:spacing w:before="4"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《家用燃气快速热水器</w:t>
                                  </w:r>
                                  <w:r>
                                    <w:rPr>
                                      <w:rFonts w:hint="eastAsia" w:ascii="宋体" w:hAnsi="宋体" w:cs="宋体"/>
                                      <w:spacing w:val="9"/>
                                      <w:w w:val="99"/>
                                      <w:sz w:val="20"/>
                                      <w:szCs w:val="20"/>
                                      <w:lang w:eastAsia="zh-CN"/>
                                    </w:rPr>
                                    <w:t>和</w:t>
                                  </w:r>
                                  <w:r>
                                    <w:rPr>
                                      <w:rFonts w:hint="eastAsia" w:ascii="宋体" w:hAnsi="宋体" w:cs="宋体"/>
                                      <w:spacing w:val="12"/>
                                      <w:w w:val="99"/>
                                      <w:sz w:val="20"/>
                                      <w:szCs w:val="20"/>
                                      <w:lang w:eastAsia="zh-CN"/>
                                    </w:rPr>
                                    <w:t>燃气</w:t>
                                  </w:r>
                                  <w:r>
                                    <w:rPr>
                                      <w:rFonts w:hint="eastAsia" w:ascii="宋体" w:hAnsi="宋体" w:cs="宋体"/>
                                      <w:w w:val="99"/>
                                      <w:sz w:val="20"/>
                                      <w:szCs w:val="20"/>
                                      <w:lang w:eastAsia="zh-CN"/>
                                    </w:rPr>
                                    <w:t>采暖热水</w:t>
                                  </w:r>
                                  <w:r>
                                    <w:rPr>
                                      <w:rFonts w:hint="eastAsia" w:ascii="宋体" w:hAnsi="宋体" w:cs="宋体"/>
                                      <w:spacing w:val="2"/>
                                      <w:w w:val="99"/>
                                      <w:sz w:val="20"/>
                                      <w:szCs w:val="20"/>
                                      <w:lang w:eastAsia="zh-CN"/>
                                    </w:rPr>
                                    <w:t>炉</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6CFE8BB3">
                                  <w:pPr>
                                    <w:pStyle w:val="38"/>
                                    <w:spacing w:before="1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w:t>
                                  </w:r>
                                  <w:r>
                                    <w:rPr>
                                      <w:rFonts w:hint="eastAsia" w:ascii="宋体" w:hAnsi="宋体" w:cs="宋体"/>
                                      <w:w w:val="99"/>
                                      <w:sz w:val="20"/>
                                      <w:szCs w:val="20"/>
                                    </w:rPr>
                                    <w:t>06</w:t>
                                  </w:r>
                                  <w:r>
                                    <w:rPr>
                                      <w:rFonts w:hint="eastAsia" w:ascii="宋体" w:hAnsi="宋体" w:cs="宋体"/>
                                      <w:spacing w:val="1"/>
                                      <w:w w:val="99"/>
                                      <w:sz w:val="20"/>
                                      <w:szCs w:val="20"/>
                                    </w:rPr>
                                    <w:t>65</w:t>
                                  </w:r>
                                  <w:r>
                                    <w:rPr>
                                      <w:rFonts w:hint="eastAsia" w:ascii="宋体" w:hAnsi="宋体" w:cs="宋体"/>
                                      <w:w w:val="99"/>
                                      <w:sz w:val="20"/>
                                      <w:szCs w:val="20"/>
                                    </w:rPr>
                                    <w:t>）</w:t>
                                  </w:r>
                                </w:p>
                              </w:tc>
                            </w:tr>
                            <w:tr w14:paraId="06679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1" w:hRule="exact"/>
                                <w:jc w:val="center"/>
                              </w:trPr>
                              <w:tc>
                                <w:tcPr>
                                  <w:tcW w:w="645" w:type="dxa"/>
                                  <w:vMerge w:val="continue"/>
                                  <w:tcBorders>
                                    <w:top w:val="single" w:color="auto" w:sz="4" w:space="0"/>
                                    <w:left w:val="single" w:color="auto" w:sz="4" w:space="0"/>
                                    <w:bottom w:val="single" w:color="auto" w:sz="4" w:space="0"/>
                                    <w:right w:val="single" w:color="auto" w:sz="4" w:space="0"/>
                                  </w:tcBorders>
                                  <w:vAlign w:val="center"/>
                                </w:tcPr>
                                <w:p w14:paraId="6EF25FA6">
                                  <w:pPr>
                                    <w:widowControl/>
                                    <w:rPr>
                                      <w:rFonts w:ascii="Calibri" w:hAnsi="Calibri"/>
                                      <w:sz w:val="22"/>
                                      <w:szCs w:val="22"/>
                                      <w:lang w:eastAsia="en-US"/>
                                    </w:rPr>
                                  </w:pPr>
                                </w:p>
                              </w:tc>
                              <w:tc>
                                <w:tcPr>
                                  <w:tcW w:w="1312" w:type="dxa"/>
                                  <w:vMerge w:val="continue"/>
                                  <w:tcBorders>
                                    <w:top w:val="single" w:color="auto" w:sz="4" w:space="0"/>
                                    <w:left w:val="single" w:color="auto" w:sz="4" w:space="0"/>
                                    <w:bottom w:val="single" w:color="auto" w:sz="4" w:space="0"/>
                                    <w:right w:val="single" w:color="auto" w:sz="4" w:space="0"/>
                                  </w:tcBorders>
                                  <w:vAlign w:val="center"/>
                                </w:tcPr>
                                <w:p w14:paraId="01DE232C">
                                  <w:pPr>
                                    <w:widowControl/>
                                    <w:rPr>
                                      <w:rFonts w:ascii="Calibri" w:hAnsi="Calibri"/>
                                      <w:sz w:val="22"/>
                                      <w:szCs w:val="22"/>
                                      <w:lang w:eastAsia="en-US"/>
                                    </w:rPr>
                                  </w:pPr>
                                </w:p>
                              </w:tc>
                              <w:tc>
                                <w:tcPr>
                                  <w:tcW w:w="2026" w:type="dxa"/>
                                  <w:vMerge w:val="continue"/>
                                  <w:tcBorders>
                                    <w:top w:val="single" w:color="auto" w:sz="4" w:space="0"/>
                                    <w:left w:val="single" w:color="auto" w:sz="4" w:space="0"/>
                                    <w:bottom w:val="single" w:color="auto" w:sz="4" w:space="0"/>
                                    <w:right w:val="single" w:color="auto" w:sz="4" w:space="0"/>
                                  </w:tcBorders>
                                  <w:vAlign w:val="center"/>
                                </w:tcPr>
                                <w:p w14:paraId="0329EC83">
                                  <w:pPr>
                                    <w:widowControl/>
                                    <w:rPr>
                                      <w:rFonts w:ascii="宋体" w:hAnsi="宋体" w:cs="宋体"/>
                                      <w:sz w:val="20"/>
                                      <w:szCs w:val="20"/>
                                      <w:lang w:eastAsia="en-US"/>
                                    </w:rPr>
                                  </w:pPr>
                                </w:p>
                              </w:tc>
                              <w:tc>
                                <w:tcPr>
                                  <w:tcW w:w="2155" w:type="dxa"/>
                                  <w:tcBorders>
                                    <w:top w:val="single" w:color="auto" w:sz="4" w:space="0"/>
                                    <w:left w:val="single" w:color="auto" w:sz="4" w:space="0"/>
                                    <w:bottom w:val="single" w:color="auto" w:sz="4" w:space="0"/>
                                    <w:right w:val="single" w:color="auto" w:sz="4" w:space="0"/>
                                  </w:tcBorders>
                                </w:tcPr>
                                <w:p w14:paraId="288F607C">
                                  <w:pPr>
                                    <w:pStyle w:val="38"/>
                                    <w:rPr>
                                      <w:rFonts w:ascii="宋体" w:hAnsi="宋体" w:cs="宋体"/>
                                      <w:sz w:val="19"/>
                                      <w:szCs w:val="19"/>
                                    </w:rPr>
                                  </w:pPr>
                                </w:p>
                                <w:p w14:paraId="41C81510">
                                  <w:pPr>
                                    <w:pStyle w:val="38"/>
                                    <w:ind w:left="7"/>
                                    <w:rPr>
                                      <w:rFonts w:ascii="宋体" w:hAnsi="宋体" w:cs="宋体"/>
                                      <w:sz w:val="20"/>
                                      <w:szCs w:val="20"/>
                                    </w:rPr>
                                  </w:pPr>
                                  <w:r>
                                    <w:rPr>
                                      <w:rFonts w:hint="eastAsia" w:ascii="宋体" w:hAnsi="宋体" w:cs="宋体"/>
                                      <w:w w:val="99"/>
                                      <w:sz w:val="20"/>
                                      <w:szCs w:val="20"/>
                                    </w:rPr>
                                    <w:t>热泵热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3340" w:type="dxa"/>
                                  <w:tcBorders>
                                    <w:top w:val="single" w:color="auto" w:sz="4" w:space="0"/>
                                    <w:left w:val="single" w:color="auto" w:sz="4" w:space="0"/>
                                    <w:bottom w:val="single" w:color="auto" w:sz="4" w:space="0"/>
                                    <w:right w:val="single" w:color="auto" w:sz="4" w:space="0"/>
                                  </w:tcBorders>
                                </w:tcPr>
                                <w:p w14:paraId="6E65676C">
                                  <w:pPr>
                                    <w:pStyle w:val="38"/>
                                    <w:spacing w:before="93" w:line="283" w:lineRule="auto"/>
                                    <w:ind w:left="7" w:right="7"/>
                                    <w:rPr>
                                      <w:rFonts w:ascii="宋体" w:hAnsi="宋体" w:cs="宋体"/>
                                      <w:sz w:val="20"/>
                                      <w:szCs w:val="20"/>
                                      <w:lang w:eastAsia="zh-CN"/>
                                    </w:rPr>
                                  </w:pP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热</w:t>
                                  </w:r>
                                  <w:r>
                                    <w:rPr>
                                      <w:rFonts w:hint="eastAsia" w:ascii="宋体" w:hAnsi="宋体" w:cs="宋体"/>
                                      <w:w w:val="99"/>
                                      <w:sz w:val="20"/>
                                      <w:szCs w:val="20"/>
                                      <w:lang w:eastAsia="zh-CN"/>
                                    </w:rPr>
                                    <w:t>水</w:t>
                                  </w:r>
                                  <w:r>
                                    <w:rPr>
                                      <w:rFonts w:hint="eastAsia" w:ascii="宋体" w:hAnsi="宋体" w:cs="宋体"/>
                                      <w:spacing w:val="-27"/>
                                      <w:w w:val="99"/>
                                      <w:sz w:val="20"/>
                                      <w:szCs w:val="20"/>
                                      <w:lang w:eastAsia="zh-CN"/>
                                    </w:rPr>
                                    <w:t>机</w:t>
                                  </w:r>
                                  <w:r>
                                    <w:rPr>
                                      <w:rFonts w:hint="eastAsia" w:ascii="宋体" w:hAnsi="宋体" w:cs="宋体"/>
                                      <w:w w:val="99"/>
                                      <w:sz w:val="20"/>
                                      <w:szCs w:val="20"/>
                                      <w:lang w:eastAsia="zh-CN"/>
                                    </w:rPr>
                                    <w:t>（器</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295</w:t>
                                  </w:r>
                                  <w:r>
                                    <w:rPr>
                                      <w:rFonts w:hint="eastAsia" w:ascii="宋体" w:hAnsi="宋体" w:cs="宋体"/>
                                      <w:w w:val="99"/>
                                      <w:sz w:val="20"/>
                                      <w:szCs w:val="20"/>
                                      <w:lang w:eastAsia="zh-CN"/>
                                    </w:rPr>
                                    <w:t>4</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3736A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exact"/>
                                <w:jc w:val="center"/>
                              </w:trPr>
                              <w:tc>
                                <w:tcPr>
                                  <w:tcW w:w="645" w:type="dxa"/>
                                  <w:vMerge w:val="continue"/>
                                  <w:tcBorders>
                                    <w:top w:val="single" w:color="auto" w:sz="4" w:space="0"/>
                                    <w:left w:val="single" w:color="auto" w:sz="4" w:space="0"/>
                                    <w:bottom w:val="single" w:color="auto" w:sz="4" w:space="0"/>
                                    <w:right w:val="single" w:color="auto" w:sz="4" w:space="0"/>
                                  </w:tcBorders>
                                  <w:vAlign w:val="center"/>
                                </w:tcPr>
                                <w:p w14:paraId="0269B308">
                                  <w:pPr>
                                    <w:widowControl/>
                                    <w:rPr>
                                      <w:rFonts w:ascii="Calibri" w:hAnsi="Calibri"/>
                                      <w:sz w:val="22"/>
                                      <w:szCs w:val="22"/>
                                    </w:rPr>
                                  </w:pPr>
                                </w:p>
                              </w:tc>
                              <w:tc>
                                <w:tcPr>
                                  <w:tcW w:w="1312" w:type="dxa"/>
                                  <w:vMerge w:val="continue"/>
                                  <w:tcBorders>
                                    <w:top w:val="single" w:color="auto" w:sz="4" w:space="0"/>
                                    <w:left w:val="single" w:color="auto" w:sz="4" w:space="0"/>
                                    <w:bottom w:val="single" w:color="auto" w:sz="4" w:space="0"/>
                                    <w:right w:val="single" w:color="auto" w:sz="4" w:space="0"/>
                                  </w:tcBorders>
                                  <w:vAlign w:val="center"/>
                                </w:tcPr>
                                <w:p w14:paraId="4A149743">
                                  <w:pPr>
                                    <w:widowControl/>
                                    <w:rPr>
                                      <w:rFonts w:ascii="Calibri" w:hAnsi="Calibri"/>
                                      <w:sz w:val="22"/>
                                      <w:szCs w:val="22"/>
                                    </w:rPr>
                                  </w:pPr>
                                </w:p>
                              </w:tc>
                              <w:tc>
                                <w:tcPr>
                                  <w:tcW w:w="2026" w:type="dxa"/>
                                  <w:vMerge w:val="continue"/>
                                  <w:tcBorders>
                                    <w:top w:val="single" w:color="auto" w:sz="4" w:space="0"/>
                                    <w:left w:val="single" w:color="auto" w:sz="4" w:space="0"/>
                                    <w:bottom w:val="single" w:color="auto" w:sz="4" w:space="0"/>
                                    <w:right w:val="single" w:color="auto" w:sz="4" w:space="0"/>
                                  </w:tcBorders>
                                  <w:vAlign w:val="center"/>
                                </w:tcPr>
                                <w:p w14:paraId="5C1B8EBA">
                                  <w:pPr>
                                    <w:widowControl/>
                                    <w:rPr>
                                      <w:rFonts w:ascii="宋体" w:hAnsi="宋体" w:cs="宋体"/>
                                      <w:sz w:val="20"/>
                                      <w:szCs w:val="20"/>
                                    </w:rPr>
                                  </w:pPr>
                                </w:p>
                              </w:tc>
                              <w:tc>
                                <w:tcPr>
                                  <w:tcW w:w="2155" w:type="dxa"/>
                                  <w:tcBorders>
                                    <w:top w:val="single" w:color="auto" w:sz="4" w:space="0"/>
                                    <w:left w:val="single" w:color="auto" w:sz="4" w:space="0"/>
                                    <w:bottom w:val="single" w:color="auto" w:sz="4" w:space="0"/>
                                    <w:right w:val="single" w:color="auto" w:sz="4" w:space="0"/>
                                  </w:tcBorders>
                                </w:tcPr>
                                <w:p w14:paraId="28E8D6A0">
                                  <w:pPr>
                                    <w:pStyle w:val="38"/>
                                    <w:spacing w:before="12"/>
                                    <w:rPr>
                                      <w:rFonts w:ascii="宋体" w:hAnsi="宋体" w:cs="宋体"/>
                                      <w:sz w:val="15"/>
                                      <w:szCs w:val="15"/>
                                      <w:lang w:eastAsia="zh-CN"/>
                                    </w:rPr>
                                  </w:pPr>
                                </w:p>
                                <w:p w14:paraId="6C1EF453">
                                  <w:pPr>
                                    <w:pStyle w:val="38"/>
                                    <w:ind w:left="7"/>
                                    <w:rPr>
                                      <w:rFonts w:ascii="宋体" w:hAnsi="宋体" w:cs="宋体"/>
                                      <w:sz w:val="20"/>
                                      <w:szCs w:val="20"/>
                                    </w:rPr>
                                  </w:pPr>
                                  <w:r>
                                    <w:rPr>
                                      <w:rFonts w:hint="eastAsia" w:ascii="宋体" w:hAnsi="宋体" w:cs="宋体"/>
                                      <w:w w:val="99"/>
                                      <w:sz w:val="20"/>
                                      <w:szCs w:val="20"/>
                                    </w:rPr>
                                    <w:t>太阳能</w:t>
                                  </w:r>
                                  <w:r>
                                    <w:rPr>
                                      <w:rFonts w:hint="eastAsia" w:ascii="宋体" w:hAnsi="宋体" w:cs="宋体"/>
                                      <w:spacing w:val="2"/>
                                      <w:w w:val="99"/>
                                      <w:sz w:val="20"/>
                                      <w:szCs w:val="20"/>
                                    </w:rPr>
                                    <w:t>热</w:t>
                                  </w:r>
                                  <w:r>
                                    <w:rPr>
                                      <w:rFonts w:hint="eastAsia" w:ascii="宋体" w:hAnsi="宋体" w:cs="宋体"/>
                                      <w:w w:val="99"/>
                                      <w:sz w:val="20"/>
                                      <w:szCs w:val="20"/>
                                    </w:rPr>
                                    <w:t>水系统</w:t>
                                  </w:r>
                                </w:p>
                              </w:tc>
                              <w:tc>
                                <w:tcPr>
                                  <w:tcW w:w="3340" w:type="dxa"/>
                                  <w:tcBorders>
                                    <w:top w:val="single" w:color="auto" w:sz="4" w:space="0"/>
                                    <w:left w:val="single" w:color="auto" w:sz="4" w:space="0"/>
                                    <w:bottom w:val="single" w:color="auto" w:sz="4" w:space="0"/>
                                    <w:right w:val="single" w:color="auto" w:sz="4" w:space="0"/>
                                  </w:tcBorders>
                                </w:tcPr>
                                <w:p w14:paraId="33C3EDD4">
                                  <w:pPr>
                                    <w:pStyle w:val="38"/>
                                    <w:spacing w:before="52"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《家用太阳能热水系统</w:t>
                                  </w:r>
                                  <w:r>
                                    <w:rPr>
                                      <w:rFonts w:hint="eastAsia" w:ascii="宋体" w:hAnsi="宋体" w:cs="宋体"/>
                                      <w:spacing w:val="9"/>
                                      <w:w w:val="99"/>
                                      <w:sz w:val="20"/>
                                      <w:szCs w:val="20"/>
                                      <w:lang w:eastAsia="zh-CN"/>
                                    </w:rPr>
                                    <w:t>能</w:t>
                                  </w:r>
                                  <w:r>
                                    <w:rPr>
                                      <w:rFonts w:hint="eastAsia" w:ascii="宋体" w:hAnsi="宋体" w:cs="宋体"/>
                                      <w:spacing w:val="12"/>
                                      <w:w w:val="99"/>
                                      <w:sz w:val="20"/>
                                      <w:szCs w:val="20"/>
                                      <w:lang w:eastAsia="zh-CN"/>
                                    </w:rPr>
                                    <w:t>效限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26</w:t>
                                  </w:r>
                                  <w:r>
                                    <w:rPr>
                                      <w:rFonts w:hint="eastAsia" w:ascii="宋体" w:hAnsi="宋体" w:cs="宋体"/>
                                      <w:w w:val="99"/>
                                      <w:sz w:val="20"/>
                                      <w:szCs w:val="20"/>
                                      <w:lang w:eastAsia="zh-CN"/>
                                    </w:rPr>
                                    <w:t>96</w:t>
                                  </w:r>
                                  <w:r>
                                    <w:rPr>
                                      <w:rFonts w:hint="eastAsia" w:ascii="宋体" w:hAnsi="宋体" w:cs="宋体"/>
                                      <w:spacing w:val="-2"/>
                                      <w:w w:val="99"/>
                                      <w:sz w:val="20"/>
                                      <w:szCs w:val="20"/>
                                      <w:lang w:eastAsia="zh-CN"/>
                                    </w:rPr>
                                    <w:t>9</w:t>
                                  </w:r>
                                  <w:r>
                                    <w:rPr>
                                      <w:rFonts w:hint="eastAsia" w:ascii="宋体" w:hAnsi="宋体" w:cs="宋体"/>
                                      <w:w w:val="99"/>
                                      <w:sz w:val="20"/>
                                      <w:szCs w:val="20"/>
                                      <w:lang w:eastAsia="zh-CN"/>
                                    </w:rPr>
                                    <w:t>）</w:t>
                                  </w:r>
                                </w:p>
                              </w:tc>
                            </w:tr>
                            <w:tr w14:paraId="26930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exact"/>
                                <w:jc w:val="center"/>
                              </w:trPr>
                              <w:tc>
                                <w:tcPr>
                                  <w:tcW w:w="645" w:type="dxa"/>
                                  <w:vMerge w:val="restart"/>
                                  <w:tcBorders>
                                    <w:top w:val="single" w:color="auto" w:sz="4" w:space="0"/>
                                    <w:left w:val="single" w:color="auto" w:sz="4" w:space="0"/>
                                    <w:bottom w:val="single" w:color="auto" w:sz="4" w:space="0"/>
                                    <w:right w:val="single" w:color="auto" w:sz="4" w:space="0"/>
                                  </w:tcBorders>
                                </w:tcPr>
                                <w:p w14:paraId="62A4EBE4">
                                  <w:pPr>
                                    <w:pStyle w:val="38"/>
                                    <w:rPr>
                                      <w:rFonts w:ascii="宋体" w:hAnsi="宋体" w:cs="宋体"/>
                                      <w:sz w:val="20"/>
                                      <w:szCs w:val="20"/>
                                      <w:lang w:eastAsia="zh-CN"/>
                                    </w:rPr>
                                  </w:pPr>
                                </w:p>
                                <w:p w14:paraId="7C5A005F">
                                  <w:pPr>
                                    <w:pStyle w:val="38"/>
                                    <w:rPr>
                                      <w:rFonts w:ascii="宋体" w:hAnsi="宋体" w:cs="宋体"/>
                                      <w:sz w:val="20"/>
                                      <w:szCs w:val="20"/>
                                      <w:lang w:eastAsia="zh-CN"/>
                                    </w:rPr>
                                  </w:pPr>
                                </w:p>
                                <w:p w14:paraId="68257B9B">
                                  <w:pPr>
                                    <w:pStyle w:val="38"/>
                                    <w:rPr>
                                      <w:rFonts w:ascii="宋体" w:hAnsi="宋体" w:cs="宋体"/>
                                      <w:sz w:val="20"/>
                                      <w:szCs w:val="20"/>
                                      <w:lang w:eastAsia="zh-CN"/>
                                    </w:rPr>
                                  </w:pPr>
                                </w:p>
                                <w:p w14:paraId="58DCDEC8">
                                  <w:pPr>
                                    <w:pStyle w:val="38"/>
                                    <w:rPr>
                                      <w:rFonts w:ascii="宋体" w:hAnsi="宋体" w:cs="宋体"/>
                                      <w:sz w:val="20"/>
                                      <w:szCs w:val="20"/>
                                      <w:lang w:eastAsia="zh-CN"/>
                                    </w:rPr>
                                  </w:pPr>
                                </w:p>
                                <w:p w14:paraId="7CB566AC">
                                  <w:pPr>
                                    <w:pStyle w:val="38"/>
                                    <w:rPr>
                                      <w:rFonts w:ascii="宋体" w:hAnsi="宋体" w:cs="宋体"/>
                                      <w:sz w:val="20"/>
                                      <w:szCs w:val="20"/>
                                      <w:lang w:eastAsia="zh-CN"/>
                                    </w:rPr>
                                  </w:pPr>
                                </w:p>
                                <w:p w14:paraId="1CF5B240">
                                  <w:pPr>
                                    <w:pStyle w:val="38"/>
                                    <w:spacing w:before="12"/>
                                    <w:rPr>
                                      <w:rFonts w:ascii="宋体" w:hAnsi="宋体" w:cs="宋体"/>
                                      <w:sz w:val="23"/>
                                      <w:szCs w:val="23"/>
                                      <w:lang w:eastAsia="zh-CN"/>
                                    </w:rPr>
                                  </w:pPr>
                                </w:p>
                                <w:p w14:paraId="68BF0BC5">
                                  <w:pPr>
                                    <w:pStyle w:val="38"/>
                                    <w:ind w:left="182"/>
                                    <w:rPr>
                                      <w:rFonts w:ascii="宋体" w:hAnsi="宋体" w:cs="宋体"/>
                                      <w:sz w:val="20"/>
                                      <w:szCs w:val="20"/>
                                    </w:rPr>
                                  </w:pPr>
                                  <w:r>
                                    <w:rPr>
                                      <w:rFonts w:hint="eastAsia" w:ascii="宋体"/>
                                      <w:spacing w:val="1"/>
                                      <w:w w:val="99"/>
                                      <w:sz w:val="20"/>
                                    </w:rPr>
                                    <w:t>1</w:t>
                                  </w:r>
                                  <w:r>
                                    <w:rPr>
                                      <w:rFonts w:hint="eastAsia" w:ascii="宋体"/>
                                      <w:w w:val="99"/>
                                      <w:sz w:val="20"/>
                                    </w:rPr>
                                    <w:t>1</w:t>
                                  </w:r>
                                </w:p>
                              </w:tc>
                              <w:tc>
                                <w:tcPr>
                                  <w:tcW w:w="1312" w:type="dxa"/>
                                  <w:vMerge w:val="restart"/>
                                  <w:tcBorders>
                                    <w:top w:val="single" w:color="auto" w:sz="4" w:space="0"/>
                                    <w:left w:val="single" w:color="auto" w:sz="4" w:space="0"/>
                                    <w:bottom w:val="single" w:color="auto" w:sz="4" w:space="0"/>
                                    <w:right w:val="single" w:color="auto" w:sz="4" w:space="0"/>
                                  </w:tcBorders>
                                </w:tcPr>
                                <w:p w14:paraId="712E7BF3">
                                  <w:pPr>
                                    <w:pStyle w:val="38"/>
                                    <w:rPr>
                                      <w:rFonts w:ascii="宋体" w:hAnsi="宋体" w:cs="宋体"/>
                                      <w:sz w:val="20"/>
                                      <w:szCs w:val="20"/>
                                    </w:rPr>
                                  </w:pPr>
                                </w:p>
                                <w:p w14:paraId="65D01FAF">
                                  <w:pPr>
                                    <w:pStyle w:val="38"/>
                                    <w:rPr>
                                      <w:rFonts w:ascii="宋体" w:hAnsi="宋体" w:cs="宋体"/>
                                      <w:sz w:val="20"/>
                                      <w:szCs w:val="20"/>
                                    </w:rPr>
                                  </w:pPr>
                                </w:p>
                                <w:p w14:paraId="137AB81A">
                                  <w:pPr>
                                    <w:pStyle w:val="38"/>
                                    <w:rPr>
                                      <w:rFonts w:ascii="宋体" w:hAnsi="宋体" w:cs="宋体"/>
                                      <w:sz w:val="20"/>
                                      <w:szCs w:val="20"/>
                                    </w:rPr>
                                  </w:pPr>
                                </w:p>
                                <w:p w14:paraId="3F632E6A">
                                  <w:pPr>
                                    <w:pStyle w:val="38"/>
                                    <w:rPr>
                                      <w:rFonts w:ascii="宋体" w:hAnsi="宋体" w:cs="宋体"/>
                                      <w:sz w:val="20"/>
                                      <w:szCs w:val="20"/>
                                    </w:rPr>
                                  </w:pPr>
                                </w:p>
                                <w:p w14:paraId="15A34EB2">
                                  <w:pPr>
                                    <w:pStyle w:val="38"/>
                                    <w:rPr>
                                      <w:rFonts w:ascii="宋体" w:hAnsi="宋体" w:cs="宋体"/>
                                      <w:sz w:val="20"/>
                                      <w:szCs w:val="20"/>
                                    </w:rPr>
                                  </w:pPr>
                                </w:p>
                                <w:p w14:paraId="42AD3671">
                                  <w:pPr>
                                    <w:pStyle w:val="38"/>
                                    <w:spacing w:before="157"/>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9照明</w:t>
                                  </w:r>
                                </w:p>
                                <w:p w14:paraId="02578516">
                                  <w:pPr>
                                    <w:pStyle w:val="38"/>
                                    <w:spacing w:before="50"/>
                                    <w:ind w:left="7"/>
                                    <w:rPr>
                                      <w:rFonts w:ascii="宋体" w:hAnsi="宋体" w:cs="宋体"/>
                                      <w:sz w:val="20"/>
                                      <w:szCs w:val="20"/>
                                    </w:rPr>
                                  </w:pPr>
                                  <w:r>
                                    <w:rPr>
                                      <w:rFonts w:hint="eastAsia" w:ascii="宋体" w:hAnsi="宋体" w:cs="宋体"/>
                                      <w:w w:val="99"/>
                                      <w:sz w:val="20"/>
                                      <w:szCs w:val="20"/>
                                    </w:rPr>
                                    <w:t>设备</w:t>
                                  </w:r>
                                </w:p>
                              </w:tc>
                              <w:tc>
                                <w:tcPr>
                                  <w:tcW w:w="2026" w:type="dxa"/>
                                  <w:tcBorders>
                                    <w:top w:val="single" w:color="auto" w:sz="4" w:space="0"/>
                                    <w:left w:val="single" w:color="auto" w:sz="4" w:space="0"/>
                                    <w:bottom w:val="single" w:color="auto" w:sz="4" w:space="0"/>
                                    <w:right w:val="single" w:color="auto" w:sz="4" w:space="0"/>
                                  </w:tcBorders>
                                </w:tcPr>
                                <w:p w14:paraId="2E90BFE7">
                                  <w:pPr>
                                    <w:pStyle w:val="38"/>
                                    <w:spacing w:before="133" w:line="283"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4"/>
                                      <w:w w:val="99"/>
                                      <w:sz w:val="20"/>
                                      <w:szCs w:val="20"/>
                                      <w:lang w:eastAsia="zh-CN"/>
                                    </w:rPr>
                                    <w:t>普</w:t>
                                  </w:r>
                                  <w:r>
                                    <w:rPr>
                                      <w:rFonts w:hint="eastAsia" w:ascii="宋体" w:hAnsi="宋体" w:cs="宋体"/>
                                      <w:w w:val="99"/>
                                      <w:sz w:val="20"/>
                                      <w:szCs w:val="20"/>
                                      <w:lang w:eastAsia="zh-CN"/>
                                    </w:rPr>
                                    <w:t>通照明用</w:t>
                                  </w:r>
                                  <w:r>
                                    <w:rPr>
                                      <w:rFonts w:hint="eastAsia" w:ascii="宋体" w:hAnsi="宋体" w:cs="宋体"/>
                                      <w:spacing w:val="24"/>
                                      <w:w w:val="99"/>
                                      <w:sz w:val="20"/>
                                      <w:szCs w:val="20"/>
                                      <w:lang w:eastAsia="zh-CN"/>
                                    </w:rPr>
                                    <w:t>双</w:t>
                                  </w:r>
                                  <w:r>
                                    <w:rPr>
                                      <w:rFonts w:hint="eastAsia" w:ascii="宋体" w:hAnsi="宋体" w:cs="宋体"/>
                                      <w:w w:val="99"/>
                                      <w:sz w:val="20"/>
                                      <w:szCs w:val="20"/>
                                      <w:lang w:eastAsia="zh-CN"/>
                                    </w:rPr>
                                    <w:t>端荧光灯</w:t>
                                  </w:r>
                                </w:p>
                              </w:tc>
                              <w:tc>
                                <w:tcPr>
                                  <w:tcW w:w="2155" w:type="dxa"/>
                                  <w:tcBorders>
                                    <w:top w:val="single" w:color="auto" w:sz="4" w:space="0"/>
                                    <w:left w:val="single" w:color="auto" w:sz="4" w:space="0"/>
                                    <w:bottom w:val="single" w:color="auto" w:sz="4" w:space="0"/>
                                    <w:right w:val="single" w:color="auto" w:sz="4" w:space="0"/>
                                  </w:tcBorders>
                                </w:tcPr>
                                <w:p w14:paraId="3D3AD63E">
                                  <w:pPr>
                                    <w:rPr>
                                      <w:rFonts w:ascii="Calibri" w:hAnsi="Calibri"/>
                                      <w:sz w:val="22"/>
                                      <w:szCs w:val="22"/>
                                    </w:rPr>
                                  </w:pPr>
                                </w:p>
                              </w:tc>
                              <w:tc>
                                <w:tcPr>
                                  <w:tcW w:w="3340" w:type="dxa"/>
                                  <w:tcBorders>
                                    <w:top w:val="single" w:color="auto" w:sz="4" w:space="0"/>
                                    <w:left w:val="single" w:color="auto" w:sz="4" w:space="0"/>
                                    <w:bottom w:val="single" w:color="auto" w:sz="4" w:space="0"/>
                                    <w:right w:val="single" w:color="auto" w:sz="4" w:space="0"/>
                                  </w:tcBorders>
                                </w:tcPr>
                                <w:p w14:paraId="418B9608">
                                  <w:pPr>
                                    <w:pStyle w:val="38"/>
                                    <w:spacing w:before="133"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《普通照明用双端荧光</w:t>
                                  </w:r>
                                  <w:r>
                                    <w:rPr>
                                      <w:rFonts w:hint="eastAsia" w:ascii="宋体" w:hAnsi="宋体" w:cs="宋体"/>
                                      <w:spacing w:val="9"/>
                                      <w:w w:val="99"/>
                                      <w:sz w:val="20"/>
                                      <w:szCs w:val="20"/>
                                      <w:lang w:eastAsia="zh-CN"/>
                                    </w:rPr>
                                    <w:t>灯</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04</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14:paraId="093BD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9" w:hRule="exact"/>
                                <w:jc w:val="center"/>
                              </w:trPr>
                              <w:tc>
                                <w:tcPr>
                                  <w:tcW w:w="645" w:type="dxa"/>
                                  <w:vMerge w:val="continue"/>
                                  <w:tcBorders>
                                    <w:top w:val="single" w:color="auto" w:sz="4" w:space="0"/>
                                    <w:left w:val="single" w:color="auto" w:sz="4" w:space="0"/>
                                    <w:bottom w:val="single" w:color="auto" w:sz="4" w:space="0"/>
                                    <w:right w:val="single" w:color="auto" w:sz="4" w:space="0"/>
                                  </w:tcBorders>
                                  <w:vAlign w:val="center"/>
                                </w:tcPr>
                                <w:p w14:paraId="63D9739C">
                                  <w:pPr>
                                    <w:widowControl/>
                                    <w:rPr>
                                      <w:rFonts w:ascii="宋体" w:hAnsi="宋体" w:cs="宋体"/>
                                      <w:sz w:val="20"/>
                                      <w:szCs w:val="20"/>
                                    </w:rPr>
                                  </w:pPr>
                                </w:p>
                              </w:tc>
                              <w:tc>
                                <w:tcPr>
                                  <w:tcW w:w="1312" w:type="dxa"/>
                                  <w:vMerge w:val="continue"/>
                                  <w:tcBorders>
                                    <w:top w:val="single" w:color="auto" w:sz="4" w:space="0"/>
                                    <w:left w:val="single" w:color="auto" w:sz="4" w:space="0"/>
                                    <w:bottom w:val="single" w:color="auto" w:sz="4" w:space="0"/>
                                    <w:right w:val="single" w:color="auto" w:sz="4" w:space="0"/>
                                  </w:tcBorders>
                                  <w:vAlign w:val="center"/>
                                </w:tcPr>
                                <w:p w14:paraId="20E3ACC7">
                                  <w:pPr>
                                    <w:widowControl/>
                                    <w:rPr>
                                      <w:rFonts w:ascii="宋体" w:hAnsi="宋体" w:cs="宋体"/>
                                      <w:sz w:val="20"/>
                                      <w:szCs w:val="20"/>
                                    </w:rPr>
                                  </w:pPr>
                                </w:p>
                              </w:tc>
                              <w:tc>
                                <w:tcPr>
                                  <w:tcW w:w="2026" w:type="dxa"/>
                                  <w:tcBorders>
                                    <w:top w:val="single" w:color="auto" w:sz="4" w:space="0"/>
                                    <w:left w:val="single" w:color="auto" w:sz="4" w:space="0"/>
                                    <w:bottom w:val="single" w:color="auto" w:sz="4" w:space="0"/>
                                    <w:right w:val="single" w:color="auto" w:sz="4" w:space="0"/>
                                  </w:tcBorders>
                                </w:tcPr>
                                <w:p w14:paraId="177D747A">
                                  <w:pPr>
                                    <w:pStyle w:val="38"/>
                                    <w:spacing w:before="92" w:line="283" w:lineRule="auto"/>
                                    <w:ind w:left="7" w:right="2"/>
                                    <w:rPr>
                                      <w:rFonts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w:t>
                                  </w:r>
                                  <w:r>
                                    <w:rPr>
                                      <w:rFonts w:hint="eastAsia" w:ascii="宋体" w:hAnsi="宋体" w:cs="宋体"/>
                                      <w:spacing w:val="12"/>
                                      <w:w w:val="99"/>
                                      <w:sz w:val="20"/>
                                      <w:szCs w:val="20"/>
                                    </w:rPr>
                                    <w:t>道</w:t>
                                  </w:r>
                                  <w:r>
                                    <w:rPr>
                                      <w:rFonts w:hint="eastAsia" w:ascii="宋体" w:hAnsi="宋体" w:cs="宋体"/>
                                      <w:spacing w:val="9"/>
                                      <w:w w:val="99"/>
                                      <w:sz w:val="20"/>
                                      <w:szCs w:val="20"/>
                                    </w:rPr>
                                    <w:t>路</w:t>
                                  </w:r>
                                  <w:r>
                                    <w:rPr>
                                      <w:rFonts w:hint="eastAsia" w:ascii="宋体" w:hAnsi="宋体" w:cs="宋体"/>
                                      <w:spacing w:val="13"/>
                                      <w:w w:val="99"/>
                                      <w:sz w:val="20"/>
                                      <w:szCs w:val="20"/>
                                    </w:rPr>
                                    <w:t>/</w:t>
                                  </w:r>
                                  <w:r>
                                    <w:rPr>
                                      <w:rFonts w:hint="eastAsia" w:ascii="宋体" w:hAnsi="宋体" w:cs="宋体"/>
                                      <w:spacing w:val="12"/>
                                      <w:w w:val="99"/>
                                      <w:sz w:val="20"/>
                                      <w:szCs w:val="20"/>
                                    </w:rPr>
                                    <w:t>隧道照</w:t>
                                  </w:r>
                                  <w:r>
                                    <w:rPr>
                                      <w:rFonts w:hint="eastAsia" w:ascii="宋体" w:hAnsi="宋体" w:cs="宋体"/>
                                      <w:w w:val="99"/>
                                      <w:sz w:val="20"/>
                                      <w:szCs w:val="20"/>
                                    </w:rPr>
                                    <w:t>明产品</w:t>
                                  </w:r>
                                </w:p>
                              </w:tc>
                              <w:tc>
                                <w:tcPr>
                                  <w:tcW w:w="2155" w:type="dxa"/>
                                  <w:tcBorders>
                                    <w:top w:val="single" w:color="auto" w:sz="4" w:space="0"/>
                                    <w:left w:val="single" w:color="auto" w:sz="4" w:space="0"/>
                                    <w:bottom w:val="single" w:color="auto" w:sz="4" w:space="0"/>
                                    <w:right w:val="single" w:color="auto" w:sz="4" w:space="0"/>
                                  </w:tcBorders>
                                </w:tcPr>
                                <w:p w14:paraId="0D41978D">
                                  <w:pPr>
                                    <w:rPr>
                                      <w:rFonts w:ascii="Calibri" w:hAnsi="Calibri"/>
                                      <w:sz w:val="22"/>
                                      <w:szCs w:val="22"/>
                                      <w:lang w:eastAsia="en-US"/>
                                    </w:rPr>
                                  </w:pPr>
                                </w:p>
                              </w:tc>
                              <w:tc>
                                <w:tcPr>
                                  <w:tcW w:w="3340" w:type="dxa"/>
                                  <w:tcBorders>
                                    <w:top w:val="single" w:color="auto" w:sz="4" w:space="0"/>
                                    <w:left w:val="single" w:color="auto" w:sz="4" w:space="0"/>
                                    <w:bottom w:val="single" w:color="auto" w:sz="4" w:space="0"/>
                                    <w:right w:val="single" w:color="auto" w:sz="4" w:space="0"/>
                                  </w:tcBorders>
                                </w:tcPr>
                                <w:p w14:paraId="749303C8">
                                  <w:pPr>
                                    <w:pStyle w:val="38"/>
                                    <w:spacing w:before="92" w:line="283"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道</w:t>
                                  </w:r>
                                  <w:r>
                                    <w:rPr>
                                      <w:rFonts w:hint="eastAsia" w:ascii="宋体" w:hAnsi="宋体" w:cs="宋体"/>
                                      <w:spacing w:val="4"/>
                                      <w:w w:val="99"/>
                                      <w:sz w:val="20"/>
                                      <w:szCs w:val="20"/>
                                      <w:lang w:eastAsia="zh-CN"/>
                                    </w:rPr>
                                    <w:t>路和隧道照</w:t>
                                  </w:r>
                                  <w:r>
                                    <w:rPr>
                                      <w:rFonts w:hint="eastAsia" w:ascii="宋体" w:hAnsi="宋体" w:cs="宋体"/>
                                      <w:spacing w:val="2"/>
                                      <w:w w:val="99"/>
                                      <w:sz w:val="20"/>
                                      <w:szCs w:val="20"/>
                                      <w:lang w:eastAsia="zh-CN"/>
                                    </w:rPr>
                                    <w:t>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灯</w:t>
                                  </w:r>
                                  <w:r>
                                    <w:rPr>
                                      <w:rFonts w:hint="eastAsia" w:ascii="宋体" w:hAnsi="宋体" w:cs="宋体"/>
                                      <w:spacing w:val="2"/>
                                      <w:w w:val="99"/>
                                      <w:sz w:val="20"/>
                                      <w:szCs w:val="20"/>
                                      <w:lang w:eastAsia="zh-CN"/>
                                    </w:rPr>
                                    <w:t>具</w:t>
                                  </w:r>
                                  <w:r>
                                    <w:rPr>
                                      <w:rFonts w:hint="eastAsia" w:ascii="宋体" w:hAnsi="宋体" w:cs="宋体"/>
                                      <w:w w:val="99"/>
                                      <w:sz w:val="20"/>
                                      <w:szCs w:val="20"/>
                                      <w:lang w:eastAsia="zh-CN"/>
                                    </w:rPr>
                                    <w:t>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3747</w:t>
                                  </w:r>
                                  <w:r>
                                    <w:rPr>
                                      <w:rFonts w:hint="eastAsia" w:ascii="宋体" w:hAnsi="宋体" w:cs="宋体"/>
                                      <w:w w:val="99"/>
                                      <w:sz w:val="20"/>
                                      <w:szCs w:val="20"/>
                                      <w:lang w:eastAsia="zh-CN"/>
                                    </w:rPr>
                                    <w:t>8</w:t>
                                  </w:r>
                                </w:p>
                              </w:tc>
                            </w:tr>
                            <w:tr w14:paraId="33C3A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exact"/>
                                <w:jc w:val="center"/>
                              </w:trPr>
                              <w:tc>
                                <w:tcPr>
                                  <w:tcW w:w="645" w:type="dxa"/>
                                  <w:vMerge w:val="continue"/>
                                  <w:tcBorders>
                                    <w:top w:val="single" w:color="auto" w:sz="4" w:space="0"/>
                                    <w:left w:val="single" w:color="auto" w:sz="4" w:space="0"/>
                                    <w:bottom w:val="single" w:color="auto" w:sz="4" w:space="0"/>
                                    <w:right w:val="single" w:color="auto" w:sz="4" w:space="0"/>
                                  </w:tcBorders>
                                  <w:vAlign w:val="center"/>
                                </w:tcPr>
                                <w:p w14:paraId="5D062C24">
                                  <w:pPr>
                                    <w:widowControl/>
                                    <w:rPr>
                                      <w:rFonts w:ascii="宋体" w:hAnsi="宋体" w:cs="宋体"/>
                                      <w:sz w:val="20"/>
                                      <w:szCs w:val="20"/>
                                    </w:rPr>
                                  </w:pPr>
                                </w:p>
                              </w:tc>
                              <w:tc>
                                <w:tcPr>
                                  <w:tcW w:w="1312" w:type="dxa"/>
                                  <w:vMerge w:val="continue"/>
                                  <w:tcBorders>
                                    <w:top w:val="single" w:color="auto" w:sz="4" w:space="0"/>
                                    <w:left w:val="single" w:color="auto" w:sz="4" w:space="0"/>
                                    <w:bottom w:val="single" w:color="auto" w:sz="4" w:space="0"/>
                                    <w:right w:val="single" w:color="auto" w:sz="4" w:space="0"/>
                                  </w:tcBorders>
                                  <w:vAlign w:val="center"/>
                                </w:tcPr>
                                <w:p w14:paraId="76E07B57">
                                  <w:pPr>
                                    <w:widowControl/>
                                    <w:rPr>
                                      <w:rFonts w:ascii="宋体" w:hAnsi="宋体" w:cs="宋体"/>
                                      <w:sz w:val="20"/>
                                      <w:szCs w:val="20"/>
                                    </w:rPr>
                                  </w:pPr>
                                </w:p>
                              </w:tc>
                              <w:tc>
                                <w:tcPr>
                                  <w:tcW w:w="2026" w:type="dxa"/>
                                  <w:tcBorders>
                                    <w:top w:val="single" w:color="auto" w:sz="4" w:space="0"/>
                                    <w:left w:val="single" w:color="auto" w:sz="4" w:space="0"/>
                                    <w:bottom w:val="single" w:color="auto" w:sz="4" w:space="0"/>
                                    <w:right w:val="single" w:color="auto" w:sz="4" w:space="0"/>
                                  </w:tcBorders>
                                </w:tcPr>
                                <w:p w14:paraId="6582231B">
                                  <w:pPr>
                                    <w:pStyle w:val="38"/>
                                    <w:spacing w:before="4"/>
                                    <w:rPr>
                                      <w:rFonts w:ascii="宋体" w:hAnsi="宋体" w:cs="宋体"/>
                                      <w:sz w:val="18"/>
                                      <w:szCs w:val="18"/>
                                      <w:lang w:eastAsia="zh-CN"/>
                                    </w:rPr>
                                  </w:pPr>
                                </w:p>
                                <w:p w14:paraId="798E4F34">
                                  <w:pPr>
                                    <w:pStyle w:val="38"/>
                                    <w:ind w:left="7"/>
                                    <w:rPr>
                                      <w:rFonts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D筒灯</w:t>
                                  </w:r>
                                </w:p>
                              </w:tc>
                              <w:tc>
                                <w:tcPr>
                                  <w:tcW w:w="2155" w:type="dxa"/>
                                  <w:tcBorders>
                                    <w:top w:val="single" w:color="auto" w:sz="4" w:space="0"/>
                                    <w:left w:val="single" w:color="auto" w:sz="4" w:space="0"/>
                                    <w:bottom w:val="single" w:color="auto" w:sz="4" w:space="0"/>
                                    <w:right w:val="single" w:color="auto" w:sz="4" w:space="0"/>
                                  </w:tcBorders>
                                </w:tcPr>
                                <w:p w14:paraId="18ED189A">
                                  <w:pPr>
                                    <w:rPr>
                                      <w:rFonts w:ascii="Calibri" w:hAnsi="Calibri"/>
                                      <w:sz w:val="22"/>
                                      <w:szCs w:val="22"/>
                                      <w:lang w:eastAsia="en-US"/>
                                    </w:rPr>
                                  </w:pPr>
                                </w:p>
                              </w:tc>
                              <w:tc>
                                <w:tcPr>
                                  <w:tcW w:w="3340" w:type="dxa"/>
                                  <w:tcBorders>
                                    <w:top w:val="single" w:color="auto" w:sz="4" w:space="0"/>
                                    <w:left w:val="single" w:color="auto" w:sz="4" w:space="0"/>
                                    <w:bottom w:val="single" w:color="auto" w:sz="4" w:space="0"/>
                                    <w:right w:val="single" w:color="auto" w:sz="4" w:space="0"/>
                                  </w:tcBorders>
                                </w:tcPr>
                                <w:p w14:paraId="7863A85C">
                                  <w:pPr>
                                    <w:pStyle w:val="38"/>
                                    <w:spacing w:before="83" w:line="283"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14:paraId="55428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exact"/>
                                <w:jc w:val="center"/>
                              </w:trPr>
                              <w:tc>
                                <w:tcPr>
                                  <w:tcW w:w="645" w:type="dxa"/>
                                  <w:vMerge w:val="continue"/>
                                  <w:tcBorders>
                                    <w:top w:val="single" w:color="auto" w:sz="4" w:space="0"/>
                                    <w:left w:val="single" w:color="auto" w:sz="4" w:space="0"/>
                                    <w:bottom w:val="single" w:color="auto" w:sz="4" w:space="0"/>
                                    <w:right w:val="single" w:color="auto" w:sz="4" w:space="0"/>
                                  </w:tcBorders>
                                  <w:vAlign w:val="center"/>
                                </w:tcPr>
                                <w:p w14:paraId="11D33155">
                                  <w:pPr>
                                    <w:widowControl/>
                                    <w:rPr>
                                      <w:rFonts w:ascii="宋体" w:hAnsi="宋体" w:cs="宋体"/>
                                      <w:sz w:val="20"/>
                                      <w:szCs w:val="20"/>
                                    </w:rPr>
                                  </w:pPr>
                                </w:p>
                              </w:tc>
                              <w:tc>
                                <w:tcPr>
                                  <w:tcW w:w="1312" w:type="dxa"/>
                                  <w:vMerge w:val="continue"/>
                                  <w:tcBorders>
                                    <w:top w:val="single" w:color="auto" w:sz="4" w:space="0"/>
                                    <w:left w:val="single" w:color="auto" w:sz="4" w:space="0"/>
                                    <w:bottom w:val="single" w:color="auto" w:sz="4" w:space="0"/>
                                    <w:right w:val="single" w:color="auto" w:sz="4" w:space="0"/>
                                  </w:tcBorders>
                                  <w:vAlign w:val="center"/>
                                </w:tcPr>
                                <w:p w14:paraId="499F92A9">
                                  <w:pPr>
                                    <w:widowControl/>
                                    <w:rPr>
                                      <w:rFonts w:ascii="宋体" w:hAnsi="宋体" w:cs="宋体"/>
                                      <w:sz w:val="20"/>
                                      <w:szCs w:val="20"/>
                                    </w:rPr>
                                  </w:pPr>
                                </w:p>
                              </w:tc>
                              <w:tc>
                                <w:tcPr>
                                  <w:tcW w:w="2026" w:type="dxa"/>
                                  <w:tcBorders>
                                    <w:top w:val="single" w:color="auto" w:sz="4" w:space="0"/>
                                    <w:left w:val="single" w:color="auto" w:sz="4" w:space="0"/>
                                    <w:bottom w:val="single" w:color="auto" w:sz="4" w:space="0"/>
                                    <w:right w:val="single" w:color="auto" w:sz="4" w:space="0"/>
                                  </w:tcBorders>
                                </w:tcPr>
                                <w:p w14:paraId="08E5F290">
                                  <w:pPr>
                                    <w:pStyle w:val="38"/>
                                    <w:spacing w:line="283" w:lineRule="auto"/>
                                    <w:ind w:right="7"/>
                                    <w:rPr>
                                      <w:rFonts w:ascii="宋体" w:hAnsi="宋体" w:cs="宋体"/>
                                      <w:sz w:val="20"/>
                                      <w:szCs w:val="20"/>
                                      <w:lang w:eastAsia="zh-CN"/>
                                    </w:rPr>
                                  </w:pPr>
                                  <w:r>
                                    <w:rPr>
                                      <w:rFonts w:hint="eastAsia" w:ascii="宋体" w:hAnsi="宋体" w:cs="宋体"/>
                                      <w:w w:val="99"/>
                                      <w:sz w:val="20"/>
                                      <w:szCs w:val="20"/>
                                      <w:lang w:eastAsia="zh-CN"/>
                                    </w:rPr>
                                    <w:t>普</w:t>
                                  </w:r>
                                  <w:r>
                                    <w:rPr>
                                      <w:rFonts w:hint="eastAsia" w:ascii="宋体" w:hAnsi="宋体" w:cs="宋体"/>
                                      <w:spacing w:val="24"/>
                                      <w:w w:val="99"/>
                                      <w:sz w:val="20"/>
                                      <w:szCs w:val="20"/>
                                      <w:lang w:eastAsia="zh-CN"/>
                                    </w:rPr>
                                    <w:t>通</w:t>
                                  </w:r>
                                  <w:r>
                                    <w:rPr>
                                      <w:rFonts w:hint="eastAsia" w:ascii="宋体" w:hAnsi="宋体" w:cs="宋体"/>
                                      <w:w w:val="99"/>
                                      <w:sz w:val="20"/>
                                      <w:szCs w:val="20"/>
                                      <w:lang w:eastAsia="zh-CN"/>
                                    </w:rPr>
                                    <w:t>照明用非</w:t>
                                  </w:r>
                                  <w:r>
                                    <w:rPr>
                                      <w:rFonts w:hint="eastAsia" w:ascii="宋体" w:hAnsi="宋体" w:cs="宋体"/>
                                      <w:spacing w:val="24"/>
                                      <w:w w:val="99"/>
                                      <w:sz w:val="20"/>
                                      <w:szCs w:val="20"/>
                                      <w:lang w:eastAsia="zh-CN"/>
                                    </w:rPr>
                                    <w:t>定</w:t>
                                  </w:r>
                                  <w:r>
                                    <w:rPr>
                                      <w:rFonts w:hint="eastAsia" w:ascii="宋体" w:hAnsi="宋体" w:cs="宋体"/>
                                      <w:w w:val="99"/>
                                      <w:sz w:val="20"/>
                                      <w:szCs w:val="20"/>
                                      <w:lang w:eastAsia="zh-CN"/>
                                    </w:rPr>
                                    <w:t>向自镇流</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D灯</w:t>
                                  </w:r>
                                </w:p>
                              </w:tc>
                              <w:tc>
                                <w:tcPr>
                                  <w:tcW w:w="2155" w:type="dxa"/>
                                  <w:tcBorders>
                                    <w:top w:val="single" w:color="auto" w:sz="4" w:space="0"/>
                                    <w:left w:val="single" w:color="auto" w:sz="4" w:space="0"/>
                                    <w:bottom w:val="single" w:color="auto" w:sz="4" w:space="0"/>
                                    <w:right w:val="single" w:color="auto" w:sz="4" w:space="0"/>
                                  </w:tcBorders>
                                </w:tcPr>
                                <w:p w14:paraId="3CE8CF6B">
                                  <w:pPr>
                                    <w:rPr>
                                      <w:rFonts w:ascii="Calibri" w:hAnsi="Calibri"/>
                                      <w:sz w:val="22"/>
                                      <w:szCs w:val="22"/>
                                    </w:rPr>
                                  </w:pPr>
                                </w:p>
                              </w:tc>
                              <w:tc>
                                <w:tcPr>
                                  <w:tcW w:w="3340" w:type="dxa"/>
                                  <w:tcBorders>
                                    <w:top w:val="single" w:color="auto" w:sz="4" w:space="0"/>
                                    <w:left w:val="single" w:color="auto" w:sz="4" w:space="0"/>
                                    <w:bottom w:val="single" w:color="auto" w:sz="4" w:space="0"/>
                                    <w:right w:val="single" w:color="auto" w:sz="4" w:space="0"/>
                                  </w:tcBorders>
                                </w:tcPr>
                                <w:p w14:paraId="0EC71205">
                                  <w:pPr>
                                    <w:pStyle w:val="38"/>
                                    <w:spacing w:line="283" w:lineRule="auto"/>
                                    <w:ind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14:paraId="412AD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8" w:hRule="exact"/>
                                <w:jc w:val="center"/>
                              </w:trPr>
                              <w:tc>
                                <w:tcPr>
                                  <w:tcW w:w="645" w:type="dxa"/>
                                  <w:tcBorders>
                                    <w:top w:val="single" w:color="auto" w:sz="4" w:space="0"/>
                                    <w:left w:val="single" w:color="auto" w:sz="4" w:space="0"/>
                                    <w:bottom w:val="single" w:color="auto" w:sz="4" w:space="0"/>
                                    <w:right w:val="single" w:color="auto" w:sz="4" w:space="0"/>
                                  </w:tcBorders>
                                </w:tcPr>
                                <w:p w14:paraId="77A515C5">
                                  <w:pPr>
                                    <w:pStyle w:val="38"/>
                                    <w:spacing w:before="1"/>
                                    <w:rPr>
                                      <w:rFonts w:ascii="宋体" w:hAnsi="宋体" w:cs="宋体"/>
                                      <w:sz w:val="18"/>
                                      <w:szCs w:val="18"/>
                                      <w:lang w:eastAsia="zh-CN"/>
                                    </w:rPr>
                                  </w:pPr>
                                </w:p>
                                <w:p w14:paraId="5D2CA48C">
                                  <w:pPr>
                                    <w:pStyle w:val="38"/>
                                    <w:ind w:left="182"/>
                                    <w:rPr>
                                      <w:rFonts w:ascii="宋体" w:hAnsi="宋体" w:cs="宋体"/>
                                      <w:sz w:val="20"/>
                                      <w:szCs w:val="20"/>
                                    </w:rPr>
                                  </w:pPr>
                                  <w:r>
                                    <w:rPr>
                                      <w:rFonts w:hint="eastAsia" w:ascii="宋体"/>
                                      <w:spacing w:val="1"/>
                                      <w:w w:val="99"/>
                                      <w:sz w:val="20"/>
                                    </w:rPr>
                                    <w:t>1</w:t>
                                  </w:r>
                                  <w:r>
                                    <w:rPr>
                                      <w:rFonts w:hint="eastAsia" w:ascii="宋体"/>
                                      <w:w w:val="99"/>
                                      <w:sz w:val="20"/>
                                    </w:rPr>
                                    <w:t>2</w:t>
                                  </w:r>
                                </w:p>
                              </w:tc>
                              <w:tc>
                                <w:tcPr>
                                  <w:tcW w:w="1312" w:type="dxa"/>
                                  <w:tcBorders>
                                    <w:top w:val="single" w:color="auto" w:sz="4" w:space="0"/>
                                    <w:left w:val="single" w:color="auto" w:sz="4" w:space="0"/>
                                    <w:bottom w:val="single" w:color="auto" w:sz="4" w:space="0"/>
                                    <w:right w:val="single" w:color="auto" w:sz="4" w:space="0"/>
                                  </w:tcBorders>
                                </w:tcPr>
                                <w:p w14:paraId="6DABF3F0">
                                  <w:pPr>
                                    <w:pStyle w:val="38"/>
                                    <w:spacing w:before="81"/>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910电</w:t>
                                  </w:r>
                                </w:p>
                                <w:p w14:paraId="67691660">
                                  <w:pPr>
                                    <w:pStyle w:val="38"/>
                                    <w:spacing w:before="50"/>
                                    <w:ind w:left="7"/>
                                    <w:rPr>
                                      <w:rFonts w:ascii="宋体" w:hAnsi="宋体" w:cs="宋体"/>
                                      <w:sz w:val="20"/>
                                      <w:szCs w:val="20"/>
                                    </w:rPr>
                                  </w:pPr>
                                  <w:r>
                                    <w:rPr>
                                      <w:rFonts w:hint="eastAsia" w:ascii="宋体" w:hAnsi="宋体" w:cs="宋体"/>
                                      <w:w w:val="99"/>
                                      <w:sz w:val="20"/>
                                      <w:szCs w:val="20"/>
                                    </w:rPr>
                                    <w:t>视设备</w:t>
                                  </w:r>
                                </w:p>
                              </w:tc>
                              <w:tc>
                                <w:tcPr>
                                  <w:tcW w:w="2026" w:type="dxa"/>
                                  <w:tcBorders>
                                    <w:top w:val="single" w:color="auto" w:sz="4" w:space="0"/>
                                    <w:left w:val="single" w:color="auto" w:sz="4" w:space="0"/>
                                    <w:bottom w:val="single" w:color="auto" w:sz="4" w:space="0"/>
                                    <w:right w:val="single" w:color="auto" w:sz="4" w:space="0"/>
                                  </w:tcBorders>
                                </w:tcPr>
                                <w:p w14:paraId="71A0DA88">
                                  <w:pPr>
                                    <w:pStyle w:val="38"/>
                                    <w:spacing w:before="81" w:line="283" w:lineRule="auto"/>
                                    <w:ind w:left="7" w:right="5"/>
                                    <w:rPr>
                                      <w:rFonts w:ascii="宋体" w:hAnsi="宋体" w:cs="宋体"/>
                                      <w:sz w:val="20"/>
                                      <w:szCs w:val="20"/>
                                      <w:lang w:eastAsia="zh-CN"/>
                                    </w:rPr>
                                  </w:pPr>
                                  <w:r>
                                    <w:rPr>
                                      <w:rFonts w:hint="eastAsia" w:ascii="宋体" w:hAnsi="宋体" w:cs="宋体"/>
                                      <w:spacing w:val="1"/>
                                      <w:w w:val="99"/>
                                      <w:sz w:val="20"/>
                                      <w:szCs w:val="20"/>
                                      <w:lang w:eastAsia="zh-CN"/>
                                    </w:rPr>
                                    <w:t>A02</w:t>
                                  </w:r>
                                  <w:r>
                                    <w:rPr>
                                      <w:rFonts w:hint="eastAsia" w:ascii="宋体" w:hAnsi="宋体" w:cs="宋体"/>
                                      <w:w w:val="99"/>
                                      <w:sz w:val="20"/>
                                      <w:szCs w:val="20"/>
                                      <w:lang w:eastAsia="zh-CN"/>
                                    </w:rPr>
                                    <w:t>09</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001普通电视设备（</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视机）</w:t>
                                  </w:r>
                                </w:p>
                              </w:tc>
                              <w:tc>
                                <w:tcPr>
                                  <w:tcW w:w="2155" w:type="dxa"/>
                                  <w:tcBorders>
                                    <w:top w:val="single" w:color="auto" w:sz="4" w:space="0"/>
                                    <w:left w:val="single" w:color="auto" w:sz="4" w:space="0"/>
                                    <w:bottom w:val="single" w:color="auto" w:sz="4" w:space="0"/>
                                    <w:right w:val="single" w:color="auto" w:sz="4" w:space="0"/>
                                  </w:tcBorders>
                                </w:tcPr>
                                <w:p w14:paraId="4FD33654">
                                  <w:pPr>
                                    <w:rPr>
                                      <w:rFonts w:ascii="Calibri" w:hAnsi="Calibri"/>
                                      <w:sz w:val="22"/>
                                      <w:szCs w:val="22"/>
                                    </w:rPr>
                                  </w:pPr>
                                </w:p>
                              </w:tc>
                              <w:tc>
                                <w:tcPr>
                                  <w:tcW w:w="3340" w:type="dxa"/>
                                  <w:tcBorders>
                                    <w:top w:val="single" w:color="auto" w:sz="4" w:space="0"/>
                                    <w:left w:val="single" w:color="auto" w:sz="4" w:space="0"/>
                                    <w:bottom w:val="single" w:color="auto" w:sz="4" w:space="0"/>
                                    <w:right w:val="single" w:color="auto" w:sz="4" w:space="0"/>
                                  </w:tcBorders>
                                </w:tcPr>
                                <w:p w14:paraId="23E785DF">
                                  <w:pPr>
                                    <w:pStyle w:val="38"/>
                                    <w:spacing w:before="81"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《平板电视能效限定值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w:t>
                                  </w:r>
                                  <w:r>
                                    <w:rPr>
                                      <w:rFonts w:hint="eastAsia" w:ascii="宋体" w:hAnsi="宋体" w:cs="宋体"/>
                                      <w:w w:val="99"/>
                                      <w:sz w:val="20"/>
                                      <w:szCs w:val="20"/>
                                      <w:lang w:eastAsia="zh-CN"/>
                                    </w:rPr>
                                    <w:t>50）</w:t>
                                  </w:r>
                                </w:p>
                              </w:tc>
                            </w:tr>
                            <w:tr w14:paraId="1A4DB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6" w:hRule="exact"/>
                                <w:jc w:val="center"/>
                              </w:trPr>
                              <w:tc>
                                <w:tcPr>
                                  <w:tcW w:w="645" w:type="dxa"/>
                                  <w:tcBorders>
                                    <w:top w:val="single" w:color="auto" w:sz="4" w:space="0"/>
                                    <w:left w:val="single" w:color="auto" w:sz="4" w:space="0"/>
                                    <w:bottom w:val="single" w:color="auto" w:sz="4" w:space="0"/>
                                    <w:right w:val="single" w:color="auto" w:sz="4" w:space="0"/>
                                  </w:tcBorders>
                                </w:tcPr>
                                <w:p w14:paraId="0A52CB80">
                                  <w:pPr>
                                    <w:pStyle w:val="38"/>
                                    <w:rPr>
                                      <w:rFonts w:ascii="宋体" w:hAnsi="宋体" w:cs="宋体"/>
                                      <w:sz w:val="20"/>
                                      <w:szCs w:val="20"/>
                                      <w:lang w:eastAsia="zh-CN"/>
                                    </w:rPr>
                                  </w:pPr>
                                </w:p>
                                <w:p w14:paraId="2EEAE106">
                                  <w:pPr>
                                    <w:pStyle w:val="38"/>
                                    <w:rPr>
                                      <w:rFonts w:ascii="宋体" w:hAnsi="宋体" w:cs="宋体"/>
                                      <w:sz w:val="20"/>
                                      <w:szCs w:val="20"/>
                                      <w:lang w:eastAsia="zh-CN"/>
                                    </w:rPr>
                                  </w:pPr>
                                </w:p>
                                <w:p w14:paraId="3E577D70">
                                  <w:pPr>
                                    <w:pStyle w:val="38"/>
                                    <w:spacing w:before="10"/>
                                    <w:rPr>
                                      <w:rFonts w:ascii="宋体" w:hAnsi="宋体" w:cs="宋体"/>
                                      <w:sz w:val="21"/>
                                      <w:szCs w:val="21"/>
                                      <w:lang w:eastAsia="zh-CN"/>
                                    </w:rPr>
                                  </w:pPr>
                                </w:p>
                                <w:p w14:paraId="034CD0D4">
                                  <w:pPr>
                                    <w:pStyle w:val="38"/>
                                    <w:ind w:left="182"/>
                                    <w:rPr>
                                      <w:rFonts w:ascii="宋体" w:hAnsi="宋体" w:cs="宋体"/>
                                      <w:sz w:val="20"/>
                                      <w:szCs w:val="20"/>
                                    </w:rPr>
                                  </w:pPr>
                                  <w:r>
                                    <w:rPr>
                                      <w:rFonts w:hint="eastAsia" w:ascii="宋体"/>
                                      <w:spacing w:val="1"/>
                                      <w:w w:val="99"/>
                                      <w:sz w:val="20"/>
                                    </w:rPr>
                                    <w:t>1</w:t>
                                  </w:r>
                                  <w:r>
                                    <w:rPr>
                                      <w:rFonts w:hint="eastAsia" w:ascii="宋体"/>
                                      <w:w w:val="99"/>
                                      <w:sz w:val="20"/>
                                    </w:rPr>
                                    <w:t>3</w:t>
                                  </w:r>
                                </w:p>
                              </w:tc>
                              <w:tc>
                                <w:tcPr>
                                  <w:tcW w:w="1312" w:type="dxa"/>
                                  <w:tcBorders>
                                    <w:top w:val="single" w:color="auto" w:sz="4" w:space="0"/>
                                    <w:left w:val="single" w:color="auto" w:sz="4" w:space="0"/>
                                    <w:bottom w:val="single" w:color="auto" w:sz="4" w:space="0"/>
                                    <w:right w:val="single" w:color="auto" w:sz="4" w:space="0"/>
                                  </w:tcBorders>
                                </w:tcPr>
                                <w:p w14:paraId="3D72642F">
                                  <w:pPr>
                                    <w:pStyle w:val="38"/>
                                    <w:rPr>
                                      <w:rFonts w:ascii="宋体" w:hAnsi="宋体" w:cs="宋体"/>
                                      <w:sz w:val="20"/>
                                      <w:szCs w:val="20"/>
                                    </w:rPr>
                                  </w:pPr>
                                </w:p>
                                <w:p w14:paraId="54B6A2B7">
                                  <w:pPr>
                                    <w:pStyle w:val="38"/>
                                    <w:spacing w:before="11"/>
                                    <w:rPr>
                                      <w:rFonts w:ascii="宋体" w:hAnsi="宋体" w:cs="宋体"/>
                                      <w:sz w:val="29"/>
                                      <w:szCs w:val="29"/>
                                    </w:rPr>
                                  </w:pPr>
                                </w:p>
                                <w:p w14:paraId="231E20DB">
                                  <w:pPr>
                                    <w:pStyle w:val="38"/>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911视</w:t>
                                  </w:r>
                                </w:p>
                                <w:p w14:paraId="17022DAB">
                                  <w:pPr>
                                    <w:pStyle w:val="38"/>
                                    <w:spacing w:before="50"/>
                                    <w:ind w:left="7"/>
                                    <w:rPr>
                                      <w:rFonts w:ascii="宋体" w:hAnsi="宋体" w:cs="宋体"/>
                                      <w:sz w:val="20"/>
                                      <w:szCs w:val="20"/>
                                    </w:rPr>
                                  </w:pPr>
                                  <w:r>
                                    <w:rPr>
                                      <w:rFonts w:hint="eastAsia" w:ascii="宋体" w:hAnsi="宋体" w:cs="宋体"/>
                                      <w:w w:val="99"/>
                                      <w:sz w:val="20"/>
                                      <w:szCs w:val="20"/>
                                    </w:rPr>
                                    <w:t>频设备</w:t>
                                  </w:r>
                                </w:p>
                              </w:tc>
                              <w:tc>
                                <w:tcPr>
                                  <w:tcW w:w="2026" w:type="dxa"/>
                                  <w:tcBorders>
                                    <w:top w:val="single" w:color="auto" w:sz="4" w:space="0"/>
                                    <w:left w:val="single" w:color="auto" w:sz="4" w:space="0"/>
                                    <w:bottom w:val="single" w:color="auto" w:sz="4" w:space="0"/>
                                    <w:right w:val="single" w:color="auto" w:sz="4" w:space="0"/>
                                  </w:tcBorders>
                                </w:tcPr>
                                <w:p w14:paraId="6973D40A">
                                  <w:pPr>
                                    <w:pStyle w:val="38"/>
                                    <w:rPr>
                                      <w:rFonts w:ascii="宋体" w:hAnsi="宋体" w:cs="宋体"/>
                                      <w:sz w:val="20"/>
                                      <w:szCs w:val="20"/>
                                    </w:rPr>
                                  </w:pPr>
                                </w:p>
                                <w:p w14:paraId="363230ED">
                                  <w:pPr>
                                    <w:pStyle w:val="38"/>
                                    <w:spacing w:before="11"/>
                                    <w:rPr>
                                      <w:rFonts w:ascii="宋体" w:hAnsi="宋体" w:cs="宋体"/>
                                      <w:sz w:val="29"/>
                                      <w:szCs w:val="29"/>
                                    </w:rPr>
                                  </w:pPr>
                                </w:p>
                                <w:p w14:paraId="1EF88C7A">
                                  <w:pPr>
                                    <w:pStyle w:val="38"/>
                                    <w:spacing w:line="283"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09</w:t>
                                  </w:r>
                                  <w:r>
                                    <w:rPr>
                                      <w:rFonts w:hint="eastAsia" w:ascii="宋体" w:hAnsi="宋体" w:cs="宋体"/>
                                      <w:spacing w:val="1"/>
                                      <w:w w:val="99"/>
                                      <w:sz w:val="20"/>
                                      <w:szCs w:val="20"/>
                                    </w:rPr>
                                    <w:t>1</w:t>
                                  </w:r>
                                  <w:r>
                                    <w:rPr>
                                      <w:rFonts w:hint="eastAsia" w:ascii="宋体" w:hAnsi="宋体" w:cs="宋体"/>
                                      <w:w w:val="99"/>
                                      <w:sz w:val="20"/>
                                      <w:szCs w:val="20"/>
                                    </w:rPr>
                                    <w:t>107视频监控设备</w:t>
                                  </w:r>
                                </w:p>
                              </w:tc>
                              <w:tc>
                                <w:tcPr>
                                  <w:tcW w:w="2155" w:type="dxa"/>
                                  <w:tcBorders>
                                    <w:top w:val="single" w:color="auto" w:sz="4" w:space="0"/>
                                    <w:left w:val="single" w:color="auto" w:sz="4" w:space="0"/>
                                    <w:bottom w:val="single" w:color="auto" w:sz="4" w:space="0"/>
                                    <w:right w:val="single" w:color="auto" w:sz="4" w:space="0"/>
                                  </w:tcBorders>
                                </w:tcPr>
                                <w:p w14:paraId="3CFD2E0C">
                                  <w:pPr>
                                    <w:pStyle w:val="38"/>
                                    <w:rPr>
                                      <w:rFonts w:ascii="宋体" w:hAnsi="宋体" w:cs="宋体"/>
                                      <w:sz w:val="20"/>
                                      <w:szCs w:val="20"/>
                                    </w:rPr>
                                  </w:pPr>
                                </w:p>
                                <w:p w14:paraId="41F0B2CE">
                                  <w:pPr>
                                    <w:pStyle w:val="38"/>
                                    <w:rPr>
                                      <w:rFonts w:ascii="宋体" w:hAnsi="宋体" w:cs="宋体"/>
                                      <w:sz w:val="20"/>
                                      <w:szCs w:val="20"/>
                                    </w:rPr>
                                  </w:pPr>
                                </w:p>
                                <w:p w14:paraId="455B3E29">
                                  <w:pPr>
                                    <w:pStyle w:val="38"/>
                                    <w:spacing w:before="10"/>
                                    <w:rPr>
                                      <w:rFonts w:ascii="宋体" w:hAnsi="宋体" w:cs="宋体"/>
                                      <w:sz w:val="21"/>
                                      <w:szCs w:val="21"/>
                                    </w:rPr>
                                  </w:pPr>
                                </w:p>
                                <w:p w14:paraId="3CC7E009">
                                  <w:pPr>
                                    <w:pStyle w:val="38"/>
                                    <w:ind w:left="7"/>
                                    <w:rPr>
                                      <w:rFonts w:ascii="宋体" w:hAnsi="宋体" w:cs="宋体"/>
                                      <w:sz w:val="20"/>
                                      <w:szCs w:val="20"/>
                                    </w:rPr>
                                  </w:pPr>
                                  <w:r>
                                    <w:rPr>
                                      <w:rFonts w:hint="eastAsia" w:ascii="宋体" w:hAnsi="宋体" w:cs="宋体"/>
                                      <w:w w:val="99"/>
                                      <w:sz w:val="20"/>
                                      <w:szCs w:val="20"/>
                                    </w:rPr>
                                    <w:t>监视器</w:t>
                                  </w:r>
                                </w:p>
                              </w:tc>
                              <w:tc>
                                <w:tcPr>
                                  <w:tcW w:w="3340" w:type="dxa"/>
                                  <w:tcBorders>
                                    <w:top w:val="single" w:color="auto" w:sz="4" w:space="0"/>
                                    <w:left w:val="single" w:color="auto" w:sz="4" w:space="0"/>
                                    <w:bottom w:val="single" w:color="auto" w:sz="4" w:space="0"/>
                                    <w:right w:val="single" w:color="auto" w:sz="4" w:space="0"/>
                                  </w:tcBorders>
                                </w:tcPr>
                                <w:p w14:paraId="24CC9998">
                                  <w:pPr>
                                    <w:pStyle w:val="38"/>
                                    <w:spacing w:before="28" w:line="283" w:lineRule="auto"/>
                                    <w:ind w:left="7" w:right="5"/>
                                    <w:rPr>
                                      <w:rFonts w:ascii="宋体" w:hAnsi="宋体" w:cs="宋体"/>
                                      <w:sz w:val="20"/>
                                      <w:szCs w:val="20"/>
                                      <w:lang w:eastAsia="zh-CN"/>
                                    </w:rPr>
                                  </w:pPr>
                                  <w:r>
                                    <w:rPr>
                                      <w:rFonts w:hint="eastAsia" w:ascii="宋体" w:hAnsi="宋体" w:cs="宋体"/>
                                      <w:spacing w:val="12"/>
                                      <w:w w:val="99"/>
                                      <w:sz w:val="20"/>
                                      <w:szCs w:val="20"/>
                                      <w:lang w:eastAsia="zh-CN"/>
                                    </w:rPr>
                                    <w:t>以射频信号为主要信号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平板</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24850</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2"/>
                                      <w:w w:val="99"/>
                                      <w:sz w:val="20"/>
                                      <w:szCs w:val="20"/>
                                      <w:lang w:eastAsia="zh-CN"/>
                                    </w:rPr>
                                    <w:t>以数字信号为主要信号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计算</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显示</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3B5F5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exact"/>
                                <w:jc w:val="center"/>
                              </w:trPr>
                              <w:tc>
                                <w:tcPr>
                                  <w:tcW w:w="645" w:type="dxa"/>
                                  <w:tcBorders>
                                    <w:top w:val="single" w:color="auto" w:sz="4" w:space="0"/>
                                    <w:left w:val="single" w:color="auto" w:sz="4" w:space="0"/>
                                    <w:bottom w:val="single" w:color="auto" w:sz="4" w:space="0"/>
                                    <w:right w:val="single" w:color="auto" w:sz="4" w:space="0"/>
                                  </w:tcBorders>
                                </w:tcPr>
                                <w:p w14:paraId="41ED0BD8">
                                  <w:pPr>
                                    <w:pStyle w:val="38"/>
                                    <w:spacing w:before="10"/>
                                    <w:rPr>
                                      <w:rFonts w:ascii="宋体" w:hAnsi="宋体" w:cs="宋体"/>
                                      <w:sz w:val="17"/>
                                      <w:szCs w:val="17"/>
                                      <w:lang w:eastAsia="zh-CN"/>
                                    </w:rPr>
                                  </w:pPr>
                                </w:p>
                                <w:p w14:paraId="2C156A04">
                                  <w:pPr>
                                    <w:pStyle w:val="38"/>
                                    <w:ind w:left="182"/>
                                    <w:rPr>
                                      <w:rFonts w:ascii="宋体" w:hAnsi="宋体" w:cs="宋体"/>
                                      <w:sz w:val="20"/>
                                      <w:szCs w:val="20"/>
                                    </w:rPr>
                                  </w:pPr>
                                  <w:r>
                                    <w:rPr>
                                      <w:rFonts w:hint="eastAsia" w:ascii="宋体"/>
                                      <w:spacing w:val="1"/>
                                      <w:w w:val="99"/>
                                      <w:sz w:val="20"/>
                                    </w:rPr>
                                    <w:t>1</w:t>
                                  </w:r>
                                  <w:r>
                                    <w:rPr>
                                      <w:rFonts w:hint="eastAsia" w:ascii="宋体"/>
                                      <w:w w:val="99"/>
                                      <w:sz w:val="20"/>
                                    </w:rPr>
                                    <w:t>4</w:t>
                                  </w:r>
                                </w:p>
                              </w:tc>
                              <w:tc>
                                <w:tcPr>
                                  <w:tcW w:w="1312" w:type="dxa"/>
                                  <w:tcBorders>
                                    <w:top w:val="single" w:color="auto" w:sz="4" w:space="0"/>
                                    <w:left w:val="single" w:color="auto" w:sz="4" w:space="0"/>
                                    <w:bottom w:val="single" w:color="auto" w:sz="4" w:space="0"/>
                                    <w:right w:val="single" w:color="auto" w:sz="4" w:space="0"/>
                                  </w:tcBorders>
                                </w:tcPr>
                                <w:p w14:paraId="1C8C0406">
                                  <w:pPr>
                                    <w:pStyle w:val="38"/>
                                    <w:spacing w:before="76"/>
                                    <w:ind w:left="7"/>
                                    <w:rPr>
                                      <w:rFonts w:ascii="宋体" w:hAnsi="宋体" w:cs="宋体"/>
                                      <w:sz w:val="20"/>
                                      <w:szCs w:val="20"/>
                                    </w:rPr>
                                  </w:pPr>
                                  <w:r>
                                    <w:rPr>
                                      <w:rFonts w:hint="eastAsia" w:ascii="宋体" w:hAnsi="宋体" w:cs="宋体"/>
                                      <w:spacing w:val="1"/>
                                      <w:w w:val="99"/>
                                      <w:sz w:val="20"/>
                                      <w:szCs w:val="20"/>
                                    </w:rPr>
                                    <w:t>A03</w:t>
                                  </w:r>
                                  <w:r>
                                    <w:rPr>
                                      <w:rFonts w:hint="eastAsia" w:ascii="宋体" w:hAnsi="宋体" w:cs="宋体"/>
                                      <w:w w:val="99"/>
                                      <w:sz w:val="20"/>
                                      <w:szCs w:val="20"/>
                                    </w:rPr>
                                    <w:t>12</w:t>
                                  </w:r>
                                  <w:r>
                                    <w:rPr>
                                      <w:rFonts w:hint="eastAsia" w:ascii="宋体" w:hAnsi="宋体" w:cs="宋体"/>
                                      <w:spacing w:val="1"/>
                                      <w:w w:val="99"/>
                                      <w:sz w:val="20"/>
                                      <w:szCs w:val="20"/>
                                    </w:rPr>
                                    <w:t>1</w:t>
                                  </w:r>
                                  <w:r>
                                    <w:rPr>
                                      <w:rFonts w:hint="eastAsia" w:ascii="宋体" w:hAnsi="宋体" w:cs="宋体"/>
                                      <w:w w:val="99"/>
                                      <w:sz w:val="20"/>
                                      <w:szCs w:val="20"/>
                                    </w:rPr>
                                    <w:t>0饮食</w:t>
                                  </w:r>
                                </w:p>
                                <w:p w14:paraId="1AB56F88">
                                  <w:pPr>
                                    <w:pStyle w:val="38"/>
                                    <w:spacing w:before="50"/>
                                    <w:ind w:left="7"/>
                                    <w:rPr>
                                      <w:rFonts w:ascii="宋体" w:hAnsi="宋体" w:cs="宋体"/>
                                      <w:sz w:val="20"/>
                                      <w:szCs w:val="20"/>
                                    </w:rPr>
                                  </w:pPr>
                                  <w:r>
                                    <w:rPr>
                                      <w:rFonts w:hint="eastAsia" w:ascii="宋体" w:hAnsi="宋体" w:cs="宋体"/>
                                      <w:w w:val="99"/>
                                      <w:sz w:val="20"/>
                                      <w:szCs w:val="20"/>
                                    </w:rPr>
                                    <w:t>炊事机械</w:t>
                                  </w:r>
                                </w:p>
                              </w:tc>
                              <w:tc>
                                <w:tcPr>
                                  <w:tcW w:w="2026" w:type="dxa"/>
                                  <w:tcBorders>
                                    <w:top w:val="single" w:color="auto" w:sz="4" w:space="0"/>
                                    <w:left w:val="single" w:color="auto" w:sz="4" w:space="0"/>
                                    <w:bottom w:val="single" w:color="auto" w:sz="4" w:space="0"/>
                                    <w:right w:val="single" w:color="auto" w:sz="4" w:space="0"/>
                                  </w:tcBorders>
                                </w:tcPr>
                                <w:p w14:paraId="4BB1D31A">
                                  <w:pPr>
                                    <w:pStyle w:val="38"/>
                                    <w:spacing w:before="10"/>
                                    <w:rPr>
                                      <w:rFonts w:ascii="宋体" w:hAnsi="宋体" w:cs="宋体"/>
                                      <w:sz w:val="17"/>
                                      <w:szCs w:val="17"/>
                                    </w:rPr>
                                  </w:pPr>
                                </w:p>
                                <w:p w14:paraId="27E45C6C">
                                  <w:pPr>
                                    <w:pStyle w:val="38"/>
                                    <w:ind w:left="7"/>
                                    <w:rPr>
                                      <w:rFonts w:ascii="宋体" w:hAnsi="宋体" w:cs="宋体"/>
                                      <w:sz w:val="20"/>
                                      <w:szCs w:val="20"/>
                                    </w:rPr>
                                  </w:pPr>
                                  <w:r>
                                    <w:rPr>
                                      <w:rFonts w:hint="eastAsia" w:ascii="宋体" w:hAnsi="宋体" w:cs="宋体"/>
                                      <w:w w:val="99"/>
                                      <w:sz w:val="20"/>
                                      <w:szCs w:val="20"/>
                                    </w:rPr>
                                    <w:t>商用燃</w:t>
                                  </w:r>
                                  <w:r>
                                    <w:rPr>
                                      <w:rFonts w:hint="eastAsia" w:ascii="宋体" w:hAnsi="宋体" w:cs="宋体"/>
                                      <w:spacing w:val="2"/>
                                      <w:w w:val="99"/>
                                      <w:sz w:val="20"/>
                                      <w:szCs w:val="20"/>
                                    </w:rPr>
                                    <w:t>气</w:t>
                                  </w:r>
                                  <w:r>
                                    <w:rPr>
                                      <w:rFonts w:hint="eastAsia" w:ascii="宋体" w:hAnsi="宋体" w:cs="宋体"/>
                                      <w:w w:val="99"/>
                                      <w:sz w:val="20"/>
                                      <w:szCs w:val="20"/>
                                    </w:rPr>
                                    <w:t>灶具</w:t>
                                  </w:r>
                                </w:p>
                              </w:tc>
                              <w:tc>
                                <w:tcPr>
                                  <w:tcW w:w="2155" w:type="dxa"/>
                                  <w:tcBorders>
                                    <w:top w:val="single" w:color="auto" w:sz="4" w:space="0"/>
                                    <w:left w:val="single" w:color="auto" w:sz="4" w:space="0"/>
                                    <w:bottom w:val="single" w:color="auto" w:sz="4" w:space="0"/>
                                    <w:right w:val="single" w:color="auto" w:sz="4" w:space="0"/>
                                  </w:tcBorders>
                                </w:tcPr>
                                <w:p w14:paraId="19924207">
                                  <w:pPr>
                                    <w:rPr>
                                      <w:rFonts w:ascii="Calibri" w:hAnsi="Calibri"/>
                                      <w:sz w:val="22"/>
                                      <w:szCs w:val="22"/>
                                      <w:lang w:eastAsia="en-US"/>
                                    </w:rPr>
                                  </w:pPr>
                                </w:p>
                              </w:tc>
                              <w:tc>
                                <w:tcPr>
                                  <w:tcW w:w="3340" w:type="dxa"/>
                                  <w:tcBorders>
                                    <w:top w:val="single" w:color="auto" w:sz="4" w:space="0"/>
                                    <w:left w:val="single" w:color="auto" w:sz="4" w:space="0"/>
                                    <w:bottom w:val="single" w:color="auto" w:sz="4" w:space="0"/>
                                    <w:right w:val="single" w:color="auto" w:sz="4" w:space="0"/>
                                  </w:tcBorders>
                                </w:tcPr>
                                <w:p w14:paraId="3F91100C">
                                  <w:pPr>
                                    <w:pStyle w:val="38"/>
                                    <w:spacing w:before="76"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《商用燃气灶具能效限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53</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64084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3" w:hRule="exact"/>
                                <w:jc w:val="center"/>
                              </w:trPr>
                              <w:tc>
                                <w:tcPr>
                                  <w:tcW w:w="645" w:type="dxa"/>
                                  <w:vMerge w:val="restart"/>
                                  <w:tcBorders>
                                    <w:top w:val="single" w:color="auto" w:sz="4" w:space="0"/>
                                    <w:left w:val="single" w:color="auto" w:sz="4" w:space="0"/>
                                    <w:bottom w:val="single" w:color="auto" w:sz="4" w:space="0"/>
                                    <w:right w:val="single" w:color="auto" w:sz="4" w:space="0"/>
                                  </w:tcBorders>
                                </w:tcPr>
                                <w:p w14:paraId="5CA6809B">
                                  <w:pPr>
                                    <w:pStyle w:val="38"/>
                                    <w:rPr>
                                      <w:rFonts w:ascii="宋体" w:hAnsi="宋体" w:cs="宋体"/>
                                      <w:sz w:val="20"/>
                                      <w:szCs w:val="20"/>
                                      <w:lang w:eastAsia="zh-CN"/>
                                    </w:rPr>
                                  </w:pPr>
                                </w:p>
                                <w:p w14:paraId="1E6AB741">
                                  <w:pPr>
                                    <w:pStyle w:val="38"/>
                                    <w:rPr>
                                      <w:rFonts w:ascii="宋体" w:hAnsi="宋体" w:cs="宋体"/>
                                      <w:sz w:val="20"/>
                                      <w:szCs w:val="20"/>
                                      <w:lang w:eastAsia="zh-CN"/>
                                    </w:rPr>
                                  </w:pPr>
                                </w:p>
                                <w:p w14:paraId="1E81AB77">
                                  <w:pPr>
                                    <w:pStyle w:val="38"/>
                                    <w:rPr>
                                      <w:rFonts w:ascii="宋体" w:hAnsi="宋体" w:cs="宋体"/>
                                      <w:sz w:val="20"/>
                                      <w:szCs w:val="20"/>
                                      <w:lang w:eastAsia="zh-CN"/>
                                    </w:rPr>
                                  </w:pPr>
                                </w:p>
                                <w:p w14:paraId="29C99260">
                                  <w:pPr>
                                    <w:pStyle w:val="38"/>
                                    <w:spacing w:before="1"/>
                                    <w:rPr>
                                      <w:rFonts w:ascii="宋体" w:hAnsi="宋体" w:cs="宋体"/>
                                      <w:sz w:val="29"/>
                                      <w:szCs w:val="29"/>
                                      <w:lang w:eastAsia="zh-CN"/>
                                    </w:rPr>
                                  </w:pPr>
                                </w:p>
                                <w:p w14:paraId="296937C6">
                                  <w:pPr>
                                    <w:pStyle w:val="38"/>
                                    <w:ind w:left="182"/>
                                    <w:rPr>
                                      <w:rFonts w:ascii="宋体" w:hAnsi="宋体" w:cs="宋体"/>
                                      <w:sz w:val="20"/>
                                      <w:szCs w:val="20"/>
                                    </w:rPr>
                                  </w:pPr>
                                  <w:r>
                                    <w:rPr>
                                      <w:rFonts w:hint="eastAsia" w:ascii="宋体"/>
                                      <w:spacing w:val="1"/>
                                      <w:w w:val="99"/>
                                      <w:sz w:val="20"/>
                                    </w:rPr>
                                    <w:t>1</w:t>
                                  </w:r>
                                  <w:r>
                                    <w:rPr>
                                      <w:rFonts w:hint="eastAsia" w:ascii="宋体"/>
                                      <w:w w:val="99"/>
                                      <w:sz w:val="20"/>
                                    </w:rPr>
                                    <w:t>5</w:t>
                                  </w:r>
                                </w:p>
                              </w:tc>
                              <w:tc>
                                <w:tcPr>
                                  <w:tcW w:w="1312" w:type="dxa"/>
                                  <w:vMerge w:val="restart"/>
                                  <w:tcBorders>
                                    <w:top w:val="single" w:color="auto" w:sz="4" w:space="0"/>
                                    <w:left w:val="single" w:color="auto" w:sz="4" w:space="0"/>
                                    <w:bottom w:val="single" w:color="auto" w:sz="4" w:space="0"/>
                                    <w:right w:val="single" w:color="auto" w:sz="4" w:space="0"/>
                                  </w:tcBorders>
                                </w:tcPr>
                                <w:p w14:paraId="60F80BF6">
                                  <w:pPr>
                                    <w:pStyle w:val="38"/>
                                    <w:rPr>
                                      <w:rFonts w:ascii="宋体" w:hAnsi="宋体" w:cs="宋体"/>
                                      <w:sz w:val="20"/>
                                      <w:szCs w:val="20"/>
                                    </w:rPr>
                                  </w:pPr>
                                </w:p>
                                <w:p w14:paraId="15ABA82E">
                                  <w:pPr>
                                    <w:pStyle w:val="38"/>
                                    <w:rPr>
                                      <w:rFonts w:ascii="宋体" w:hAnsi="宋体" w:cs="宋体"/>
                                      <w:sz w:val="20"/>
                                      <w:szCs w:val="20"/>
                                    </w:rPr>
                                  </w:pPr>
                                </w:p>
                                <w:p w14:paraId="07F9B577">
                                  <w:pPr>
                                    <w:pStyle w:val="38"/>
                                    <w:spacing w:before="9"/>
                                    <w:rPr>
                                      <w:rFonts w:ascii="宋体" w:hAnsi="宋体" w:cs="宋体"/>
                                      <w:sz w:val="17"/>
                                      <w:szCs w:val="17"/>
                                    </w:rPr>
                                  </w:pPr>
                                </w:p>
                                <w:p w14:paraId="157674D4">
                                  <w:pPr>
                                    <w:pStyle w:val="38"/>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A060</w:t>
                                  </w:r>
                                  <w:r>
                                    <w:rPr>
                                      <w:rFonts w:hint="eastAsia" w:ascii="宋体" w:hAnsi="宋体" w:cs="宋体"/>
                                      <w:w w:val="99"/>
                                      <w:sz w:val="20"/>
                                      <w:szCs w:val="20"/>
                                    </w:rPr>
                                    <w:t>805便</w:t>
                                  </w:r>
                                </w:p>
                                <w:p w14:paraId="04328234">
                                  <w:pPr>
                                    <w:pStyle w:val="38"/>
                                    <w:spacing w:before="50"/>
                                    <w:ind w:left="7"/>
                                    <w:rPr>
                                      <w:rFonts w:ascii="宋体" w:hAnsi="宋体" w:cs="宋体"/>
                                      <w:sz w:val="20"/>
                                      <w:szCs w:val="20"/>
                                    </w:rPr>
                                  </w:pPr>
                                  <w:r>
                                    <w:rPr>
                                      <w:rFonts w:hint="eastAsia" w:ascii="宋体" w:hAnsi="宋体" w:cs="宋体"/>
                                      <w:w w:val="99"/>
                                      <w:sz w:val="20"/>
                                      <w:szCs w:val="20"/>
                                    </w:rPr>
                                    <w:t>器</w:t>
                                  </w:r>
                                </w:p>
                              </w:tc>
                              <w:tc>
                                <w:tcPr>
                                  <w:tcW w:w="2026" w:type="dxa"/>
                                  <w:tcBorders>
                                    <w:top w:val="single" w:color="auto" w:sz="4" w:space="0"/>
                                    <w:left w:val="single" w:color="auto" w:sz="4" w:space="0"/>
                                    <w:bottom w:val="single" w:color="auto" w:sz="4" w:space="0"/>
                                    <w:right w:val="single" w:color="auto" w:sz="4" w:space="0"/>
                                  </w:tcBorders>
                                </w:tcPr>
                                <w:p w14:paraId="4DB2DF3E">
                                  <w:pPr>
                                    <w:pStyle w:val="38"/>
                                    <w:spacing w:before="5"/>
                                    <w:rPr>
                                      <w:rFonts w:ascii="宋体" w:hAnsi="宋体" w:cs="宋体"/>
                                      <w:sz w:val="21"/>
                                      <w:szCs w:val="21"/>
                                    </w:rPr>
                                  </w:pPr>
                                </w:p>
                                <w:p w14:paraId="0C598FEA">
                                  <w:pPr>
                                    <w:pStyle w:val="38"/>
                                    <w:ind w:left="7"/>
                                    <w:rPr>
                                      <w:rFonts w:ascii="宋体" w:hAnsi="宋体" w:cs="宋体"/>
                                      <w:sz w:val="20"/>
                                      <w:szCs w:val="20"/>
                                    </w:rPr>
                                  </w:pPr>
                                  <w:r>
                                    <w:rPr>
                                      <w:rFonts w:hint="eastAsia" w:ascii="宋体" w:hAnsi="宋体" w:cs="宋体"/>
                                      <w:w w:val="99"/>
                                      <w:sz w:val="20"/>
                                      <w:szCs w:val="20"/>
                                    </w:rPr>
                                    <w:t>坐便器</w:t>
                                  </w:r>
                                </w:p>
                              </w:tc>
                              <w:tc>
                                <w:tcPr>
                                  <w:tcW w:w="2155" w:type="dxa"/>
                                  <w:tcBorders>
                                    <w:top w:val="single" w:color="auto" w:sz="4" w:space="0"/>
                                    <w:left w:val="single" w:color="auto" w:sz="4" w:space="0"/>
                                    <w:bottom w:val="single" w:color="auto" w:sz="4" w:space="0"/>
                                    <w:right w:val="single" w:color="auto" w:sz="4" w:space="0"/>
                                  </w:tcBorders>
                                </w:tcPr>
                                <w:p w14:paraId="1A8731AF">
                                  <w:pPr>
                                    <w:rPr>
                                      <w:rFonts w:ascii="Calibri" w:hAnsi="Calibri"/>
                                      <w:sz w:val="22"/>
                                      <w:szCs w:val="22"/>
                                      <w:lang w:eastAsia="en-US"/>
                                    </w:rPr>
                                  </w:pPr>
                                </w:p>
                              </w:tc>
                              <w:tc>
                                <w:tcPr>
                                  <w:tcW w:w="3340" w:type="dxa"/>
                                  <w:tcBorders>
                                    <w:top w:val="single" w:color="auto" w:sz="4" w:space="0"/>
                                    <w:left w:val="single" w:color="auto" w:sz="4" w:space="0"/>
                                    <w:bottom w:val="single" w:color="auto" w:sz="4" w:space="0"/>
                                    <w:right w:val="single" w:color="auto" w:sz="4" w:space="0"/>
                                  </w:tcBorders>
                                </w:tcPr>
                                <w:p w14:paraId="457F2B5F">
                                  <w:pPr>
                                    <w:pStyle w:val="38"/>
                                    <w:spacing w:before="124"/>
                                    <w:ind w:left="7"/>
                                    <w:rPr>
                                      <w:rFonts w:ascii="宋体" w:hAnsi="宋体" w:cs="宋体"/>
                                      <w:sz w:val="20"/>
                                      <w:szCs w:val="20"/>
                                      <w:lang w:eastAsia="zh-CN"/>
                                    </w:rPr>
                                  </w:pPr>
                                  <w:r>
                                    <w:rPr>
                                      <w:rFonts w:hint="eastAsia" w:ascii="宋体" w:hAnsi="宋体" w:cs="宋体"/>
                                      <w:w w:val="99"/>
                                      <w:sz w:val="20"/>
                                      <w:szCs w:val="20"/>
                                      <w:lang w:eastAsia="zh-CN"/>
                                    </w:rPr>
                                    <w:t>《坐便</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水效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水</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677FAD40">
                                  <w:pPr>
                                    <w:pStyle w:val="38"/>
                                    <w:spacing w:before="50"/>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w:t>
                                  </w:r>
                                  <w:r>
                                    <w:rPr>
                                      <w:rFonts w:hint="eastAsia" w:ascii="宋体" w:hAnsi="宋体" w:cs="宋体"/>
                                      <w:w w:val="99"/>
                                      <w:sz w:val="20"/>
                                      <w:szCs w:val="20"/>
                                    </w:rPr>
                                    <w:t>55</w:t>
                                  </w:r>
                                  <w:r>
                                    <w:rPr>
                                      <w:rFonts w:hint="eastAsia" w:ascii="宋体" w:hAnsi="宋体" w:cs="宋体"/>
                                      <w:spacing w:val="1"/>
                                      <w:w w:val="99"/>
                                      <w:sz w:val="20"/>
                                      <w:szCs w:val="20"/>
                                    </w:rPr>
                                    <w:t>02</w:t>
                                  </w:r>
                                  <w:r>
                                    <w:rPr>
                                      <w:rFonts w:hint="eastAsia" w:ascii="宋体" w:hAnsi="宋体" w:cs="宋体"/>
                                      <w:w w:val="99"/>
                                      <w:sz w:val="20"/>
                                      <w:szCs w:val="20"/>
                                    </w:rPr>
                                    <w:t>）</w:t>
                                  </w:r>
                                </w:p>
                              </w:tc>
                            </w:tr>
                            <w:tr w14:paraId="44814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3" w:hRule="exact"/>
                                <w:jc w:val="center"/>
                              </w:trPr>
                              <w:tc>
                                <w:tcPr>
                                  <w:tcW w:w="645" w:type="dxa"/>
                                  <w:vMerge w:val="continue"/>
                                  <w:tcBorders>
                                    <w:top w:val="single" w:color="auto" w:sz="4" w:space="0"/>
                                    <w:left w:val="single" w:color="auto" w:sz="4" w:space="0"/>
                                    <w:bottom w:val="single" w:color="auto" w:sz="4" w:space="0"/>
                                    <w:right w:val="single" w:color="auto" w:sz="4" w:space="0"/>
                                  </w:tcBorders>
                                  <w:vAlign w:val="center"/>
                                </w:tcPr>
                                <w:p w14:paraId="2BC68E7C">
                                  <w:pPr>
                                    <w:widowControl/>
                                    <w:rPr>
                                      <w:rFonts w:ascii="宋体" w:hAnsi="宋体" w:cs="宋体"/>
                                      <w:sz w:val="20"/>
                                      <w:szCs w:val="20"/>
                                      <w:lang w:eastAsia="en-US"/>
                                    </w:rPr>
                                  </w:pPr>
                                </w:p>
                              </w:tc>
                              <w:tc>
                                <w:tcPr>
                                  <w:tcW w:w="1312" w:type="dxa"/>
                                  <w:vMerge w:val="continue"/>
                                  <w:tcBorders>
                                    <w:top w:val="single" w:color="auto" w:sz="4" w:space="0"/>
                                    <w:left w:val="single" w:color="auto" w:sz="4" w:space="0"/>
                                    <w:bottom w:val="single" w:color="auto" w:sz="4" w:space="0"/>
                                    <w:right w:val="single" w:color="auto" w:sz="4" w:space="0"/>
                                  </w:tcBorders>
                                  <w:vAlign w:val="center"/>
                                </w:tcPr>
                                <w:p w14:paraId="56D22676">
                                  <w:pPr>
                                    <w:widowControl/>
                                    <w:rPr>
                                      <w:rFonts w:ascii="宋体" w:hAnsi="宋体" w:cs="宋体"/>
                                      <w:sz w:val="20"/>
                                      <w:szCs w:val="20"/>
                                      <w:lang w:eastAsia="en-US"/>
                                    </w:rPr>
                                  </w:pPr>
                                </w:p>
                              </w:tc>
                              <w:tc>
                                <w:tcPr>
                                  <w:tcW w:w="2026" w:type="dxa"/>
                                  <w:tcBorders>
                                    <w:top w:val="single" w:color="auto" w:sz="4" w:space="0"/>
                                    <w:left w:val="single" w:color="auto" w:sz="4" w:space="0"/>
                                    <w:bottom w:val="single" w:color="auto" w:sz="4" w:space="0"/>
                                    <w:right w:val="single" w:color="auto" w:sz="4" w:space="0"/>
                                  </w:tcBorders>
                                </w:tcPr>
                                <w:p w14:paraId="51E10AF1">
                                  <w:pPr>
                                    <w:pStyle w:val="38"/>
                                    <w:spacing w:before="5"/>
                                    <w:rPr>
                                      <w:rFonts w:ascii="宋体" w:hAnsi="宋体" w:cs="宋体"/>
                                      <w:sz w:val="21"/>
                                      <w:szCs w:val="21"/>
                                    </w:rPr>
                                  </w:pPr>
                                </w:p>
                                <w:p w14:paraId="66F7A6AB">
                                  <w:pPr>
                                    <w:pStyle w:val="38"/>
                                    <w:ind w:left="7"/>
                                    <w:rPr>
                                      <w:rFonts w:ascii="宋体" w:hAnsi="宋体" w:cs="宋体"/>
                                      <w:sz w:val="20"/>
                                      <w:szCs w:val="20"/>
                                    </w:rPr>
                                  </w:pPr>
                                  <w:r>
                                    <w:rPr>
                                      <w:rFonts w:hint="eastAsia" w:ascii="宋体" w:hAnsi="宋体" w:cs="宋体"/>
                                      <w:w w:val="99"/>
                                      <w:sz w:val="20"/>
                                      <w:szCs w:val="20"/>
                                    </w:rPr>
                                    <w:t>蹲便器</w:t>
                                  </w:r>
                                </w:p>
                              </w:tc>
                              <w:tc>
                                <w:tcPr>
                                  <w:tcW w:w="2155" w:type="dxa"/>
                                  <w:tcBorders>
                                    <w:top w:val="single" w:color="auto" w:sz="4" w:space="0"/>
                                    <w:left w:val="single" w:color="auto" w:sz="4" w:space="0"/>
                                    <w:bottom w:val="single" w:color="auto" w:sz="4" w:space="0"/>
                                    <w:right w:val="single" w:color="auto" w:sz="4" w:space="0"/>
                                  </w:tcBorders>
                                </w:tcPr>
                                <w:p w14:paraId="5AD33234">
                                  <w:pPr>
                                    <w:rPr>
                                      <w:rFonts w:ascii="Calibri" w:hAnsi="Calibri"/>
                                      <w:sz w:val="22"/>
                                      <w:szCs w:val="22"/>
                                      <w:lang w:eastAsia="en-US"/>
                                    </w:rPr>
                                  </w:pPr>
                                </w:p>
                              </w:tc>
                              <w:tc>
                                <w:tcPr>
                                  <w:tcW w:w="3340" w:type="dxa"/>
                                  <w:tcBorders>
                                    <w:top w:val="single" w:color="auto" w:sz="4" w:space="0"/>
                                    <w:left w:val="single" w:color="auto" w:sz="4" w:space="0"/>
                                    <w:bottom w:val="single" w:color="auto" w:sz="4" w:space="0"/>
                                    <w:right w:val="single" w:color="auto" w:sz="4" w:space="0"/>
                                  </w:tcBorders>
                                </w:tcPr>
                                <w:p w14:paraId="552C775A">
                                  <w:pPr>
                                    <w:pStyle w:val="38"/>
                                    <w:spacing w:before="124"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《蹲便器用水效率限定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r w14:paraId="63991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5" w:hRule="exact"/>
                                <w:jc w:val="center"/>
                              </w:trPr>
                              <w:tc>
                                <w:tcPr>
                                  <w:tcW w:w="645" w:type="dxa"/>
                                  <w:vMerge w:val="continue"/>
                                  <w:tcBorders>
                                    <w:top w:val="single" w:color="auto" w:sz="4" w:space="0"/>
                                    <w:left w:val="single" w:color="auto" w:sz="4" w:space="0"/>
                                    <w:bottom w:val="single" w:color="auto" w:sz="4" w:space="0"/>
                                    <w:right w:val="single" w:color="auto" w:sz="4" w:space="0"/>
                                  </w:tcBorders>
                                  <w:vAlign w:val="center"/>
                                </w:tcPr>
                                <w:p w14:paraId="43059BBD">
                                  <w:pPr>
                                    <w:widowControl/>
                                    <w:rPr>
                                      <w:rFonts w:ascii="宋体" w:hAnsi="宋体" w:cs="宋体"/>
                                      <w:sz w:val="20"/>
                                      <w:szCs w:val="20"/>
                                    </w:rPr>
                                  </w:pPr>
                                </w:p>
                              </w:tc>
                              <w:tc>
                                <w:tcPr>
                                  <w:tcW w:w="1312" w:type="dxa"/>
                                  <w:vMerge w:val="continue"/>
                                  <w:tcBorders>
                                    <w:top w:val="single" w:color="auto" w:sz="4" w:space="0"/>
                                    <w:left w:val="single" w:color="auto" w:sz="4" w:space="0"/>
                                    <w:bottom w:val="single" w:color="auto" w:sz="4" w:space="0"/>
                                    <w:right w:val="single" w:color="auto" w:sz="4" w:space="0"/>
                                  </w:tcBorders>
                                  <w:vAlign w:val="center"/>
                                </w:tcPr>
                                <w:p w14:paraId="6042B4BF">
                                  <w:pPr>
                                    <w:widowControl/>
                                    <w:rPr>
                                      <w:rFonts w:ascii="宋体" w:hAnsi="宋体" w:cs="宋体"/>
                                      <w:sz w:val="20"/>
                                      <w:szCs w:val="20"/>
                                    </w:rPr>
                                  </w:pPr>
                                </w:p>
                              </w:tc>
                              <w:tc>
                                <w:tcPr>
                                  <w:tcW w:w="2026" w:type="dxa"/>
                                  <w:tcBorders>
                                    <w:top w:val="single" w:color="auto" w:sz="4" w:space="0"/>
                                    <w:left w:val="single" w:color="auto" w:sz="4" w:space="0"/>
                                    <w:bottom w:val="single" w:color="auto" w:sz="4" w:space="0"/>
                                    <w:right w:val="single" w:color="auto" w:sz="4" w:space="0"/>
                                  </w:tcBorders>
                                </w:tcPr>
                                <w:p w14:paraId="50FA3F95">
                                  <w:pPr>
                                    <w:pStyle w:val="38"/>
                                    <w:spacing w:before="5"/>
                                    <w:rPr>
                                      <w:rFonts w:ascii="宋体" w:hAnsi="宋体" w:cs="宋体"/>
                                      <w:sz w:val="21"/>
                                      <w:szCs w:val="21"/>
                                      <w:lang w:eastAsia="zh-CN"/>
                                    </w:rPr>
                                  </w:pPr>
                                </w:p>
                                <w:p w14:paraId="37F0C52F">
                                  <w:pPr>
                                    <w:pStyle w:val="38"/>
                                    <w:ind w:left="7"/>
                                    <w:rPr>
                                      <w:rFonts w:ascii="宋体" w:hAnsi="宋体" w:cs="宋体"/>
                                      <w:sz w:val="20"/>
                                      <w:szCs w:val="20"/>
                                    </w:rPr>
                                  </w:pPr>
                                  <w:r>
                                    <w:rPr>
                                      <w:rFonts w:hint="eastAsia" w:ascii="宋体" w:hAnsi="宋体" w:cs="宋体"/>
                                      <w:w w:val="99"/>
                                      <w:sz w:val="20"/>
                                      <w:szCs w:val="20"/>
                                    </w:rPr>
                                    <w:t>小便器</w:t>
                                  </w:r>
                                </w:p>
                              </w:tc>
                              <w:tc>
                                <w:tcPr>
                                  <w:tcW w:w="2155" w:type="dxa"/>
                                  <w:tcBorders>
                                    <w:top w:val="single" w:color="auto" w:sz="4" w:space="0"/>
                                    <w:left w:val="single" w:color="auto" w:sz="4" w:space="0"/>
                                    <w:bottom w:val="single" w:color="auto" w:sz="4" w:space="0"/>
                                    <w:right w:val="single" w:color="auto" w:sz="4" w:space="0"/>
                                  </w:tcBorders>
                                </w:tcPr>
                                <w:p w14:paraId="111366BC">
                                  <w:pPr>
                                    <w:rPr>
                                      <w:rFonts w:ascii="Calibri" w:hAnsi="Calibri"/>
                                      <w:sz w:val="22"/>
                                      <w:szCs w:val="22"/>
                                      <w:lang w:eastAsia="en-US"/>
                                    </w:rPr>
                                  </w:pPr>
                                </w:p>
                              </w:tc>
                              <w:tc>
                                <w:tcPr>
                                  <w:tcW w:w="3340" w:type="dxa"/>
                                  <w:tcBorders>
                                    <w:top w:val="single" w:color="auto" w:sz="4" w:space="0"/>
                                    <w:left w:val="single" w:color="auto" w:sz="4" w:space="0"/>
                                    <w:bottom w:val="single" w:color="auto" w:sz="4" w:space="0"/>
                                    <w:right w:val="single" w:color="auto" w:sz="4" w:space="0"/>
                                  </w:tcBorders>
                                </w:tcPr>
                                <w:p w14:paraId="744495BD">
                                  <w:pPr>
                                    <w:pStyle w:val="38"/>
                                    <w:spacing w:before="124"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《小便器用水效率限定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bl>
                          <w:p w14:paraId="24A2609D">
                            <w:pPr>
                              <w:rPr>
                                <w:rFonts w:ascii="Calibri" w:hAnsi="Calibri"/>
                                <w:sz w:val="22"/>
                                <w:szCs w:val="22"/>
                              </w:rPr>
                            </w:pPr>
                          </w:p>
                        </w:txbxContent>
                      </wps:txbx>
                      <wps:bodyPr wrap="square" lIns="0" tIns="0" rIns="0" bIns="0" upright="1"/>
                    </wps:wsp>
                  </a:graphicData>
                </a:graphic>
              </wp:anchor>
            </w:drawing>
          </mc:Choice>
          <mc:Fallback>
            <w:pict>
              <v:shape id="文本框 15" o:spid="_x0000_s1026" o:spt="202" type="#_x0000_t202" style="position:absolute;left:0pt;margin-left:31.2pt;margin-top:0.45pt;height:755.05pt;width:540.4pt;mso-position-horizontal-relative:page;z-index:251663360;mso-width-relative:page;mso-height-relative:page;" filled="f" stroked="f" coordsize="21600,21600" o:gfxdata="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EVoZL2AAAAAkBAAAPAAAAAAAAAAEAIAAAACIAAABkcnMvZG93&#10;bnJldi54bWxQSwECFAAUAAAACACHTuJA3FWYv8cBAACCAwAADgAAAAAAAAABACAAAAAnAQAAZHJz&#10;L2Uyb0RvYy54bWxQSwUGAAAAAAYABgBZAQAAYAUAAAAA&#10;">
                <v:fill on="f" focussize="0,0"/>
                <v:stroke on="f"/>
                <v:imagedata o:title=""/>
                <o:lock v:ext="edit" aspectratio="f"/>
                <v:textbox inset="0mm,0mm,0mm,0mm">
                  <w:txbxContent>
                    <w:tbl>
                      <w:tblPr>
                        <w:tblStyle w:val="21"/>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5"/>
                        <w:gridCol w:w="1312"/>
                        <w:gridCol w:w="2026"/>
                        <w:gridCol w:w="2155"/>
                        <w:gridCol w:w="3340"/>
                      </w:tblGrid>
                      <w:tr w14:paraId="3C248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exact"/>
                          <w:jc w:val="center"/>
                        </w:trPr>
                        <w:tc>
                          <w:tcPr>
                            <w:tcW w:w="645" w:type="dxa"/>
                            <w:vMerge w:val="restart"/>
                            <w:tcBorders>
                              <w:top w:val="single" w:color="auto" w:sz="4" w:space="0"/>
                              <w:left w:val="single" w:color="auto" w:sz="4" w:space="0"/>
                              <w:bottom w:val="single" w:color="auto" w:sz="4" w:space="0"/>
                              <w:right w:val="single" w:color="auto" w:sz="4" w:space="0"/>
                            </w:tcBorders>
                          </w:tcPr>
                          <w:p w14:paraId="7BE736B4">
                            <w:pPr>
                              <w:rPr>
                                <w:rFonts w:ascii="Calibri" w:hAnsi="Calibri"/>
                                <w:sz w:val="22"/>
                                <w:szCs w:val="22"/>
                                <w:lang w:eastAsia="en-US"/>
                              </w:rPr>
                            </w:pPr>
                          </w:p>
                        </w:tc>
                        <w:tc>
                          <w:tcPr>
                            <w:tcW w:w="1312" w:type="dxa"/>
                            <w:vMerge w:val="restart"/>
                            <w:tcBorders>
                              <w:top w:val="single" w:color="auto" w:sz="4" w:space="0"/>
                              <w:left w:val="single" w:color="auto" w:sz="4" w:space="0"/>
                              <w:bottom w:val="single" w:color="auto" w:sz="4" w:space="0"/>
                              <w:right w:val="single" w:color="auto" w:sz="4" w:space="0"/>
                            </w:tcBorders>
                          </w:tcPr>
                          <w:p w14:paraId="63045F6A">
                            <w:pPr>
                              <w:rPr>
                                <w:rFonts w:ascii="Calibri" w:hAnsi="Calibri"/>
                                <w:sz w:val="22"/>
                                <w:szCs w:val="22"/>
                                <w:lang w:eastAsia="en-US"/>
                              </w:rPr>
                            </w:pPr>
                          </w:p>
                        </w:tc>
                        <w:tc>
                          <w:tcPr>
                            <w:tcW w:w="2026" w:type="dxa"/>
                            <w:vMerge w:val="restart"/>
                            <w:tcBorders>
                              <w:top w:val="single" w:color="auto" w:sz="4" w:space="0"/>
                              <w:left w:val="single" w:color="auto" w:sz="4" w:space="0"/>
                              <w:bottom w:val="single" w:color="auto" w:sz="4" w:space="0"/>
                              <w:right w:val="single" w:color="auto" w:sz="4" w:space="0"/>
                            </w:tcBorders>
                          </w:tcPr>
                          <w:p w14:paraId="32B6E9A3">
                            <w:pPr>
                              <w:pStyle w:val="38"/>
                              <w:rPr>
                                <w:rFonts w:ascii="宋体" w:hAnsi="宋体" w:cs="宋体"/>
                                <w:sz w:val="20"/>
                                <w:szCs w:val="20"/>
                              </w:rPr>
                            </w:pPr>
                          </w:p>
                          <w:p w14:paraId="69F48F8D">
                            <w:pPr>
                              <w:pStyle w:val="38"/>
                              <w:rPr>
                                <w:rFonts w:ascii="宋体" w:hAnsi="宋体" w:cs="宋体"/>
                                <w:sz w:val="20"/>
                                <w:szCs w:val="20"/>
                              </w:rPr>
                            </w:pPr>
                          </w:p>
                          <w:p w14:paraId="5F11E8A2">
                            <w:pPr>
                              <w:pStyle w:val="38"/>
                              <w:rPr>
                                <w:rFonts w:ascii="宋体" w:hAnsi="宋体" w:cs="宋体"/>
                                <w:sz w:val="20"/>
                                <w:szCs w:val="20"/>
                              </w:rPr>
                            </w:pPr>
                          </w:p>
                          <w:p w14:paraId="6A4FFF93">
                            <w:pPr>
                              <w:pStyle w:val="38"/>
                              <w:rPr>
                                <w:rFonts w:ascii="宋体" w:hAnsi="宋体" w:cs="宋体"/>
                                <w:sz w:val="20"/>
                                <w:szCs w:val="20"/>
                              </w:rPr>
                            </w:pPr>
                          </w:p>
                          <w:p w14:paraId="4828E323">
                            <w:pPr>
                              <w:pStyle w:val="38"/>
                              <w:rPr>
                                <w:rFonts w:ascii="宋体" w:hAnsi="宋体" w:cs="宋体"/>
                                <w:sz w:val="20"/>
                                <w:szCs w:val="20"/>
                              </w:rPr>
                            </w:pPr>
                          </w:p>
                          <w:p w14:paraId="4D3E4BB9">
                            <w:pPr>
                              <w:pStyle w:val="38"/>
                              <w:spacing w:before="161"/>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808热水器</w:t>
                            </w:r>
                          </w:p>
                        </w:tc>
                        <w:tc>
                          <w:tcPr>
                            <w:tcW w:w="2155" w:type="dxa"/>
                            <w:tcBorders>
                              <w:top w:val="single" w:color="auto" w:sz="4" w:space="0"/>
                              <w:left w:val="single" w:color="auto" w:sz="4" w:space="0"/>
                              <w:bottom w:val="single" w:color="auto" w:sz="4" w:space="0"/>
                              <w:right w:val="single" w:color="auto" w:sz="4" w:space="0"/>
                            </w:tcBorders>
                          </w:tcPr>
                          <w:p w14:paraId="2AA64B27">
                            <w:pPr>
                              <w:pStyle w:val="38"/>
                              <w:spacing w:before="12"/>
                              <w:rPr>
                                <w:rFonts w:ascii="宋体" w:hAnsi="宋体" w:cs="宋体"/>
                                <w:sz w:val="15"/>
                                <w:szCs w:val="15"/>
                              </w:rPr>
                            </w:pPr>
                          </w:p>
                          <w:p w14:paraId="22AC69A8">
                            <w:pPr>
                              <w:pStyle w:val="38"/>
                              <w:ind w:left="7"/>
                              <w:rPr>
                                <w:rFonts w:ascii="宋体" w:hAnsi="宋体" w:cs="宋体"/>
                                <w:sz w:val="20"/>
                                <w:szCs w:val="20"/>
                              </w:rPr>
                            </w:pPr>
                            <w:r>
                              <w:rPr>
                                <w:rFonts w:hint="eastAsia" w:ascii="宋体" w:hAnsi="宋体" w:cs="宋体"/>
                                <w:w w:val="99"/>
                                <w:sz w:val="20"/>
                                <w:szCs w:val="20"/>
                              </w:rPr>
                              <w:t>★电热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3340" w:type="dxa"/>
                            <w:tcBorders>
                              <w:top w:val="single" w:color="auto" w:sz="4" w:space="0"/>
                              <w:left w:val="single" w:color="auto" w:sz="4" w:space="0"/>
                              <w:bottom w:val="single" w:color="auto" w:sz="4" w:space="0"/>
                              <w:right w:val="single" w:color="auto" w:sz="4" w:space="0"/>
                            </w:tcBorders>
                          </w:tcPr>
                          <w:p w14:paraId="07823095">
                            <w:pPr>
                              <w:pStyle w:val="38"/>
                              <w:tabs>
                                <w:tab w:val="left" w:pos="1608"/>
                              </w:tabs>
                              <w:spacing w:before="52"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《储水式电热水器能效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z w:val="20"/>
                                <w:szCs w:val="20"/>
                                <w:lang w:eastAsia="zh-CN"/>
                              </w:rPr>
                              <w:tab/>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51</w:t>
                            </w:r>
                            <w:r>
                              <w:rPr>
                                <w:rFonts w:hint="eastAsia" w:ascii="宋体" w:hAnsi="宋体" w:cs="宋体"/>
                                <w:spacing w:val="1"/>
                                <w:w w:val="99"/>
                                <w:sz w:val="20"/>
                                <w:szCs w:val="20"/>
                                <w:lang w:eastAsia="zh-CN"/>
                              </w:rPr>
                              <w:t>9</w:t>
                            </w:r>
                            <w:r>
                              <w:rPr>
                                <w:rFonts w:hint="eastAsia" w:ascii="宋体" w:hAnsi="宋体" w:cs="宋体"/>
                                <w:w w:val="99"/>
                                <w:sz w:val="20"/>
                                <w:szCs w:val="20"/>
                                <w:lang w:eastAsia="zh-CN"/>
                              </w:rPr>
                              <w:t>）</w:t>
                            </w:r>
                          </w:p>
                        </w:tc>
                      </w:tr>
                      <w:tr w14:paraId="1D4CF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6" w:hRule="exact"/>
                          <w:jc w:val="center"/>
                        </w:trPr>
                        <w:tc>
                          <w:tcPr>
                            <w:tcW w:w="645" w:type="dxa"/>
                            <w:vMerge w:val="continue"/>
                            <w:tcBorders>
                              <w:top w:val="single" w:color="auto" w:sz="4" w:space="0"/>
                              <w:left w:val="single" w:color="auto" w:sz="4" w:space="0"/>
                              <w:bottom w:val="single" w:color="auto" w:sz="4" w:space="0"/>
                              <w:right w:val="single" w:color="auto" w:sz="4" w:space="0"/>
                            </w:tcBorders>
                            <w:vAlign w:val="center"/>
                          </w:tcPr>
                          <w:p w14:paraId="74927F6B">
                            <w:pPr>
                              <w:widowControl/>
                              <w:rPr>
                                <w:rFonts w:ascii="Calibri" w:hAnsi="Calibri"/>
                                <w:sz w:val="22"/>
                                <w:szCs w:val="22"/>
                              </w:rPr>
                            </w:pPr>
                          </w:p>
                        </w:tc>
                        <w:tc>
                          <w:tcPr>
                            <w:tcW w:w="1312" w:type="dxa"/>
                            <w:vMerge w:val="continue"/>
                            <w:tcBorders>
                              <w:top w:val="single" w:color="auto" w:sz="4" w:space="0"/>
                              <w:left w:val="single" w:color="auto" w:sz="4" w:space="0"/>
                              <w:bottom w:val="single" w:color="auto" w:sz="4" w:space="0"/>
                              <w:right w:val="single" w:color="auto" w:sz="4" w:space="0"/>
                            </w:tcBorders>
                            <w:vAlign w:val="center"/>
                          </w:tcPr>
                          <w:p w14:paraId="259D702E">
                            <w:pPr>
                              <w:widowControl/>
                              <w:rPr>
                                <w:rFonts w:ascii="Calibri" w:hAnsi="Calibri"/>
                                <w:sz w:val="22"/>
                                <w:szCs w:val="22"/>
                              </w:rPr>
                            </w:pPr>
                          </w:p>
                        </w:tc>
                        <w:tc>
                          <w:tcPr>
                            <w:tcW w:w="2026" w:type="dxa"/>
                            <w:vMerge w:val="continue"/>
                            <w:tcBorders>
                              <w:top w:val="single" w:color="auto" w:sz="4" w:space="0"/>
                              <w:left w:val="single" w:color="auto" w:sz="4" w:space="0"/>
                              <w:bottom w:val="single" w:color="auto" w:sz="4" w:space="0"/>
                              <w:right w:val="single" w:color="auto" w:sz="4" w:space="0"/>
                            </w:tcBorders>
                            <w:vAlign w:val="center"/>
                          </w:tcPr>
                          <w:p w14:paraId="457209EE">
                            <w:pPr>
                              <w:widowControl/>
                              <w:rPr>
                                <w:rFonts w:ascii="宋体" w:hAnsi="宋体" w:cs="宋体"/>
                                <w:sz w:val="20"/>
                                <w:szCs w:val="20"/>
                              </w:rPr>
                            </w:pPr>
                          </w:p>
                        </w:tc>
                        <w:tc>
                          <w:tcPr>
                            <w:tcW w:w="2155" w:type="dxa"/>
                            <w:tcBorders>
                              <w:top w:val="single" w:color="auto" w:sz="4" w:space="0"/>
                              <w:left w:val="single" w:color="auto" w:sz="4" w:space="0"/>
                              <w:bottom w:val="single" w:color="auto" w:sz="4" w:space="0"/>
                              <w:right w:val="single" w:color="auto" w:sz="4" w:space="0"/>
                            </w:tcBorders>
                          </w:tcPr>
                          <w:p w14:paraId="4D8A8AC9">
                            <w:pPr>
                              <w:pStyle w:val="38"/>
                              <w:spacing w:before="2"/>
                              <w:rPr>
                                <w:rFonts w:ascii="宋体" w:hAnsi="宋体" w:cs="宋体"/>
                                <w:sz w:val="24"/>
                                <w:szCs w:val="24"/>
                                <w:lang w:eastAsia="zh-CN"/>
                              </w:rPr>
                            </w:pPr>
                          </w:p>
                          <w:p w14:paraId="278C566B">
                            <w:pPr>
                              <w:pStyle w:val="38"/>
                              <w:ind w:left="7"/>
                              <w:rPr>
                                <w:rFonts w:ascii="宋体" w:hAnsi="宋体" w:cs="宋体"/>
                                <w:sz w:val="20"/>
                                <w:szCs w:val="20"/>
                              </w:rPr>
                            </w:pPr>
                            <w:r>
                              <w:rPr>
                                <w:rFonts w:hint="eastAsia" w:ascii="宋体" w:hAnsi="宋体" w:cs="宋体"/>
                                <w:w w:val="99"/>
                                <w:sz w:val="20"/>
                                <w:szCs w:val="20"/>
                              </w:rPr>
                              <w:t>燃气热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3340" w:type="dxa"/>
                            <w:tcBorders>
                              <w:top w:val="single" w:color="auto" w:sz="4" w:space="0"/>
                              <w:left w:val="single" w:color="auto" w:sz="4" w:space="0"/>
                              <w:bottom w:val="single" w:color="auto" w:sz="4" w:space="0"/>
                              <w:right w:val="single" w:color="auto" w:sz="4" w:space="0"/>
                            </w:tcBorders>
                          </w:tcPr>
                          <w:p w14:paraId="0BD3EBC4">
                            <w:pPr>
                              <w:pStyle w:val="38"/>
                              <w:spacing w:before="4"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《家用燃气快速热水器</w:t>
                            </w:r>
                            <w:r>
                              <w:rPr>
                                <w:rFonts w:hint="eastAsia" w:ascii="宋体" w:hAnsi="宋体" w:cs="宋体"/>
                                <w:spacing w:val="9"/>
                                <w:w w:val="99"/>
                                <w:sz w:val="20"/>
                                <w:szCs w:val="20"/>
                                <w:lang w:eastAsia="zh-CN"/>
                              </w:rPr>
                              <w:t>和</w:t>
                            </w:r>
                            <w:r>
                              <w:rPr>
                                <w:rFonts w:hint="eastAsia" w:ascii="宋体" w:hAnsi="宋体" w:cs="宋体"/>
                                <w:spacing w:val="12"/>
                                <w:w w:val="99"/>
                                <w:sz w:val="20"/>
                                <w:szCs w:val="20"/>
                                <w:lang w:eastAsia="zh-CN"/>
                              </w:rPr>
                              <w:t>燃气</w:t>
                            </w:r>
                            <w:r>
                              <w:rPr>
                                <w:rFonts w:hint="eastAsia" w:ascii="宋体" w:hAnsi="宋体" w:cs="宋体"/>
                                <w:w w:val="99"/>
                                <w:sz w:val="20"/>
                                <w:szCs w:val="20"/>
                                <w:lang w:eastAsia="zh-CN"/>
                              </w:rPr>
                              <w:t>采暖热水</w:t>
                            </w:r>
                            <w:r>
                              <w:rPr>
                                <w:rFonts w:hint="eastAsia" w:ascii="宋体" w:hAnsi="宋体" w:cs="宋体"/>
                                <w:spacing w:val="2"/>
                                <w:w w:val="99"/>
                                <w:sz w:val="20"/>
                                <w:szCs w:val="20"/>
                                <w:lang w:eastAsia="zh-CN"/>
                              </w:rPr>
                              <w:t>炉</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6CFE8BB3">
                            <w:pPr>
                              <w:pStyle w:val="38"/>
                              <w:spacing w:before="1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w:t>
                            </w:r>
                            <w:r>
                              <w:rPr>
                                <w:rFonts w:hint="eastAsia" w:ascii="宋体" w:hAnsi="宋体" w:cs="宋体"/>
                                <w:w w:val="99"/>
                                <w:sz w:val="20"/>
                                <w:szCs w:val="20"/>
                              </w:rPr>
                              <w:t>06</w:t>
                            </w:r>
                            <w:r>
                              <w:rPr>
                                <w:rFonts w:hint="eastAsia" w:ascii="宋体" w:hAnsi="宋体" w:cs="宋体"/>
                                <w:spacing w:val="1"/>
                                <w:w w:val="99"/>
                                <w:sz w:val="20"/>
                                <w:szCs w:val="20"/>
                              </w:rPr>
                              <w:t>65</w:t>
                            </w:r>
                            <w:r>
                              <w:rPr>
                                <w:rFonts w:hint="eastAsia" w:ascii="宋体" w:hAnsi="宋体" w:cs="宋体"/>
                                <w:w w:val="99"/>
                                <w:sz w:val="20"/>
                                <w:szCs w:val="20"/>
                              </w:rPr>
                              <w:t>）</w:t>
                            </w:r>
                          </w:p>
                        </w:tc>
                      </w:tr>
                      <w:tr w14:paraId="06679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1" w:hRule="exact"/>
                          <w:jc w:val="center"/>
                        </w:trPr>
                        <w:tc>
                          <w:tcPr>
                            <w:tcW w:w="645" w:type="dxa"/>
                            <w:vMerge w:val="continue"/>
                            <w:tcBorders>
                              <w:top w:val="single" w:color="auto" w:sz="4" w:space="0"/>
                              <w:left w:val="single" w:color="auto" w:sz="4" w:space="0"/>
                              <w:bottom w:val="single" w:color="auto" w:sz="4" w:space="0"/>
                              <w:right w:val="single" w:color="auto" w:sz="4" w:space="0"/>
                            </w:tcBorders>
                            <w:vAlign w:val="center"/>
                          </w:tcPr>
                          <w:p w14:paraId="6EF25FA6">
                            <w:pPr>
                              <w:widowControl/>
                              <w:rPr>
                                <w:rFonts w:ascii="Calibri" w:hAnsi="Calibri"/>
                                <w:sz w:val="22"/>
                                <w:szCs w:val="22"/>
                                <w:lang w:eastAsia="en-US"/>
                              </w:rPr>
                            </w:pPr>
                          </w:p>
                        </w:tc>
                        <w:tc>
                          <w:tcPr>
                            <w:tcW w:w="1312" w:type="dxa"/>
                            <w:vMerge w:val="continue"/>
                            <w:tcBorders>
                              <w:top w:val="single" w:color="auto" w:sz="4" w:space="0"/>
                              <w:left w:val="single" w:color="auto" w:sz="4" w:space="0"/>
                              <w:bottom w:val="single" w:color="auto" w:sz="4" w:space="0"/>
                              <w:right w:val="single" w:color="auto" w:sz="4" w:space="0"/>
                            </w:tcBorders>
                            <w:vAlign w:val="center"/>
                          </w:tcPr>
                          <w:p w14:paraId="01DE232C">
                            <w:pPr>
                              <w:widowControl/>
                              <w:rPr>
                                <w:rFonts w:ascii="Calibri" w:hAnsi="Calibri"/>
                                <w:sz w:val="22"/>
                                <w:szCs w:val="22"/>
                                <w:lang w:eastAsia="en-US"/>
                              </w:rPr>
                            </w:pPr>
                          </w:p>
                        </w:tc>
                        <w:tc>
                          <w:tcPr>
                            <w:tcW w:w="2026" w:type="dxa"/>
                            <w:vMerge w:val="continue"/>
                            <w:tcBorders>
                              <w:top w:val="single" w:color="auto" w:sz="4" w:space="0"/>
                              <w:left w:val="single" w:color="auto" w:sz="4" w:space="0"/>
                              <w:bottom w:val="single" w:color="auto" w:sz="4" w:space="0"/>
                              <w:right w:val="single" w:color="auto" w:sz="4" w:space="0"/>
                            </w:tcBorders>
                            <w:vAlign w:val="center"/>
                          </w:tcPr>
                          <w:p w14:paraId="0329EC83">
                            <w:pPr>
                              <w:widowControl/>
                              <w:rPr>
                                <w:rFonts w:ascii="宋体" w:hAnsi="宋体" w:cs="宋体"/>
                                <w:sz w:val="20"/>
                                <w:szCs w:val="20"/>
                                <w:lang w:eastAsia="en-US"/>
                              </w:rPr>
                            </w:pPr>
                          </w:p>
                        </w:tc>
                        <w:tc>
                          <w:tcPr>
                            <w:tcW w:w="2155" w:type="dxa"/>
                            <w:tcBorders>
                              <w:top w:val="single" w:color="auto" w:sz="4" w:space="0"/>
                              <w:left w:val="single" w:color="auto" w:sz="4" w:space="0"/>
                              <w:bottom w:val="single" w:color="auto" w:sz="4" w:space="0"/>
                              <w:right w:val="single" w:color="auto" w:sz="4" w:space="0"/>
                            </w:tcBorders>
                          </w:tcPr>
                          <w:p w14:paraId="288F607C">
                            <w:pPr>
                              <w:pStyle w:val="38"/>
                              <w:rPr>
                                <w:rFonts w:ascii="宋体" w:hAnsi="宋体" w:cs="宋体"/>
                                <w:sz w:val="19"/>
                                <w:szCs w:val="19"/>
                              </w:rPr>
                            </w:pPr>
                          </w:p>
                          <w:p w14:paraId="41C81510">
                            <w:pPr>
                              <w:pStyle w:val="38"/>
                              <w:ind w:left="7"/>
                              <w:rPr>
                                <w:rFonts w:ascii="宋体" w:hAnsi="宋体" w:cs="宋体"/>
                                <w:sz w:val="20"/>
                                <w:szCs w:val="20"/>
                              </w:rPr>
                            </w:pPr>
                            <w:r>
                              <w:rPr>
                                <w:rFonts w:hint="eastAsia" w:ascii="宋体" w:hAnsi="宋体" w:cs="宋体"/>
                                <w:w w:val="99"/>
                                <w:sz w:val="20"/>
                                <w:szCs w:val="20"/>
                              </w:rPr>
                              <w:t>热泵热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3340" w:type="dxa"/>
                            <w:tcBorders>
                              <w:top w:val="single" w:color="auto" w:sz="4" w:space="0"/>
                              <w:left w:val="single" w:color="auto" w:sz="4" w:space="0"/>
                              <w:bottom w:val="single" w:color="auto" w:sz="4" w:space="0"/>
                              <w:right w:val="single" w:color="auto" w:sz="4" w:space="0"/>
                            </w:tcBorders>
                          </w:tcPr>
                          <w:p w14:paraId="6E65676C">
                            <w:pPr>
                              <w:pStyle w:val="38"/>
                              <w:spacing w:before="93" w:line="283" w:lineRule="auto"/>
                              <w:ind w:left="7" w:right="7"/>
                              <w:rPr>
                                <w:rFonts w:ascii="宋体" w:hAnsi="宋体" w:cs="宋体"/>
                                <w:sz w:val="20"/>
                                <w:szCs w:val="20"/>
                                <w:lang w:eastAsia="zh-CN"/>
                              </w:rPr>
                            </w:pP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热</w:t>
                            </w:r>
                            <w:r>
                              <w:rPr>
                                <w:rFonts w:hint="eastAsia" w:ascii="宋体" w:hAnsi="宋体" w:cs="宋体"/>
                                <w:w w:val="99"/>
                                <w:sz w:val="20"/>
                                <w:szCs w:val="20"/>
                                <w:lang w:eastAsia="zh-CN"/>
                              </w:rPr>
                              <w:t>水</w:t>
                            </w:r>
                            <w:r>
                              <w:rPr>
                                <w:rFonts w:hint="eastAsia" w:ascii="宋体" w:hAnsi="宋体" w:cs="宋体"/>
                                <w:spacing w:val="-27"/>
                                <w:w w:val="99"/>
                                <w:sz w:val="20"/>
                                <w:szCs w:val="20"/>
                                <w:lang w:eastAsia="zh-CN"/>
                              </w:rPr>
                              <w:t>机</w:t>
                            </w:r>
                            <w:r>
                              <w:rPr>
                                <w:rFonts w:hint="eastAsia" w:ascii="宋体" w:hAnsi="宋体" w:cs="宋体"/>
                                <w:w w:val="99"/>
                                <w:sz w:val="20"/>
                                <w:szCs w:val="20"/>
                                <w:lang w:eastAsia="zh-CN"/>
                              </w:rPr>
                              <w:t>（器</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295</w:t>
                            </w:r>
                            <w:r>
                              <w:rPr>
                                <w:rFonts w:hint="eastAsia" w:ascii="宋体" w:hAnsi="宋体" w:cs="宋体"/>
                                <w:w w:val="99"/>
                                <w:sz w:val="20"/>
                                <w:szCs w:val="20"/>
                                <w:lang w:eastAsia="zh-CN"/>
                              </w:rPr>
                              <w:t>4</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3736A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exact"/>
                          <w:jc w:val="center"/>
                        </w:trPr>
                        <w:tc>
                          <w:tcPr>
                            <w:tcW w:w="645" w:type="dxa"/>
                            <w:vMerge w:val="continue"/>
                            <w:tcBorders>
                              <w:top w:val="single" w:color="auto" w:sz="4" w:space="0"/>
                              <w:left w:val="single" w:color="auto" w:sz="4" w:space="0"/>
                              <w:bottom w:val="single" w:color="auto" w:sz="4" w:space="0"/>
                              <w:right w:val="single" w:color="auto" w:sz="4" w:space="0"/>
                            </w:tcBorders>
                            <w:vAlign w:val="center"/>
                          </w:tcPr>
                          <w:p w14:paraId="0269B308">
                            <w:pPr>
                              <w:widowControl/>
                              <w:rPr>
                                <w:rFonts w:ascii="Calibri" w:hAnsi="Calibri"/>
                                <w:sz w:val="22"/>
                                <w:szCs w:val="22"/>
                              </w:rPr>
                            </w:pPr>
                          </w:p>
                        </w:tc>
                        <w:tc>
                          <w:tcPr>
                            <w:tcW w:w="1312" w:type="dxa"/>
                            <w:vMerge w:val="continue"/>
                            <w:tcBorders>
                              <w:top w:val="single" w:color="auto" w:sz="4" w:space="0"/>
                              <w:left w:val="single" w:color="auto" w:sz="4" w:space="0"/>
                              <w:bottom w:val="single" w:color="auto" w:sz="4" w:space="0"/>
                              <w:right w:val="single" w:color="auto" w:sz="4" w:space="0"/>
                            </w:tcBorders>
                            <w:vAlign w:val="center"/>
                          </w:tcPr>
                          <w:p w14:paraId="4A149743">
                            <w:pPr>
                              <w:widowControl/>
                              <w:rPr>
                                <w:rFonts w:ascii="Calibri" w:hAnsi="Calibri"/>
                                <w:sz w:val="22"/>
                                <w:szCs w:val="22"/>
                              </w:rPr>
                            </w:pPr>
                          </w:p>
                        </w:tc>
                        <w:tc>
                          <w:tcPr>
                            <w:tcW w:w="2026" w:type="dxa"/>
                            <w:vMerge w:val="continue"/>
                            <w:tcBorders>
                              <w:top w:val="single" w:color="auto" w:sz="4" w:space="0"/>
                              <w:left w:val="single" w:color="auto" w:sz="4" w:space="0"/>
                              <w:bottom w:val="single" w:color="auto" w:sz="4" w:space="0"/>
                              <w:right w:val="single" w:color="auto" w:sz="4" w:space="0"/>
                            </w:tcBorders>
                            <w:vAlign w:val="center"/>
                          </w:tcPr>
                          <w:p w14:paraId="5C1B8EBA">
                            <w:pPr>
                              <w:widowControl/>
                              <w:rPr>
                                <w:rFonts w:ascii="宋体" w:hAnsi="宋体" w:cs="宋体"/>
                                <w:sz w:val="20"/>
                                <w:szCs w:val="20"/>
                              </w:rPr>
                            </w:pPr>
                          </w:p>
                        </w:tc>
                        <w:tc>
                          <w:tcPr>
                            <w:tcW w:w="2155" w:type="dxa"/>
                            <w:tcBorders>
                              <w:top w:val="single" w:color="auto" w:sz="4" w:space="0"/>
                              <w:left w:val="single" w:color="auto" w:sz="4" w:space="0"/>
                              <w:bottom w:val="single" w:color="auto" w:sz="4" w:space="0"/>
                              <w:right w:val="single" w:color="auto" w:sz="4" w:space="0"/>
                            </w:tcBorders>
                          </w:tcPr>
                          <w:p w14:paraId="28E8D6A0">
                            <w:pPr>
                              <w:pStyle w:val="38"/>
                              <w:spacing w:before="12"/>
                              <w:rPr>
                                <w:rFonts w:ascii="宋体" w:hAnsi="宋体" w:cs="宋体"/>
                                <w:sz w:val="15"/>
                                <w:szCs w:val="15"/>
                                <w:lang w:eastAsia="zh-CN"/>
                              </w:rPr>
                            </w:pPr>
                          </w:p>
                          <w:p w14:paraId="6C1EF453">
                            <w:pPr>
                              <w:pStyle w:val="38"/>
                              <w:ind w:left="7"/>
                              <w:rPr>
                                <w:rFonts w:ascii="宋体" w:hAnsi="宋体" w:cs="宋体"/>
                                <w:sz w:val="20"/>
                                <w:szCs w:val="20"/>
                              </w:rPr>
                            </w:pPr>
                            <w:r>
                              <w:rPr>
                                <w:rFonts w:hint="eastAsia" w:ascii="宋体" w:hAnsi="宋体" w:cs="宋体"/>
                                <w:w w:val="99"/>
                                <w:sz w:val="20"/>
                                <w:szCs w:val="20"/>
                              </w:rPr>
                              <w:t>太阳能</w:t>
                            </w:r>
                            <w:r>
                              <w:rPr>
                                <w:rFonts w:hint="eastAsia" w:ascii="宋体" w:hAnsi="宋体" w:cs="宋体"/>
                                <w:spacing w:val="2"/>
                                <w:w w:val="99"/>
                                <w:sz w:val="20"/>
                                <w:szCs w:val="20"/>
                              </w:rPr>
                              <w:t>热</w:t>
                            </w:r>
                            <w:r>
                              <w:rPr>
                                <w:rFonts w:hint="eastAsia" w:ascii="宋体" w:hAnsi="宋体" w:cs="宋体"/>
                                <w:w w:val="99"/>
                                <w:sz w:val="20"/>
                                <w:szCs w:val="20"/>
                              </w:rPr>
                              <w:t>水系统</w:t>
                            </w:r>
                          </w:p>
                        </w:tc>
                        <w:tc>
                          <w:tcPr>
                            <w:tcW w:w="3340" w:type="dxa"/>
                            <w:tcBorders>
                              <w:top w:val="single" w:color="auto" w:sz="4" w:space="0"/>
                              <w:left w:val="single" w:color="auto" w:sz="4" w:space="0"/>
                              <w:bottom w:val="single" w:color="auto" w:sz="4" w:space="0"/>
                              <w:right w:val="single" w:color="auto" w:sz="4" w:space="0"/>
                            </w:tcBorders>
                          </w:tcPr>
                          <w:p w14:paraId="33C3EDD4">
                            <w:pPr>
                              <w:pStyle w:val="38"/>
                              <w:spacing w:before="52"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《家用太阳能热水系统</w:t>
                            </w:r>
                            <w:r>
                              <w:rPr>
                                <w:rFonts w:hint="eastAsia" w:ascii="宋体" w:hAnsi="宋体" w:cs="宋体"/>
                                <w:spacing w:val="9"/>
                                <w:w w:val="99"/>
                                <w:sz w:val="20"/>
                                <w:szCs w:val="20"/>
                                <w:lang w:eastAsia="zh-CN"/>
                              </w:rPr>
                              <w:t>能</w:t>
                            </w:r>
                            <w:r>
                              <w:rPr>
                                <w:rFonts w:hint="eastAsia" w:ascii="宋体" w:hAnsi="宋体" w:cs="宋体"/>
                                <w:spacing w:val="12"/>
                                <w:w w:val="99"/>
                                <w:sz w:val="20"/>
                                <w:szCs w:val="20"/>
                                <w:lang w:eastAsia="zh-CN"/>
                              </w:rPr>
                              <w:t>效限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26</w:t>
                            </w:r>
                            <w:r>
                              <w:rPr>
                                <w:rFonts w:hint="eastAsia" w:ascii="宋体" w:hAnsi="宋体" w:cs="宋体"/>
                                <w:w w:val="99"/>
                                <w:sz w:val="20"/>
                                <w:szCs w:val="20"/>
                                <w:lang w:eastAsia="zh-CN"/>
                              </w:rPr>
                              <w:t>96</w:t>
                            </w:r>
                            <w:r>
                              <w:rPr>
                                <w:rFonts w:hint="eastAsia" w:ascii="宋体" w:hAnsi="宋体" w:cs="宋体"/>
                                <w:spacing w:val="-2"/>
                                <w:w w:val="99"/>
                                <w:sz w:val="20"/>
                                <w:szCs w:val="20"/>
                                <w:lang w:eastAsia="zh-CN"/>
                              </w:rPr>
                              <w:t>9</w:t>
                            </w:r>
                            <w:r>
                              <w:rPr>
                                <w:rFonts w:hint="eastAsia" w:ascii="宋体" w:hAnsi="宋体" w:cs="宋体"/>
                                <w:w w:val="99"/>
                                <w:sz w:val="20"/>
                                <w:szCs w:val="20"/>
                                <w:lang w:eastAsia="zh-CN"/>
                              </w:rPr>
                              <w:t>）</w:t>
                            </w:r>
                          </w:p>
                        </w:tc>
                      </w:tr>
                      <w:tr w14:paraId="26930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exact"/>
                          <w:jc w:val="center"/>
                        </w:trPr>
                        <w:tc>
                          <w:tcPr>
                            <w:tcW w:w="645" w:type="dxa"/>
                            <w:vMerge w:val="restart"/>
                            <w:tcBorders>
                              <w:top w:val="single" w:color="auto" w:sz="4" w:space="0"/>
                              <w:left w:val="single" w:color="auto" w:sz="4" w:space="0"/>
                              <w:bottom w:val="single" w:color="auto" w:sz="4" w:space="0"/>
                              <w:right w:val="single" w:color="auto" w:sz="4" w:space="0"/>
                            </w:tcBorders>
                          </w:tcPr>
                          <w:p w14:paraId="62A4EBE4">
                            <w:pPr>
                              <w:pStyle w:val="38"/>
                              <w:rPr>
                                <w:rFonts w:ascii="宋体" w:hAnsi="宋体" w:cs="宋体"/>
                                <w:sz w:val="20"/>
                                <w:szCs w:val="20"/>
                                <w:lang w:eastAsia="zh-CN"/>
                              </w:rPr>
                            </w:pPr>
                          </w:p>
                          <w:p w14:paraId="7C5A005F">
                            <w:pPr>
                              <w:pStyle w:val="38"/>
                              <w:rPr>
                                <w:rFonts w:ascii="宋体" w:hAnsi="宋体" w:cs="宋体"/>
                                <w:sz w:val="20"/>
                                <w:szCs w:val="20"/>
                                <w:lang w:eastAsia="zh-CN"/>
                              </w:rPr>
                            </w:pPr>
                          </w:p>
                          <w:p w14:paraId="68257B9B">
                            <w:pPr>
                              <w:pStyle w:val="38"/>
                              <w:rPr>
                                <w:rFonts w:ascii="宋体" w:hAnsi="宋体" w:cs="宋体"/>
                                <w:sz w:val="20"/>
                                <w:szCs w:val="20"/>
                                <w:lang w:eastAsia="zh-CN"/>
                              </w:rPr>
                            </w:pPr>
                          </w:p>
                          <w:p w14:paraId="58DCDEC8">
                            <w:pPr>
                              <w:pStyle w:val="38"/>
                              <w:rPr>
                                <w:rFonts w:ascii="宋体" w:hAnsi="宋体" w:cs="宋体"/>
                                <w:sz w:val="20"/>
                                <w:szCs w:val="20"/>
                                <w:lang w:eastAsia="zh-CN"/>
                              </w:rPr>
                            </w:pPr>
                          </w:p>
                          <w:p w14:paraId="7CB566AC">
                            <w:pPr>
                              <w:pStyle w:val="38"/>
                              <w:rPr>
                                <w:rFonts w:ascii="宋体" w:hAnsi="宋体" w:cs="宋体"/>
                                <w:sz w:val="20"/>
                                <w:szCs w:val="20"/>
                                <w:lang w:eastAsia="zh-CN"/>
                              </w:rPr>
                            </w:pPr>
                          </w:p>
                          <w:p w14:paraId="1CF5B240">
                            <w:pPr>
                              <w:pStyle w:val="38"/>
                              <w:spacing w:before="12"/>
                              <w:rPr>
                                <w:rFonts w:ascii="宋体" w:hAnsi="宋体" w:cs="宋体"/>
                                <w:sz w:val="23"/>
                                <w:szCs w:val="23"/>
                                <w:lang w:eastAsia="zh-CN"/>
                              </w:rPr>
                            </w:pPr>
                          </w:p>
                          <w:p w14:paraId="68BF0BC5">
                            <w:pPr>
                              <w:pStyle w:val="38"/>
                              <w:ind w:left="182"/>
                              <w:rPr>
                                <w:rFonts w:ascii="宋体" w:hAnsi="宋体" w:cs="宋体"/>
                                <w:sz w:val="20"/>
                                <w:szCs w:val="20"/>
                              </w:rPr>
                            </w:pPr>
                            <w:r>
                              <w:rPr>
                                <w:rFonts w:hint="eastAsia" w:ascii="宋体"/>
                                <w:spacing w:val="1"/>
                                <w:w w:val="99"/>
                                <w:sz w:val="20"/>
                              </w:rPr>
                              <w:t>1</w:t>
                            </w:r>
                            <w:r>
                              <w:rPr>
                                <w:rFonts w:hint="eastAsia" w:ascii="宋体"/>
                                <w:w w:val="99"/>
                                <w:sz w:val="20"/>
                              </w:rPr>
                              <w:t>1</w:t>
                            </w:r>
                          </w:p>
                        </w:tc>
                        <w:tc>
                          <w:tcPr>
                            <w:tcW w:w="1312" w:type="dxa"/>
                            <w:vMerge w:val="restart"/>
                            <w:tcBorders>
                              <w:top w:val="single" w:color="auto" w:sz="4" w:space="0"/>
                              <w:left w:val="single" w:color="auto" w:sz="4" w:space="0"/>
                              <w:bottom w:val="single" w:color="auto" w:sz="4" w:space="0"/>
                              <w:right w:val="single" w:color="auto" w:sz="4" w:space="0"/>
                            </w:tcBorders>
                          </w:tcPr>
                          <w:p w14:paraId="712E7BF3">
                            <w:pPr>
                              <w:pStyle w:val="38"/>
                              <w:rPr>
                                <w:rFonts w:ascii="宋体" w:hAnsi="宋体" w:cs="宋体"/>
                                <w:sz w:val="20"/>
                                <w:szCs w:val="20"/>
                              </w:rPr>
                            </w:pPr>
                          </w:p>
                          <w:p w14:paraId="65D01FAF">
                            <w:pPr>
                              <w:pStyle w:val="38"/>
                              <w:rPr>
                                <w:rFonts w:ascii="宋体" w:hAnsi="宋体" w:cs="宋体"/>
                                <w:sz w:val="20"/>
                                <w:szCs w:val="20"/>
                              </w:rPr>
                            </w:pPr>
                          </w:p>
                          <w:p w14:paraId="137AB81A">
                            <w:pPr>
                              <w:pStyle w:val="38"/>
                              <w:rPr>
                                <w:rFonts w:ascii="宋体" w:hAnsi="宋体" w:cs="宋体"/>
                                <w:sz w:val="20"/>
                                <w:szCs w:val="20"/>
                              </w:rPr>
                            </w:pPr>
                          </w:p>
                          <w:p w14:paraId="3F632E6A">
                            <w:pPr>
                              <w:pStyle w:val="38"/>
                              <w:rPr>
                                <w:rFonts w:ascii="宋体" w:hAnsi="宋体" w:cs="宋体"/>
                                <w:sz w:val="20"/>
                                <w:szCs w:val="20"/>
                              </w:rPr>
                            </w:pPr>
                          </w:p>
                          <w:p w14:paraId="15A34EB2">
                            <w:pPr>
                              <w:pStyle w:val="38"/>
                              <w:rPr>
                                <w:rFonts w:ascii="宋体" w:hAnsi="宋体" w:cs="宋体"/>
                                <w:sz w:val="20"/>
                                <w:szCs w:val="20"/>
                              </w:rPr>
                            </w:pPr>
                          </w:p>
                          <w:p w14:paraId="42AD3671">
                            <w:pPr>
                              <w:pStyle w:val="38"/>
                              <w:spacing w:before="157"/>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9照明</w:t>
                            </w:r>
                          </w:p>
                          <w:p w14:paraId="02578516">
                            <w:pPr>
                              <w:pStyle w:val="38"/>
                              <w:spacing w:before="50"/>
                              <w:ind w:left="7"/>
                              <w:rPr>
                                <w:rFonts w:ascii="宋体" w:hAnsi="宋体" w:cs="宋体"/>
                                <w:sz w:val="20"/>
                                <w:szCs w:val="20"/>
                              </w:rPr>
                            </w:pPr>
                            <w:r>
                              <w:rPr>
                                <w:rFonts w:hint="eastAsia" w:ascii="宋体" w:hAnsi="宋体" w:cs="宋体"/>
                                <w:w w:val="99"/>
                                <w:sz w:val="20"/>
                                <w:szCs w:val="20"/>
                              </w:rPr>
                              <w:t>设备</w:t>
                            </w:r>
                          </w:p>
                        </w:tc>
                        <w:tc>
                          <w:tcPr>
                            <w:tcW w:w="2026" w:type="dxa"/>
                            <w:tcBorders>
                              <w:top w:val="single" w:color="auto" w:sz="4" w:space="0"/>
                              <w:left w:val="single" w:color="auto" w:sz="4" w:space="0"/>
                              <w:bottom w:val="single" w:color="auto" w:sz="4" w:space="0"/>
                              <w:right w:val="single" w:color="auto" w:sz="4" w:space="0"/>
                            </w:tcBorders>
                          </w:tcPr>
                          <w:p w14:paraId="2E90BFE7">
                            <w:pPr>
                              <w:pStyle w:val="38"/>
                              <w:spacing w:before="133" w:line="283"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4"/>
                                <w:w w:val="99"/>
                                <w:sz w:val="20"/>
                                <w:szCs w:val="20"/>
                                <w:lang w:eastAsia="zh-CN"/>
                              </w:rPr>
                              <w:t>普</w:t>
                            </w:r>
                            <w:r>
                              <w:rPr>
                                <w:rFonts w:hint="eastAsia" w:ascii="宋体" w:hAnsi="宋体" w:cs="宋体"/>
                                <w:w w:val="99"/>
                                <w:sz w:val="20"/>
                                <w:szCs w:val="20"/>
                                <w:lang w:eastAsia="zh-CN"/>
                              </w:rPr>
                              <w:t>通照明用</w:t>
                            </w:r>
                            <w:r>
                              <w:rPr>
                                <w:rFonts w:hint="eastAsia" w:ascii="宋体" w:hAnsi="宋体" w:cs="宋体"/>
                                <w:spacing w:val="24"/>
                                <w:w w:val="99"/>
                                <w:sz w:val="20"/>
                                <w:szCs w:val="20"/>
                                <w:lang w:eastAsia="zh-CN"/>
                              </w:rPr>
                              <w:t>双</w:t>
                            </w:r>
                            <w:r>
                              <w:rPr>
                                <w:rFonts w:hint="eastAsia" w:ascii="宋体" w:hAnsi="宋体" w:cs="宋体"/>
                                <w:w w:val="99"/>
                                <w:sz w:val="20"/>
                                <w:szCs w:val="20"/>
                                <w:lang w:eastAsia="zh-CN"/>
                              </w:rPr>
                              <w:t>端荧光灯</w:t>
                            </w:r>
                          </w:p>
                        </w:tc>
                        <w:tc>
                          <w:tcPr>
                            <w:tcW w:w="2155" w:type="dxa"/>
                            <w:tcBorders>
                              <w:top w:val="single" w:color="auto" w:sz="4" w:space="0"/>
                              <w:left w:val="single" w:color="auto" w:sz="4" w:space="0"/>
                              <w:bottom w:val="single" w:color="auto" w:sz="4" w:space="0"/>
                              <w:right w:val="single" w:color="auto" w:sz="4" w:space="0"/>
                            </w:tcBorders>
                          </w:tcPr>
                          <w:p w14:paraId="3D3AD63E">
                            <w:pPr>
                              <w:rPr>
                                <w:rFonts w:ascii="Calibri" w:hAnsi="Calibri"/>
                                <w:sz w:val="22"/>
                                <w:szCs w:val="22"/>
                              </w:rPr>
                            </w:pPr>
                          </w:p>
                        </w:tc>
                        <w:tc>
                          <w:tcPr>
                            <w:tcW w:w="3340" w:type="dxa"/>
                            <w:tcBorders>
                              <w:top w:val="single" w:color="auto" w:sz="4" w:space="0"/>
                              <w:left w:val="single" w:color="auto" w:sz="4" w:space="0"/>
                              <w:bottom w:val="single" w:color="auto" w:sz="4" w:space="0"/>
                              <w:right w:val="single" w:color="auto" w:sz="4" w:space="0"/>
                            </w:tcBorders>
                          </w:tcPr>
                          <w:p w14:paraId="418B9608">
                            <w:pPr>
                              <w:pStyle w:val="38"/>
                              <w:spacing w:before="133"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《普通照明用双端荧光</w:t>
                            </w:r>
                            <w:r>
                              <w:rPr>
                                <w:rFonts w:hint="eastAsia" w:ascii="宋体" w:hAnsi="宋体" w:cs="宋体"/>
                                <w:spacing w:val="9"/>
                                <w:w w:val="99"/>
                                <w:sz w:val="20"/>
                                <w:szCs w:val="20"/>
                                <w:lang w:eastAsia="zh-CN"/>
                              </w:rPr>
                              <w:t>灯</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04</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14:paraId="093BD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9" w:hRule="exact"/>
                          <w:jc w:val="center"/>
                        </w:trPr>
                        <w:tc>
                          <w:tcPr>
                            <w:tcW w:w="645" w:type="dxa"/>
                            <w:vMerge w:val="continue"/>
                            <w:tcBorders>
                              <w:top w:val="single" w:color="auto" w:sz="4" w:space="0"/>
                              <w:left w:val="single" w:color="auto" w:sz="4" w:space="0"/>
                              <w:bottom w:val="single" w:color="auto" w:sz="4" w:space="0"/>
                              <w:right w:val="single" w:color="auto" w:sz="4" w:space="0"/>
                            </w:tcBorders>
                            <w:vAlign w:val="center"/>
                          </w:tcPr>
                          <w:p w14:paraId="63D9739C">
                            <w:pPr>
                              <w:widowControl/>
                              <w:rPr>
                                <w:rFonts w:ascii="宋体" w:hAnsi="宋体" w:cs="宋体"/>
                                <w:sz w:val="20"/>
                                <w:szCs w:val="20"/>
                              </w:rPr>
                            </w:pPr>
                          </w:p>
                        </w:tc>
                        <w:tc>
                          <w:tcPr>
                            <w:tcW w:w="1312" w:type="dxa"/>
                            <w:vMerge w:val="continue"/>
                            <w:tcBorders>
                              <w:top w:val="single" w:color="auto" w:sz="4" w:space="0"/>
                              <w:left w:val="single" w:color="auto" w:sz="4" w:space="0"/>
                              <w:bottom w:val="single" w:color="auto" w:sz="4" w:space="0"/>
                              <w:right w:val="single" w:color="auto" w:sz="4" w:space="0"/>
                            </w:tcBorders>
                            <w:vAlign w:val="center"/>
                          </w:tcPr>
                          <w:p w14:paraId="20E3ACC7">
                            <w:pPr>
                              <w:widowControl/>
                              <w:rPr>
                                <w:rFonts w:ascii="宋体" w:hAnsi="宋体" w:cs="宋体"/>
                                <w:sz w:val="20"/>
                                <w:szCs w:val="20"/>
                              </w:rPr>
                            </w:pPr>
                          </w:p>
                        </w:tc>
                        <w:tc>
                          <w:tcPr>
                            <w:tcW w:w="2026" w:type="dxa"/>
                            <w:tcBorders>
                              <w:top w:val="single" w:color="auto" w:sz="4" w:space="0"/>
                              <w:left w:val="single" w:color="auto" w:sz="4" w:space="0"/>
                              <w:bottom w:val="single" w:color="auto" w:sz="4" w:space="0"/>
                              <w:right w:val="single" w:color="auto" w:sz="4" w:space="0"/>
                            </w:tcBorders>
                          </w:tcPr>
                          <w:p w14:paraId="177D747A">
                            <w:pPr>
                              <w:pStyle w:val="38"/>
                              <w:spacing w:before="92" w:line="283" w:lineRule="auto"/>
                              <w:ind w:left="7" w:right="2"/>
                              <w:rPr>
                                <w:rFonts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w:t>
                            </w:r>
                            <w:r>
                              <w:rPr>
                                <w:rFonts w:hint="eastAsia" w:ascii="宋体" w:hAnsi="宋体" w:cs="宋体"/>
                                <w:spacing w:val="12"/>
                                <w:w w:val="99"/>
                                <w:sz w:val="20"/>
                                <w:szCs w:val="20"/>
                              </w:rPr>
                              <w:t>道</w:t>
                            </w:r>
                            <w:r>
                              <w:rPr>
                                <w:rFonts w:hint="eastAsia" w:ascii="宋体" w:hAnsi="宋体" w:cs="宋体"/>
                                <w:spacing w:val="9"/>
                                <w:w w:val="99"/>
                                <w:sz w:val="20"/>
                                <w:szCs w:val="20"/>
                              </w:rPr>
                              <w:t>路</w:t>
                            </w:r>
                            <w:r>
                              <w:rPr>
                                <w:rFonts w:hint="eastAsia" w:ascii="宋体" w:hAnsi="宋体" w:cs="宋体"/>
                                <w:spacing w:val="13"/>
                                <w:w w:val="99"/>
                                <w:sz w:val="20"/>
                                <w:szCs w:val="20"/>
                              </w:rPr>
                              <w:t>/</w:t>
                            </w:r>
                            <w:r>
                              <w:rPr>
                                <w:rFonts w:hint="eastAsia" w:ascii="宋体" w:hAnsi="宋体" w:cs="宋体"/>
                                <w:spacing w:val="12"/>
                                <w:w w:val="99"/>
                                <w:sz w:val="20"/>
                                <w:szCs w:val="20"/>
                              </w:rPr>
                              <w:t>隧道照</w:t>
                            </w:r>
                            <w:r>
                              <w:rPr>
                                <w:rFonts w:hint="eastAsia" w:ascii="宋体" w:hAnsi="宋体" w:cs="宋体"/>
                                <w:w w:val="99"/>
                                <w:sz w:val="20"/>
                                <w:szCs w:val="20"/>
                              </w:rPr>
                              <w:t>明产品</w:t>
                            </w:r>
                          </w:p>
                        </w:tc>
                        <w:tc>
                          <w:tcPr>
                            <w:tcW w:w="2155" w:type="dxa"/>
                            <w:tcBorders>
                              <w:top w:val="single" w:color="auto" w:sz="4" w:space="0"/>
                              <w:left w:val="single" w:color="auto" w:sz="4" w:space="0"/>
                              <w:bottom w:val="single" w:color="auto" w:sz="4" w:space="0"/>
                              <w:right w:val="single" w:color="auto" w:sz="4" w:space="0"/>
                            </w:tcBorders>
                          </w:tcPr>
                          <w:p w14:paraId="0D41978D">
                            <w:pPr>
                              <w:rPr>
                                <w:rFonts w:ascii="Calibri" w:hAnsi="Calibri"/>
                                <w:sz w:val="22"/>
                                <w:szCs w:val="22"/>
                                <w:lang w:eastAsia="en-US"/>
                              </w:rPr>
                            </w:pPr>
                          </w:p>
                        </w:tc>
                        <w:tc>
                          <w:tcPr>
                            <w:tcW w:w="3340" w:type="dxa"/>
                            <w:tcBorders>
                              <w:top w:val="single" w:color="auto" w:sz="4" w:space="0"/>
                              <w:left w:val="single" w:color="auto" w:sz="4" w:space="0"/>
                              <w:bottom w:val="single" w:color="auto" w:sz="4" w:space="0"/>
                              <w:right w:val="single" w:color="auto" w:sz="4" w:space="0"/>
                            </w:tcBorders>
                          </w:tcPr>
                          <w:p w14:paraId="749303C8">
                            <w:pPr>
                              <w:pStyle w:val="38"/>
                              <w:spacing w:before="92" w:line="283"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道</w:t>
                            </w:r>
                            <w:r>
                              <w:rPr>
                                <w:rFonts w:hint="eastAsia" w:ascii="宋体" w:hAnsi="宋体" w:cs="宋体"/>
                                <w:spacing w:val="4"/>
                                <w:w w:val="99"/>
                                <w:sz w:val="20"/>
                                <w:szCs w:val="20"/>
                                <w:lang w:eastAsia="zh-CN"/>
                              </w:rPr>
                              <w:t>路和隧道照</w:t>
                            </w:r>
                            <w:r>
                              <w:rPr>
                                <w:rFonts w:hint="eastAsia" w:ascii="宋体" w:hAnsi="宋体" w:cs="宋体"/>
                                <w:spacing w:val="2"/>
                                <w:w w:val="99"/>
                                <w:sz w:val="20"/>
                                <w:szCs w:val="20"/>
                                <w:lang w:eastAsia="zh-CN"/>
                              </w:rPr>
                              <w:t>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灯</w:t>
                            </w:r>
                            <w:r>
                              <w:rPr>
                                <w:rFonts w:hint="eastAsia" w:ascii="宋体" w:hAnsi="宋体" w:cs="宋体"/>
                                <w:spacing w:val="2"/>
                                <w:w w:val="99"/>
                                <w:sz w:val="20"/>
                                <w:szCs w:val="20"/>
                                <w:lang w:eastAsia="zh-CN"/>
                              </w:rPr>
                              <w:t>具</w:t>
                            </w:r>
                            <w:r>
                              <w:rPr>
                                <w:rFonts w:hint="eastAsia" w:ascii="宋体" w:hAnsi="宋体" w:cs="宋体"/>
                                <w:w w:val="99"/>
                                <w:sz w:val="20"/>
                                <w:szCs w:val="20"/>
                                <w:lang w:eastAsia="zh-CN"/>
                              </w:rPr>
                              <w:t>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3747</w:t>
                            </w:r>
                            <w:r>
                              <w:rPr>
                                <w:rFonts w:hint="eastAsia" w:ascii="宋体" w:hAnsi="宋体" w:cs="宋体"/>
                                <w:w w:val="99"/>
                                <w:sz w:val="20"/>
                                <w:szCs w:val="20"/>
                                <w:lang w:eastAsia="zh-CN"/>
                              </w:rPr>
                              <w:t>8</w:t>
                            </w:r>
                          </w:p>
                        </w:tc>
                      </w:tr>
                      <w:tr w14:paraId="33C3A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exact"/>
                          <w:jc w:val="center"/>
                        </w:trPr>
                        <w:tc>
                          <w:tcPr>
                            <w:tcW w:w="645" w:type="dxa"/>
                            <w:vMerge w:val="continue"/>
                            <w:tcBorders>
                              <w:top w:val="single" w:color="auto" w:sz="4" w:space="0"/>
                              <w:left w:val="single" w:color="auto" w:sz="4" w:space="0"/>
                              <w:bottom w:val="single" w:color="auto" w:sz="4" w:space="0"/>
                              <w:right w:val="single" w:color="auto" w:sz="4" w:space="0"/>
                            </w:tcBorders>
                            <w:vAlign w:val="center"/>
                          </w:tcPr>
                          <w:p w14:paraId="5D062C24">
                            <w:pPr>
                              <w:widowControl/>
                              <w:rPr>
                                <w:rFonts w:ascii="宋体" w:hAnsi="宋体" w:cs="宋体"/>
                                <w:sz w:val="20"/>
                                <w:szCs w:val="20"/>
                              </w:rPr>
                            </w:pPr>
                          </w:p>
                        </w:tc>
                        <w:tc>
                          <w:tcPr>
                            <w:tcW w:w="1312" w:type="dxa"/>
                            <w:vMerge w:val="continue"/>
                            <w:tcBorders>
                              <w:top w:val="single" w:color="auto" w:sz="4" w:space="0"/>
                              <w:left w:val="single" w:color="auto" w:sz="4" w:space="0"/>
                              <w:bottom w:val="single" w:color="auto" w:sz="4" w:space="0"/>
                              <w:right w:val="single" w:color="auto" w:sz="4" w:space="0"/>
                            </w:tcBorders>
                            <w:vAlign w:val="center"/>
                          </w:tcPr>
                          <w:p w14:paraId="76E07B57">
                            <w:pPr>
                              <w:widowControl/>
                              <w:rPr>
                                <w:rFonts w:ascii="宋体" w:hAnsi="宋体" w:cs="宋体"/>
                                <w:sz w:val="20"/>
                                <w:szCs w:val="20"/>
                              </w:rPr>
                            </w:pPr>
                          </w:p>
                        </w:tc>
                        <w:tc>
                          <w:tcPr>
                            <w:tcW w:w="2026" w:type="dxa"/>
                            <w:tcBorders>
                              <w:top w:val="single" w:color="auto" w:sz="4" w:space="0"/>
                              <w:left w:val="single" w:color="auto" w:sz="4" w:space="0"/>
                              <w:bottom w:val="single" w:color="auto" w:sz="4" w:space="0"/>
                              <w:right w:val="single" w:color="auto" w:sz="4" w:space="0"/>
                            </w:tcBorders>
                          </w:tcPr>
                          <w:p w14:paraId="6582231B">
                            <w:pPr>
                              <w:pStyle w:val="38"/>
                              <w:spacing w:before="4"/>
                              <w:rPr>
                                <w:rFonts w:ascii="宋体" w:hAnsi="宋体" w:cs="宋体"/>
                                <w:sz w:val="18"/>
                                <w:szCs w:val="18"/>
                                <w:lang w:eastAsia="zh-CN"/>
                              </w:rPr>
                            </w:pPr>
                          </w:p>
                          <w:p w14:paraId="798E4F34">
                            <w:pPr>
                              <w:pStyle w:val="38"/>
                              <w:ind w:left="7"/>
                              <w:rPr>
                                <w:rFonts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D筒灯</w:t>
                            </w:r>
                          </w:p>
                        </w:tc>
                        <w:tc>
                          <w:tcPr>
                            <w:tcW w:w="2155" w:type="dxa"/>
                            <w:tcBorders>
                              <w:top w:val="single" w:color="auto" w:sz="4" w:space="0"/>
                              <w:left w:val="single" w:color="auto" w:sz="4" w:space="0"/>
                              <w:bottom w:val="single" w:color="auto" w:sz="4" w:space="0"/>
                              <w:right w:val="single" w:color="auto" w:sz="4" w:space="0"/>
                            </w:tcBorders>
                          </w:tcPr>
                          <w:p w14:paraId="18ED189A">
                            <w:pPr>
                              <w:rPr>
                                <w:rFonts w:ascii="Calibri" w:hAnsi="Calibri"/>
                                <w:sz w:val="22"/>
                                <w:szCs w:val="22"/>
                                <w:lang w:eastAsia="en-US"/>
                              </w:rPr>
                            </w:pPr>
                          </w:p>
                        </w:tc>
                        <w:tc>
                          <w:tcPr>
                            <w:tcW w:w="3340" w:type="dxa"/>
                            <w:tcBorders>
                              <w:top w:val="single" w:color="auto" w:sz="4" w:space="0"/>
                              <w:left w:val="single" w:color="auto" w:sz="4" w:space="0"/>
                              <w:bottom w:val="single" w:color="auto" w:sz="4" w:space="0"/>
                              <w:right w:val="single" w:color="auto" w:sz="4" w:space="0"/>
                            </w:tcBorders>
                          </w:tcPr>
                          <w:p w14:paraId="7863A85C">
                            <w:pPr>
                              <w:pStyle w:val="38"/>
                              <w:spacing w:before="83" w:line="283"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14:paraId="55428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exact"/>
                          <w:jc w:val="center"/>
                        </w:trPr>
                        <w:tc>
                          <w:tcPr>
                            <w:tcW w:w="645" w:type="dxa"/>
                            <w:vMerge w:val="continue"/>
                            <w:tcBorders>
                              <w:top w:val="single" w:color="auto" w:sz="4" w:space="0"/>
                              <w:left w:val="single" w:color="auto" w:sz="4" w:space="0"/>
                              <w:bottom w:val="single" w:color="auto" w:sz="4" w:space="0"/>
                              <w:right w:val="single" w:color="auto" w:sz="4" w:space="0"/>
                            </w:tcBorders>
                            <w:vAlign w:val="center"/>
                          </w:tcPr>
                          <w:p w14:paraId="11D33155">
                            <w:pPr>
                              <w:widowControl/>
                              <w:rPr>
                                <w:rFonts w:ascii="宋体" w:hAnsi="宋体" w:cs="宋体"/>
                                <w:sz w:val="20"/>
                                <w:szCs w:val="20"/>
                              </w:rPr>
                            </w:pPr>
                          </w:p>
                        </w:tc>
                        <w:tc>
                          <w:tcPr>
                            <w:tcW w:w="1312" w:type="dxa"/>
                            <w:vMerge w:val="continue"/>
                            <w:tcBorders>
                              <w:top w:val="single" w:color="auto" w:sz="4" w:space="0"/>
                              <w:left w:val="single" w:color="auto" w:sz="4" w:space="0"/>
                              <w:bottom w:val="single" w:color="auto" w:sz="4" w:space="0"/>
                              <w:right w:val="single" w:color="auto" w:sz="4" w:space="0"/>
                            </w:tcBorders>
                            <w:vAlign w:val="center"/>
                          </w:tcPr>
                          <w:p w14:paraId="499F92A9">
                            <w:pPr>
                              <w:widowControl/>
                              <w:rPr>
                                <w:rFonts w:ascii="宋体" w:hAnsi="宋体" w:cs="宋体"/>
                                <w:sz w:val="20"/>
                                <w:szCs w:val="20"/>
                              </w:rPr>
                            </w:pPr>
                          </w:p>
                        </w:tc>
                        <w:tc>
                          <w:tcPr>
                            <w:tcW w:w="2026" w:type="dxa"/>
                            <w:tcBorders>
                              <w:top w:val="single" w:color="auto" w:sz="4" w:space="0"/>
                              <w:left w:val="single" w:color="auto" w:sz="4" w:space="0"/>
                              <w:bottom w:val="single" w:color="auto" w:sz="4" w:space="0"/>
                              <w:right w:val="single" w:color="auto" w:sz="4" w:space="0"/>
                            </w:tcBorders>
                          </w:tcPr>
                          <w:p w14:paraId="08E5F290">
                            <w:pPr>
                              <w:pStyle w:val="38"/>
                              <w:spacing w:line="283" w:lineRule="auto"/>
                              <w:ind w:right="7"/>
                              <w:rPr>
                                <w:rFonts w:ascii="宋体" w:hAnsi="宋体" w:cs="宋体"/>
                                <w:sz w:val="20"/>
                                <w:szCs w:val="20"/>
                                <w:lang w:eastAsia="zh-CN"/>
                              </w:rPr>
                            </w:pPr>
                            <w:r>
                              <w:rPr>
                                <w:rFonts w:hint="eastAsia" w:ascii="宋体" w:hAnsi="宋体" w:cs="宋体"/>
                                <w:w w:val="99"/>
                                <w:sz w:val="20"/>
                                <w:szCs w:val="20"/>
                                <w:lang w:eastAsia="zh-CN"/>
                              </w:rPr>
                              <w:t>普</w:t>
                            </w:r>
                            <w:r>
                              <w:rPr>
                                <w:rFonts w:hint="eastAsia" w:ascii="宋体" w:hAnsi="宋体" w:cs="宋体"/>
                                <w:spacing w:val="24"/>
                                <w:w w:val="99"/>
                                <w:sz w:val="20"/>
                                <w:szCs w:val="20"/>
                                <w:lang w:eastAsia="zh-CN"/>
                              </w:rPr>
                              <w:t>通</w:t>
                            </w:r>
                            <w:r>
                              <w:rPr>
                                <w:rFonts w:hint="eastAsia" w:ascii="宋体" w:hAnsi="宋体" w:cs="宋体"/>
                                <w:w w:val="99"/>
                                <w:sz w:val="20"/>
                                <w:szCs w:val="20"/>
                                <w:lang w:eastAsia="zh-CN"/>
                              </w:rPr>
                              <w:t>照明用非</w:t>
                            </w:r>
                            <w:r>
                              <w:rPr>
                                <w:rFonts w:hint="eastAsia" w:ascii="宋体" w:hAnsi="宋体" w:cs="宋体"/>
                                <w:spacing w:val="24"/>
                                <w:w w:val="99"/>
                                <w:sz w:val="20"/>
                                <w:szCs w:val="20"/>
                                <w:lang w:eastAsia="zh-CN"/>
                              </w:rPr>
                              <w:t>定</w:t>
                            </w:r>
                            <w:r>
                              <w:rPr>
                                <w:rFonts w:hint="eastAsia" w:ascii="宋体" w:hAnsi="宋体" w:cs="宋体"/>
                                <w:w w:val="99"/>
                                <w:sz w:val="20"/>
                                <w:szCs w:val="20"/>
                                <w:lang w:eastAsia="zh-CN"/>
                              </w:rPr>
                              <w:t>向自镇流</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D灯</w:t>
                            </w:r>
                          </w:p>
                        </w:tc>
                        <w:tc>
                          <w:tcPr>
                            <w:tcW w:w="2155" w:type="dxa"/>
                            <w:tcBorders>
                              <w:top w:val="single" w:color="auto" w:sz="4" w:space="0"/>
                              <w:left w:val="single" w:color="auto" w:sz="4" w:space="0"/>
                              <w:bottom w:val="single" w:color="auto" w:sz="4" w:space="0"/>
                              <w:right w:val="single" w:color="auto" w:sz="4" w:space="0"/>
                            </w:tcBorders>
                          </w:tcPr>
                          <w:p w14:paraId="3CE8CF6B">
                            <w:pPr>
                              <w:rPr>
                                <w:rFonts w:ascii="Calibri" w:hAnsi="Calibri"/>
                                <w:sz w:val="22"/>
                                <w:szCs w:val="22"/>
                              </w:rPr>
                            </w:pPr>
                          </w:p>
                        </w:tc>
                        <w:tc>
                          <w:tcPr>
                            <w:tcW w:w="3340" w:type="dxa"/>
                            <w:tcBorders>
                              <w:top w:val="single" w:color="auto" w:sz="4" w:space="0"/>
                              <w:left w:val="single" w:color="auto" w:sz="4" w:space="0"/>
                              <w:bottom w:val="single" w:color="auto" w:sz="4" w:space="0"/>
                              <w:right w:val="single" w:color="auto" w:sz="4" w:space="0"/>
                            </w:tcBorders>
                          </w:tcPr>
                          <w:p w14:paraId="0EC71205">
                            <w:pPr>
                              <w:pStyle w:val="38"/>
                              <w:spacing w:line="283" w:lineRule="auto"/>
                              <w:ind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14:paraId="412AD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8" w:hRule="exact"/>
                          <w:jc w:val="center"/>
                        </w:trPr>
                        <w:tc>
                          <w:tcPr>
                            <w:tcW w:w="645" w:type="dxa"/>
                            <w:tcBorders>
                              <w:top w:val="single" w:color="auto" w:sz="4" w:space="0"/>
                              <w:left w:val="single" w:color="auto" w:sz="4" w:space="0"/>
                              <w:bottom w:val="single" w:color="auto" w:sz="4" w:space="0"/>
                              <w:right w:val="single" w:color="auto" w:sz="4" w:space="0"/>
                            </w:tcBorders>
                          </w:tcPr>
                          <w:p w14:paraId="77A515C5">
                            <w:pPr>
                              <w:pStyle w:val="38"/>
                              <w:spacing w:before="1"/>
                              <w:rPr>
                                <w:rFonts w:ascii="宋体" w:hAnsi="宋体" w:cs="宋体"/>
                                <w:sz w:val="18"/>
                                <w:szCs w:val="18"/>
                                <w:lang w:eastAsia="zh-CN"/>
                              </w:rPr>
                            </w:pPr>
                          </w:p>
                          <w:p w14:paraId="5D2CA48C">
                            <w:pPr>
                              <w:pStyle w:val="38"/>
                              <w:ind w:left="182"/>
                              <w:rPr>
                                <w:rFonts w:ascii="宋体" w:hAnsi="宋体" w:cs="宋体"/>
                                <w:sz w:val="20"/>
                                <w:szCs w:val="20"/>
                              </w:rPr>
                            </w:pPr>
                            <w:r>
                              <w:rPr>
                                <w:rFonts w:hint="eastAsia" w:ascii="宋体"/>
                                <w:spacing w:val="1"/>
                                <w:w w:val="99"/>
                                <w:sz w:val="20"/>
                              </w:rPr>
                              <w:t>1</w:t>
                            </w:r>
                            <w:r>
                              <w:rPr>
                                <w:rFonts w:hint="eastAsia" w:ascii="宋体"/>
                                <w:w w:val="99"/>
                                <w:sz w:val="20"/>
                              </w:rPr>
                              <w:t>2</w:t>
                            </w:r>
                          </w:p>
                        </w:tc>
                        <w:tc>
                          <w:tcPr>
                            <w:tcW w:w="1312" w:type="dxa"/>
                            <w:tcBorders>
                              <w:top w:val="single" w:color="auto" w:sz="4" w:space="0"/>
                              <w:left w:val="single" w:color="auto" w:sz="4" w:space="0"/>
                              <w:bottom w:val="single" w:color="auto" w:sz="4" w:space="0"/>
                              <w:right w:val="single" w:color="auto" w:sz="4" w:space="0"/>
                            </w:tcBorders>
                          </w:tcPr>
                          <w:p w14:paraId="6DABF3F0">
                            <w:pPr>
                              <w:pStyle w:val="38"/>
                              <w:spacing w:before="81"/>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910电</w:t>
                            </w:r>
                          </w:p>
                          <w:p w14:paraId="67691660">
                            <w:pPr>
                              <w:pStyle w:val="38"/>
                              <w:spacing w:before="50"/>
                              <w:ind w:left="7"/>
                              <w:rPr>
                                <w:rFonts w:ascii="宋体" w:hAnsi="宋体" w:cs="宋体"/>
                                <w:sz w:val="20"/>
                                <w:szCs w:val="20"/>
                              </w:rPr>
                            </w:pPr>
                            <w:r>
                              <w:rPr>
                                <w:rFonts w:hint="eastAsia" w:ascii="宋体" w:hAnsi="宋体" w:cs="宋体"/>
                                <w:w w:val="99"/>
                                <w:sz w:val="20"/>
                                <w:szCs w:val="20"/>
                              </w:rPr>
                              <w:t>视设备</w:t>
                            </w:r>
                          </w:p>
                        </w:tc>
                        <w:tc>
                          <w:tcPr>
                            <w:tcW w:w="2026" w:type="dxa"/>
                            <w:tcBorders>
                              <w:top w:val="single" w:color="auto" w:sz="4" w:space="0"/>
                              <w:left w:val="single" w:color="auto" w:sz="4" w:space="0"/>
                              <w:bottom w:val="single" w:color="auto" w:sz="4" w:space="0"/>
                              <w:right w:val="single" w:color="auto" w:sz="4" w:space="0"/>
                            </w:tcBorders>
                          </w:tcPr>
                          <w:p w14:paraId="71A0DA88">
                            <w:pPr>
                              <w:pStyle w:val="38"/>
                              <w:spacing w:before="81" w:line="283" w:lineRule="auto"/>
                              <w:ind w:left="7" w:right="5"/>
                              <w:rPr>
                                <w:rFonts w:ascii="宋体" w:hAnsi="宋体" w:cs="宋体"/>
                                <w:sz w:val="20"/>
                                <w:szCs w:val="20"/>
                                <w:lang w:eastAsia="zh-CN"/>
                              </w:rPr>
                            </w:pPr>
                            <w:r>
                              <w:rPr>
                                <w:rFonts w:hint="eastAsia" w:ascii="宋体" w:hAnsi="宋体" w:cs="宋体"/>
                                <w:spacing w:val="1"/>
                                <w:w w:val="99"/>
                                <w:sz w:val="20"/>
                                <w:szCs w:val="20"/>
                                <w:lang w:eastAsia="zh-CN"/>
                              </w:rPr>
                              <w:t>A02</w:t>
                            </w:r>
                            <w:r>
                              <w:rPr>
                                <w:rFonts w:hint="eastAsia" w:ascii="宋体" w:hAnsi="宋体" w:cs="宋体"/>
                                <w:w w:val="99"/>
                                <w:sz w:val="20"/>
                                <w:szCs w:val="20"/>
                                <w:lang w:eastAsia="zh-CN"/>
                              </w:rPr>
                              <w:t>09</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001普通电视设备（</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视机）</w:t>
                            </w:r>
                          </w:p>
                        </w:tc>
                        <w:tc>
                          <w:tcPr>
                            <w:tcW w:w="2155" w:type="dxa"/>
                            <w:tcBorders>
                              <w:top w:val="single" w:color="auto" w:sz="4" w:space="0"/>
                              <w:left w:val="single" w:color="auto" w:sz="4" w:space="0"/>
                              <w:bottom w:val="single" w:color="auto" w:sz="4" w:space="0"/>
                              <w:right w:val="single" w:color="auto" w:sz="4" w:space="0"/>
                            </w:tcBorders>
                          </w:tcPr>
                          <w:p w14:paraId="4FD33654">
                            <w:pPr>
                              <w:rPr>
                                <w:rFonts w:ascii="Calibri" w:hAnsi="Calibri"/>
                                <w:sz w:val="22"/>
                                <w:szCs w:val="22"/>
                              </w:rPr>
                            </w:pPr>
                          </w:p>
                        </w:tc>
                        <w:tc>
                          <w:tcPr>
                            <w:tcW w:w="3340" w:type="dxa"/>
                            <w:tcBorders>
                              <w:top w:val="single" w:color="auto" w:sz="4" w:space="0"/>
                              <w:left w:val="single" w:color="auto" w:sz="4" w:space="0"/>
                              <w:bottom w:val="single" w:color="auto" w:sz="4" w:space="0"/>
                              <w:right w:val="single" w:color="auto" w:sz="4" w:space="0"/>
                            </w:tcBorders>
                          </w:tcPr>
                          <w:p w14:paraId="23E785DF">
                            <w:pPr>
                              <w:pStyle w:val="38"/>
                              <w:spacing w:before="81"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《平板电视能效限定值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w:t>
                            </w:r>
                            <w:r>
                              <w:rPr>
                                <w:rFonts w:hint="eastAsia" w:ascii="宋体" w:hAnsi="宋体" w:cs="宋体"/>
                                <w:w w:val="99"/>
                                <w:sz w:val="20"/>
                                <w:szCs w:val="20"/>
                                <w:lang w:eastAsia="zh-CN"/>
                              </w:rPr>
                              <w:t>50）</w:t>
                            </w:r>
                          </w:p>
                        </w:tc>
                      </w:tr>
                      <w:tr w14:paraId="1A4DB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6" w:hRule="exact"/>
                          <w:jc w:val="center"/>
                        </w:trPr>
                        <w:tc>
                          <w:tcPr>
                            <w:tcW w:w="645" w:type="dxa"/>
                            <w:tcBorders>
                              <w:top w:val="single" w:color="auto" w:sz="4" w:space="0"/>
                              <w:left w:val="single" w:color="auto" w:sz="4" w:space="0"/>
                              <w:bottom w:val="single" w:color="auto" w:sz="4" w:space="0"/>
                              <w:right w:val="single" w:color="auto" w:sz="4" w:space="0"/>
                            </w:tcBorders>
                          </w:tcPr>
                          <w:p w14:paraId="0A52CB80">
                            <w:pPr>
                              <w:pStyle w:val="38"/>
                              <w:rPr>
                                <w:rFonts w:ascii="宋体" w:hAnsi="宋体" w:cs="宋体"/>
                                <w:sz w:val="20"/>
                                <w:szCs w:val="20"/>
                                <w:lang w:eastAsia="zh-CN"/>
                              </w:rPr>
                            </w:pPr>
                          </w:p>
                          <w:p w14:paraId="2EEAE106">
                            <w:pPr>
                              <w:pStyle w:val="38"/>
                              <w:rPr>
                                <w:rFonts w:ascii="宋体" w:hAnsi="宋体" w:cs="宋体"/>
                                <w:sz w:val="20"/>
                                <w:szCs w:val="20"/>
                                <w:lang w:eastAsia="zh-CN"/>
                              </w:rPr>
                            </w:pPr>
                          </w:p>
                          <w:p w14:paraId="3E577D70">
                            <w:pPr>
                              <w:pStyle w:val="38"/>
                              <w:spacing w:before="10"/>
                              <w:rPr>
                                <w:rFonts w:ascii="宋体" w:hAnsi="宋体" w:cs="宋体"/>
                                <w:sz w:val="21"/>
                                <w:szCs w:val="21"/>
                                <w:lang w:eastAsia="zh-CN"/>
                              </w:rPr>
                            </w:pPr>
                          </w:p>
                          <w:p w14:paraId="034CD0D4">
                            <w:pPr>
                              <w:pStyle w:val="38"/>
                              <w:ind w:left="182"/>
                              <w:rPr>
                                <w:rFonts w:ascii="宋体" w:hAnsi="宋体" w:cs="宋体"/>
                                <w:sz w:val="20"/>
                                <w:szCs w:val="20"/>
                              </w:rPr>
                            </w:pPr>
                            <w:r>
                              <w:rPr>
                                <w:rFonts w:hint="eastAsia" w:ascii="宋体"/>
                                <w:spacing w:val="1"/>
                                <w:w w:val="99"/>
                                <w:sz w:val="20"/>
                              </w:rPr>
                              <w:t>1</w:t>
                            </w:r>
                            <w:r>
                              <w:rPr>
                                <w:rFonts w:hint="eastAsia" w:ascii="宋体"/>
                                <w:w w:val="99"/>
                                <w:sz w:val="20"/>
                              </w:rPr>
                              <w:t>3</w:t>
                            </w:r>
                          </w:p>
                        </w:tc>
                        <w:tc>
                          <w:tcPr>
                            <w:tcW w:w="1312" w:type="dxa"/>
                            <w:tcBorders>
                              <w:top w:val="single" w:color="auto" w:sz="4" w:space="0"/>
                              <w:left w:val="single" w:color="auto" w:sz="4" w:space="0"/>
                              <w:bottom w:val="single" w:color="auto" w:sz="4" w:space="0"/>
                              <w:right w:val="single" w:color="auto" w:sz="4" w:space="0"/>
                            </w:tcBorders>
                          </w:tcPr>
                          <w:p w14:paraId="3D72642F">
                            <w:pPr>
                              <w:pStyle w:val="38"/>
                              <w:rPr>
                                <w:rFonts w:ascii="宋体" w:hAnsi="宋体" w:cs="宋体"/>
                                <w:sz w:val="20"/>
                                <w:szCs w:val="20"/>
                              </w:rPr>
                            </w:pPr>
                          </w:p>
                          <w:p w14:paraId="54B6A2B7">
                            <w:pPr>
                              <w:pStyle w:val="38"/>
                              <w:spacing w:before="11"/>
                              <w:rPr>
                                <w:rFonts w:ascii="宋体" w:hAnsi="宋体" w:cs="宋体"/>
                                <w:sz w:val="29"/>
                                <w:szCs w:val="29"/>
                              </w:rPr>
                            </w:pPr>
                          </w:p>
                          <w:p w14:paraId="231E20DB">
                            <w:pPr>
                              <w:pStyle w:val="38"/>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911视</w:t>
                            </w:r>
                          </w:p>
                          <w:p w14:paraId="17022DAB">
                            <w:pPr>
                              <w:pStyle w:val="38"/>
                              <w:spacing w:before="50"/>
                              <w:ind w:left="7"/>
                              <w:rPr>
                                <w:rFonts w:ascii="宋体" w:hAnsi="宋体" w:cs="宋体"/>
                                <w:sz w:val="20"/>
                                <w:szCs w:val="20"/>
                              </w:rPr>
                            </w:pPr>
                            <w:r>
                              <w:rPr>
                                <w:rFonts w:hint="eastAsia" w:ascii="宋体" w:hAnsi="宋体" w:cs="宋体"/>
                                <w:w w:val="99"/>
                                <w:sz w:val="20"/>
                                <w:szCs w:val="20"/>
                              </w:rPr>
                              <w:t>频设备</w:t>
                            </w:r>
                          </w:p>
                        </w:tc>
                        <w:tc>
                          <w:tcPr>
                            <w:tcW w:w="2026" w:type="dxa"/>
                            <w:tcBorders>
                              <w:top w:val="single" w:color="auto" w:sz="4" w:space="0"/>
                              <w:left w:val="single" w:color="auto" w:sz="4" w:space="0"/>
                              <w:bottom w:val="single" w:color="auto" w:sz="4" w:space="0"/>
                              <w:right w:val="single" w:color="auto" w:sz="4" w:space="0"/>
                            </w:tcBorders>
                          </w:tcPr>
                          <w:p w14:paraId="6973D40A">
                            <w:pPr>
                              <w:pStyle w:val="38"/>
                              <w:rPr>
                                <w:rFonts w:ascii="宋体" w:hAnsi="宋体" w:cs="宋体"/>
                                <w:sz w:val="20"/>
                                <w:szCs w:val="20"/>
                              </w:rPr>
                            </w:pPr>
                          </w:p>
                          <w:p w14:paraId="363230ED">
                            <w:pPr>
                              <w:pStyle w:val="38"/>
                              <w:spacing w:before="11"/>
                              <w:rPr>
                                <w:rFonts w:ascii="宋体" w:hAnsi="宋体" w:cs="宋体"/>
                                <w:sz w:val="29"/>
                                <w:szCs w:val="29"/>
                              </w:rPr>
                            </w:pPr>
                          </w:p>
                          <w:p w14:paraId="1EF88C7A">
                            <w:pPr>
                              <w:pStyle w:val="38"/>
                              <w:spacing w:line="283"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09</w:t>
                            </w:r>
                            <w:r>
                              <w:rPr>
                                <w:rFonts w:hint="eastAsia" w:ascii="宋体" w:hAnsi="宋体" w:cs="宋体"/>
                                <w:spacing w:val="1"/>
                                <w:w w:val="99"/>
                                <w:sz w:val="20"/>
                                <w:szCs w:val="20"/>
                              </w:rPr>
                              <w:t>1</w:t>
                            </w:r>
                            <w:r>
                              <w:rPr>
                                <w:rFonts w:hint="eastAsia" w:ascii="宋体" w:hAnsi="宋体" w:cs="宋体"/>
                                <w:w w:val="99"/>
                                <w:sz w:val="20"/>
                                <w:szCs w:val="20"/>
                              </w:rPr>
                              <w:t>107视频监控设备</w:t>
                            </w:r>
                          </w:p>
                        </w:tc>
                        <w:tc>
                          <w:tcPr>
                            <w:tcW w:w="2155" w:type="dxa"/>
                            <w:tcBorders>
                              <w:top w:val="single" w:color="auto" w:sz="4" w:space="0"/>
                              <w:left w:val="single" w:color="auto" w:sz="4" w:space="0"/>
                              <w:bottom w:val="single" w:color="auto" w:sz="4" w:space="0"/>
                              <w:right w:val="single" w:color="auto" w:sz="4" w:space="0"/>
                            </w:tcBorders>
                          </w:tcPr>
                          <w:p w14:paraId="3CFD2E0C">
                            <w:pPr>
                              <w:pStyle w:val="38"/>
                              <w:rPr>
                                <w:rFonts w:ascii="宋体" w:hAnsi="宋体" w:cs="宋体"/>
                                <w:sz w:val="20"/>
                                <w:szCs w:val="20"/>
                              </w:rPr>
                            </w:pPr>
                          </w:p>
                          <w:p w14:paraId="41F0B2CE">
                            <w:pPr>
                              <w:pStyle w:val="38"/>
                              <w:rPr>
                                <w:rFonts w:ascii="宋体" w:hAnsi="宋体" w:cs="宋体"/>
                                <w:sz w:val="20"/>
                                <w:szCs w:val="20"/>
                              </w:rPr>
                            </w:pPr>
                          </w:p>
                          <w:p w14:paraId="455B3E29">
                            <w:pPr>
                              <w:pStyle w:val="38"/>
                              <w:spacing w:before="10"/>
                              <w:rPr>
                                <w:rFonts w:ascii="宋体" w:hAnsi="宋体" w:cs="宋体"/>
                                <w:sz w:val="21"/>
                                <w:szCs w:val="21"/>
                              </w:rPr>
                            </w:pPr>
                          </w:p>
                          <w:p w14:paraId="3CC7E009">
                            <w:pPr>
                              <w:pStyle w:val="38"/>
                              <w:ind w:left="7"/>
                              <w:rPr>
                                <w:rFonts w:ascii="宋体" w:hAnsi="宋体" w:cs="宋体"/>
                                <w:sz w:val="20"/>
                                <w:szCs w:val="20"/>
                              </w:rPr>
                            </w:pPr>
                            <w:r>
                              <w:rPr>
                                <w:rFonts w:hint="eastAsia" w:ascii="宋体" w:hAnsi="宋体" w:cs="宋体"/>
                                <w:w w:val="99"/>
                                <w:sz w:val="20"/>
                                <w:szCs w:val="20"/>
                              </w:rPr>
                              <w:t>监视器</w:t>
                            </w:r>
                          </w:p>
                        </w:tc>
                        <w:tc>
                          <w:tcPr>
                            <w:tcW w:w="3340" w:type="dxa"/>
                            <w:tcBorders>
                              <w:top w:val="single" w:color="auto" w:sz="4" w:space="0"/>
                              <w:left w:val="single" w:color="auto" w:sz="4" w:space="0"/>
                              <w:bottom w:val="single" w:color="auto" w:sz="4" w:space="0"/>
                              <w:right w:val="single" w:color="auto" w:sz="4" w:space="0"/>
                            </w:tcBorders>
                          </w:tcPr>
                          <w:p w14:paraId="24CC9998">
                            <w:pPr>
                              <w:pStyle w:val="38"/>
                              <w:spacing w:before="28" w:line="283" w:lineRule="auto"/>
                              <w:ind w:left="7" w:right="5"/>
                              <w:rPr>
                                <w:rFonts w:ascii="宋体" w:hAnsi="宋体" w:cs="宋体"/>
                                <w:sz w:val="20"/>
                                <w:szCs w:val="20"/>
                                <w:lang w:eastAsia="zh-CN"/>
                              </w:rPr>
                            </w:pPr>
                            <w:r>
                              <w:rPr>
                                <w:rFonts w:hint="eastAsia" w:ascii="宋体" w:hAnsi="宋体" w:cs="宋体"/>
                                <w:spacing w:val="12"/>
                                <w:w w:val="99"/>
                                <w:sz w:val="20"/>
                                <w:szCs w:val="20"/>
                                <w:lang w:eastAsia="zh-CN"/>
                              </w:rPr>
                              <w:t>以射频信号为主要信号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平板</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24850</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2"/>
                                <w:w w:val="99"/>
                                <w:sz w:val="20"/>
                                <w:szCs w:val="20"/>
                                <w:lang w:eastAsia="zh-CN"/>
                              </w:rPr>
                              <w:t>以数字信号为主要信号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计算</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显示</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3B5F5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exact"/>
                          <w:jc w:val="center"/>
                        </w:trPr>
                        <w:tc>
                          <w:tcPr>
                            <w:tcW w:w="645" w:type="dxa"/>
                            <w:tcBorders>
                              <w:top w:val="single" w:color="auto" w:sz="4" w:space="0"/>
                              <w:left w:val="single" w:color="auto" w:sz="4" w:space="0"/>
                              <w:bottom w:val="single" w:color="auto" w:sz="4" w:space="0"/>
                              <w:right w:val="single" w:color="auto" w:sz="4" w:space="0"/>
                            </w:tcBorders>
                          </w:tcPr>
                          <w:p w14:paraId="41ED0BD8">
                            <w:pPr>
                              <w:pStyle w:val="38"/>
                              <w:spacing w:before="10"/>
                              <w:rPr>
                                <w:rFonts w:ascii="宋体" w:hAnsi="宋体" w:cs="宋体"/>
                                <w:sz w:val="17"/>
                                <w:szCs w:val="17"/>
                                <w:lang w:eastAsia="zh-CN"/>
                              </w:rPr>
                            </w:pPr>
                          </w:p>
                          <w:p w14:paraId="2C156A04">
                            <w:pPr>
                              <w:pStyle w:val="38"/>
                              <w:ind w:left="182"/>
                              <w:rPr>
                                <w:rFonts w:ascii="宋体" w:hAnsi="宋体" w:cs="宋体"/>
                                <w:sz w:val="20"/>
                                <w:szCs w:val="20"/>
                              </w:rPr>
                            </w:pPr>
                            <w:r>
                              <w:rPr>
                                <w:rFonts w:hint="eastAsia" w:ascii="宋体"/>
                                <w:spacing w:val="1"/>
                                <w:w w:val="99"/>
                                <w:sz w:val="20"/>
                              </w:rPr>
                              <w:t>1</w:t>
                            </w:r>
                            <w:r>
                              <w:rPr>
                                <w:rFonts w:hint="eastAsia" w:ascii="宋体"/>
                                <w:w w:val="99"/>
                                <w:sz w:val="20"/>
                              </w:rPr>
                              <w:t>4</w:t>
                            </w:r>
                          </w:p>
                        </w:tc>
                        <w:tc>
                          <w:tcPr>
                            <w:tcW w:w="1312" w:type="dxa"/>
                            <w:tcBorders>
                              <w:top w:val="single" w:color="auto" w:sz="4" w:space="0"/>
                              <w:left w:val="single" w:color="auto" w:sz="4" w:space="0"/>
                              <w:bottom w:val="single" w:color="auto" w:sz="4" w:space="0"/>
                              <w:right w:val="single" w:color="auto" w:sz="4" w:space="0"/>
                            </w:tcBorders>
                          </w:tcPr>
                          <w:p w14:paraId="1C8C0406">
                            <w:pPr>
                              <w:pStyle w:val="38"/>
                              <w:spacing w:before="76"/>
                              <w:ind w:left="7"/>
                              <w:rPr>
                                <w:rFonts w:ascii="宋体" w:hAnsi="宋体" w:cs="宋体"/>
                                <w:sz w:val="20"/>
                                <w:szCs w:val="20"/>
                              </w:rPr>
                            </w:pPr>
                            <w:r>
                              <w:rPr>
                                <w:rFonts w:hint="eastAsia" w:ascii="宋体" w:hAnsi="宋体" w:cs="宋体"/>
                                <w:spacing w:val="1"/>
                                <w:w w:val="99"/>
                                <w:sz w:val="20"/>
                                <w:szCs w:val="20"/>
                              </w:rPr>
                              <w:t>A03</w:t>
                            </w:r>
                            <w:r>
                              <w:rPr>
                                <w:rFonts w:hint="eastAsia" w:ascii="宋体" w:hAnsi="宋体" w:cs="宋体"/>
                                <w:w w:val="99"/>
                                <w:sz w:val="20"/>
                                <w:szCs w:val="20"/>
                              </w:rPr>
                              <w:t>12</w:t>
                            </w:r>
                            <w:r>
                              <w:rPr>
                                <w:rFonts w:hint="eastAsia" w:ascii="宋体" w:hAnsi="宋体" w:cs="宋体"/>
                                <w:spacing w:val="1"/>
                                <w:w w:val="99"/>
                                <w:sz w:val="20"/>
                                <w:szCs w:val="20"/>
                              </w:rPr>
                              <w:t>1</w:t>
                            </w:r>
                            <w:r>
                              <w:rPr>
                                <w:rFonts w:hint="eastAsia" w:ascii="宋体" w:hAnsi="宋体" w:cs="宋体"/>
                                <w:w w:val="99"/>
                                <w:sz w:val="20"/>
                                <w:szCs w:val="20"/>
                              </w:rPr>
                              <w:t>0饮食</w:t>
                            </w:r>
                          </w:p>
                          <w:p w14:paraId="1AB56F88">
                            <w:pPr>
                              <w:pStyle w:val="38"/>
                              <w:spacing w:before="50"/>
                              <w:ind w:left="7"/>
                              <w:rPr>
                                <w:rFonts w:ascii="宋体" w:hAnsi="宋体" w:cs="宋体"/>
                                <w:sz w:val="20"/>
                                <w:szCs w:val="20"/>
                              </w:rPr>
                            </w:pPr>
                            <w:r>
                              <w:rPr>
                                <w:rFonts w:hint="eastAsia" w:ascii="宋体" w:hAnsi="宋体" w:cs="宋体"/>
                                <w:w w:val="99"/>
                                <w:sz w:val="20"/>
                                <w:szCs w:val="20"/>
                              </w:rPr>
                              <w:t>炊事机械</w:t>
                            </w:r>
                          </w:p>
                        </w:tc>
                        <w:tc>
                          <w:tcPr>
                            <w:tcW w:w="2026" w:type="dxa"/>
                            <w:tcBorders>
                              <w:top w:val="single" w:color="auto" w:sz="4" w:space="0"/>
                              <w:left w:val="single" w:color="auto" w:sz="4" w:space="0"/>
                              <w:bottom w:val="single" w:color="auto" w:sz="4" w:space="0"/>
                              <w:right w:val="single" w:color="auto" w:sz="4" w:space="0"/>
                            </w:tcBorders>
                          </w:tcPr>
                          <w:p w14:paraId="4BB1D31A">
                            <w:pPr>
                              <w:pStyle w:val="38"/>
                              <w:spacing w:before="10"/>
                              <w:rPr>
                                <w:rFonts w:ascii="宋体" w:hAnsi="宋体" w:cs="宋体"/>
                                <w:sz w:val="17"/>
                                <w:szCs w:val="17"/>
                              </w:rPr>
                            </w:pPr>
                          </w:p>
                          <w:p w14:paraId="27E45C6C">
                            <w:pPr>
                              <w:pStyle w:val="38"/>
                              <w:ind w:left="7"/>
                              <w:rPr>
                                <w:rFonts w:ascii="宋体" w:hAnsi="宋体" w:cs="宋体"/>
                                <w:sz w:val="20"/>
                                <w:szCs w:val="20"/>
                              </w:rPr>
                            </w:pPr>
                            <w:r>
                              <w:rPr>
                                <w:rFonts w:hint="eastAsia" w:ascii="宋体" w:hAnsi="宋体" w:cs="宋体"/>
                                <w:w w:val="99"/>
                                <w:sz w:val="20"/>
                                <w:szCs w:val="20"/>
                              </w:rPr>
                              <w:t>商用燃</w:t>
                            </w:r>
                            <w:r>
                              <w:rPr>
                                <w:rFonts w:hint="eastAsia" w:ascii="宋体" w:hAnsi="宋体" w:cs="宋体"/>
                                <w:spacing w:val="2"/>
                                <w:w w:val="99"/>
                                <w:sz w:val="20"/>
                                <w:szCs w:val="20"/>
                              </w:rPr>
                              <w:t>气</w:t>
                            </w:r>
                            <w:r>
                              <w:rPr>
                                <w:rFonts w:hint="eastAsia" w:ascii="宋体" w:hAnsi="宋体" w:cs="宋体"/>
                                <w:w w:val="99"/>
                                <w:sz w:val="20"/>
                                <w:szCs w:val="20"/>
                              </w:rPr>
                              <w:t>灶具</w:t>
                            </w:r>
                          </w:p>
                        </w:tc>
                        <w:tc>
                          <w:tcPr>
                            <w:tcW w:w="2155" w:type="dxa"/>
                            <w:tcBorders>
                              <w:top w:val="single" w:color="auto" w:sz="4" w:space="0"/>
                              <w:left w:val="single" w:color="auto" w:sz="4" w:space="0"/>
                              <w:bottom w:val="single" w:color="auto" w:sz="4" w:space="0"/>
                              <w:right w:val="single" w:color="auto" w:sz="4" w:space="0"/>
                            </w:tcBorders>
                          </w:tcPr>
                          <w:p w14:paraId="19924207">
                            <w:pPr>
                              <w:rPr>
                                <w:rFonts w:ascii="Calibri" w:hAnsi="Calibri"/>
                                <w:sz w:val="22"/>
                                <w:szCs w:val="22"/>
                                <w:lang w:eastAsia="en-US"/>
                              </w:rPr>
                            </w:pPr>
                          </w:p>
                        </w:tc>
                        <w:tc>
                          <w:tcPr>
                            <w:tcW w:w="3340" w:type="dxa"/>
                            <w:tcBorders>
                              <w:top w:val="single" w:color="auto" w:sz="4" w:space="0"/>
                              <w:left w:val="single" w:color="auto" w:sz="4" w:space="0"/>
                              <w:bottom w:val="single" w:color="auto" w:sz="4" w:space="0"/>
                              <w:right w:val="single" w:color="auto" w:sz="4" w:space="0"/>
                            </w:tcBorders>
                          </w:tcPr>
                          <w:p w14:paraId="3F91100C">
                            <w:pPr>
                              <w:pStyle w:val="38"/>
                              <w:spacing w:before="76"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《商用燃气灶具能效限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53</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64084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3" w:hRule="exact"/>
                          <w:jc w:val="center"/>
                        </w:trPr>
                        <w:tc>
                          <w:tcPr>
                            <w:tcW w:w="645" w:type="dxa"/>
                            <w:vMerge w:val="restart"/>
                            <w:tcBorders>
                              <w:top w:val="single" w:color="auto" w:sz="4" w:space="0"/>
                              <w:left w:val="single" w:color="auto" w:sz="4" w:space="0"/>
                              <w:bottom w:val="single" w:color="auto" w:sz="4" w:space="0"/>
                              <w:right w:val="single" w:color="auto" w:sz="4" w:space="0"/>
                            </w:tcBorders>
                          </w:tcPr>
                          <w:p w14:paraId="5CA6809B">
                            <w:pPr>
                              <w:pStyle w:val="38"/>
                              <w:rPr>
                                <w:rFonts w:ascii="宋体" w:hAnsi="宋体" w:cs="宋体"/>
                                <w:sz w:val="20"/>
                                <w:szCs w:val="20"/>
                                <w:lang w:eastAsia="zh-CN"/>
                              </w:rPr>
                            </w:pPr>
                          </w:p>
                          <w:p w14:paraId="1E6AB741">
                            <w:pPr>
                              <w:pStyle w:val="38"/>
                              <w:rPr>
                                <w:rFonts w:ascii="宋体" w:hAnsi="宋体" w:cs="宋体"/>
                                <w:sz w:val="20"/>
                                <w:szCs w:val="20"/>
                                <w:lang w:eastAsia="zh-CN"/>
                              </w:rPr>
                            </w:pPr>
                          </w:p>
                          <w:p w14:paraId="1E81AB77">
                            <w:pPr>
                              <w:pStyle w:val="38"/>
                              <w:rPr>
                                <w:rFonts w:ascii="宋体" w:hAnsi="宋体" w:cs="宋体"/>
                                <w:sz w:val="20"/>
                                <w:szCs w:val="20"/>
                                <w:lang w:eastAsia="zh-CN"/>
                              </w:rPr>
                            </w:pPr>
                          </w:p>
                          <w:p w14:paraId="29C99260">
                            <w:pPr>
                              <w:pStyle w:val="38"/>
                              <w:spacing w:before="1"/>
                              <w:rPr>
                                <w:rFonts w:ascii="宋体" w:hAnsi="宋体" w:cs="宋体"/>
                                <w:sz w:val="29"/>
                                <w:szCs w:val="29"/>
                                <w:lang w:eastAsia="zh-CN"/>
                              </w:rPr>
                            </w:pPr>
                          </w:p>
                          <w:p w14:paraId="296937C6">
                            <w:pPr>
                              <w:pStyle w:val="38"/>
                              <w:ind w:left="182"/>
                              <w:rPr>
                                <w:rFonts w:ascii="宋体" w:hAnsi="宋体" w:cs="宋体"/>
                                <w:sz w:val="20"/>
                                <w:szCs w:val="20"/>
                              </w:rPr>
                            </w:pPr>
                            <w:r>
                              <w:rPr>
                                <w:rFonts w:hint="eastAsia" w:ascii="宋体"/>
                                <w:spacing w:val="1"/>
                                <w:w w:val="99"/>
                                <w:sz w:val="20"/>
                              </w:rPr>
                              <w:t>1</w:t>
                            </w:r>
                            <w:r>
                              <w:rPr>
                                <w:rFonts w:hint="eastAsia" w:ascii="宋体"/>
                                <w:w w:val="99"/>
                                <w:sz w:val="20"/>
                              </w:rPr>
                              <w:t>5</w:t>
                            </w:r>
                          </w:p>
                        </w:tc>
                        <w:tc>
                          <w:tcPr>
                            <w:tcW w:w="1312" w:type="dxa"/>
                            <w:vMerge w:val="restart"/>
                            <w:tcBorders>
                              <w:top w:val="single" w:color="auto" w:sz="4" w:space="0"/>
                              <w:left w:val="single" w:color="auto" w:sz="4" w:space="0"/>
                              <w:bottom w:val="single" w:color="auto" w:sz="4" w:space="0"/>
                              <w:right w:val="single" w:color="auto" w:sz="4" w:space="0"/>
                            </w:tcBorders>
                          </w:tcPr>
                          <w:p w14:paraId="60F80BF6">
                            <w:pPr>
                              <w:pStyle w:val="38"/>
                              <w:rPr>
                                <w:rFonts w:ascii="宋体" w:hAnsi="宋体" w:cs="宋体"/>
                                <w:sz w:val="20"/>
                                <w:szCs w:val="20"/>
                              </w:rPr>
                            </w:pPr>
                          </w:p>
                          <w:p w14:paraId="15ABA82E">
                            <w:pPr>
                              <w:pStyle w:val="38"/>
                              <w:rPr>
                                <w:rFonts w:ascii="宋体" w:hAnsi="宋体" w:cs="宋体"/>
                                <w:sz w:val="20"/>
                                <w:szCs w:val="20"/>
                              </w:rPr>
                            </w:pPr>
                          </w:p>
                          <w:p w14:paraId="07F9B577">
                            <w:pPr>
                              <w:pStyle w:val="38"/>
                              <w:spacing w:before="9"/>
                              <w:rPr>
                                <w:rFonts w:ascii="宋体" w:hAnsi="宋体" w:cs="宋体"/>
                                <w:sz w:val="17"/>
                                <w:szCs w:val="17"/>
                              </w:rPr>
                            </w:pPr>
                          </w:p>
                          <w:p w14:paraId="157674D4">
                            <w:pPr>
                              <w:pStyle w:val="38"/>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A060</w:t>
                            </w:r>
                            <w:r>
                              <w:rPr>
                                <w:rFonts w:hint="eastAsia" w:ascii="宋体" w:hAnsi="宋体" w:cs="宋体"/>
                                <w:w w:val="99"/>
                                <w:sz w:val="20"/>
                                <w:szCs w:val="20"/>
                              </w:rPr>
                              <w:t>805便</w:t>
                            </w:r>
                          </w:p>
                          <w:p w14:paraId="04328234">
                            <w:pPr>
                              <w:pStyle w:val="38"/>
                              <w:spacing w:before="50"/>
                              <w:ind w:left="7"/>
                              <w:rPr>
                                <w:rFonts w:ascii="宋体" w:hAnsi="宋体" w:cs="宋体"/>
                                <w:sz w:val="20"/>
                                <w:szCs w:val="20"/>
                              </w:rPr>
                            </w:pPr>
                            <w:r>
                              <w:rPr>
                                <w:rFonts w:hint="eastAsia" w:ascii="宋体" w:hAnsi="宋体" w:cs="宋体"/>
                                <w:w w:val="99"/>
                                <w:sz w:val="20"/>
                                <w:szCs w:val="20"/>
                              </w:rPr>
                              <w:t>器</w:t>
                            </w:r>
                          </w:p>
                        </w:tc>
                        <w:tc>
                          <w:tcPr>
                            <w:tcW w:w="2026" w:type="dxa"/>
                            <w:tcBorders>
                              <w:top w:val="single" w:color="auto" w:sz="4" w:space="0"/>
                              <w:left w:val="single" w:color="auto" w:sz="4" w:space="0"/>
                              <w:bottom w:val="single" w:color="auto" w:sz="4" w:space="0"/>
                              <w:right w:val="single" w:color="auto" w:sz="4" w:space="0"/>
                            </w:tcBorders>
                          </w:tcPr>
                          <w:p w14:paraId="4DB2DF3E">
                            <w:pPr>
                              <w:pStyle w:val="38"/>
                              <w:spacing w:before="5"/>
                              <w:rPr>
                                <w:rFonts w:ascii="宋体" w:hAnsi="宋体" w:cs="宋体"/>
                                <w:sz w:val="21"/>
                                <w:szCs w:val="21"/>
                              </w:rPr>
                            </w:pPr>
                          </w:p>
                          <w:p w14:paraId="0C598FEA">
                            <w:pPr>
                              <w:pStyle w:val="38"/>
                              <w:ind w:left="7"/>
                              <w:rPr>
                                <w:rFonts w:ascii="宋体" w:hAnsi="宋体" w:cs="宋体"/>
                                <w:sz w:val="20"/>
                                <w:szCs w:val="20"/>
                              </w:rPr>
                            </w:pPr>
                            <w:r>
                              <w:rPr>
                                <w:rFonts w:hint="eastAsia" w:ascii="宋体" w:hAnsi="宋体" w:cs="宋体"/>
                                <w:w w:val="99"/>
                                <w:sz w:val="20"/>
                                <w:szCs w:val="20"/>
                              </w:rPr>
                              <w:t>坐便器</w:t>
                            </w:r>
                          </w:p>
                        </w:tc>
                        <w:tc>
                          <w:tcPr>
                            <w:tcW w:w="2155" w:type="dxa"/>
                            <w:tcBorders>
                              <w:top w:val="single" w:color="auto" w:sz="4" w:space="0"/>
                              <w:left w:val="single" w:color="auto" w:sz="4" w:space="0"/>
                              <w:bottom w:val="single" w:color="auto" w:sz="4" w:space="0"/>
                              <w:right w:val="single" w:color="auto" w:sz="4" w:space="0"/>
                            </w:tcBorders>
                          </w:tcPr>
                          <w:p w14:paraId="1A8731AF">
                            <w:pPr>
                              <w:rPr>
                                <w:rFonts w:ascii="Calibri" w:hAnsi="Calibri"/>
                                <w:sz w:val="22"/>
                                <w:szCs w:val="22"/>
                                <w:lang w:eastAsia="en-US"/>
                              </w:rPr>
                            </w:pPr>
                          </w:p>
                        </w:tc>
                        <w:tc>
                          <w:tcPr>
                            <w:tcW w:w="3340" w:type="dxa"/>
                            <w:tcBorders>
                              <w:top w:val="single" w:color="auto" w:sz="4" w:space="0"/>
                              <w:left w:val="single" w:color="auto" w:sz="4" w:space="0"/>
                              <w:bottom w:val="single" w:color="auto" w:sz="4" w:space="0"/>
                              <w:right w:val="single" w:color="auto" w:sz="4" w:space="0"/>
                            </w:tcBorders>
                          </w:tcPr>
                          <w:p w14:paraId="457F2B5F">
                            <w:pPr>
                              <w:pStyle w:val="38"/>
                              <w:spacing w:before="124"/>
                              <w:ind w:left="7"/>
                              <w:rPr>
                                <w:rFonts w:ascii="宋体" w:hAnsi="宋体" w:cs="宋体"/>
                                <w:sz w:val="20"/>
                                <w:szCs w:val="20"/>
                                <w:lang w:eastAsia="zh-CN"/>
                              </w:rPr>
                            </w:pPr>
                            <w:r>
                              <w:rPr>
                                <w:rFonts w:hint="eastAsia" w:ascii="宋体" w:hAnsi="宋体" w:cs="宋体"/>
                                <w:w w:val="99"/>
                                <w:sz w:val="20"/>
                                <w:szCs w:val="20"/>
                                <w:lang w:eastAsia="zh-CN"/>
                              </w:rPr>
                              <w:t>《坐便</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水效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水</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677FAD40">
                            <w:pPr>
                              <w:pStyle w:val="38"/>
                              <w:spacing w:before="50"/>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w:t>
                            </w:r>
                            <w:r>
                              <w:rPr>
                                <w:rFonts w:hint="eastAsia" w:ascii="宋体" w:hAnsi="宋体" w:cs="宋体"/>
                                <w:w w:val="99"/>
                                <w:sz w:val="20"/>
                                <w:szCs w:val="20"/>
                              </w:rPr>
                              <w:t>55</w:t>
                            </w:r>
                            <w:r>
                              <w:rPr>
                                <w:rFonts w:hint="eastAsia" w:ascii="宋体" w:hAnsi="宋体" w:cs="宋体"/>
                                <w:spacing w:val="1"/>
                                <w:w w:val="99"/>
                                <w:sz w:val="20"/>
                                <w:szCs w:val="20"/>
                              </w:rPr>
                              <w:t>02</w:t>
                            </w:r>
                            <w:r>
                              <w:rPr>
                                <w:rFonts w:hint="eastAsia" w:ascii="宋体" w:hAnsi="宋体" w:cs="宋体"/>
                                <w:w w:val="99"/>
                                <w:sz w:val="20"/>
                                <w:szCs w:val="20"/>
                              </w:rPr>
                              <w:t>）</w:t>
                            </w:r>
                          </w:p>
                        </w:tc>
                      </w:tr>
                      <w:tr w14:paraId="44814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3" w:hRule="exact"/>
                          <w:jc w:val="center"/>
                        </w:trPr>
                        <w:tc>
                          <w:tcPr>
                            <w:tcW w:w="645" w:type="dxa"/>
                            <w:vMerge w:val="continue"/>
                            <w:tcBorders>
                              <w:top w:val="single" w:color="auto" w:sz="4" w:space="0"/>
                              <w:left w:val="single" w:color="auto" w:sz="4" w:space="0"/>
                              <w:bottom w:val="single" w:color="auto" w:sz="4" w:space="0"/>
                              <w:right w:val="single" w:color="auto" w:sz="4" w:space="0"/>
                            </w:tcBorders>
                            <w:vAlign w:val="center"/>
                          </w:tcPr>
                          <w:p w14:paraId="2BC68E7C">
                            <w:pPr>
                              <w:widowControl/>
                              <w:rPr>
                                <w:rFonts w:ascii="宋体" w:hAnsi="宋体" w:cs="宋体"/>
                                <w:sz w:val="20"/>
                                <w:szCs w:val="20"/>
                                <w:lang w:eastAsia="en-US"/>
                              </w:rPr>
                            </w:pPr>
                          </w:p>
                        </w:tc>
                        <w:tc>
                          <w:tcPr>
                            <w:tcW w:w="1312" w:type="dxa"/>
                            <w:vMerge w:val="continue"/>
                            <w:tcBorders>
                              <w:top w:val="single" w:color="auto" w:sz="4" w:space="0"/>
                              <w:left w:val="single" w:color="auto" w:sz="4" w:space="0"/>
                              <w:bottom w:val="single" w:color="auto" w:sz="4" w:space="0"/>
                              <w:right w:val="single" w:color="auto" w:sz="4" w:space="0"/>
                            </w:tcBorders>
                            <w:vAlign w:val="center"/>
                          </w:tcPr>
                          <w:p w14:paraId="56D22676">
                            <w:pPr>
                              <w:widowControl/>
                              <w:rPr>
                                <w:rFonts w:ascii="宋体" w:hAnsi="宋体" w:cs="宋体"/>
                                <w:sz w:val="20"/>
                                <w:szCs w:val="20"/>
                                <w:lang w:eastAsia="en-US"/>
                              </w:rPr>
                            </w:pPr>
                          </w:p>
                        </w:tc>
                        <w:tc>
                          <w:tcPr>
                            <w:tcW w:w="2026" w:type="dxa"/>
                            <w:tcBorders>
                              <w:top w:val="single" w:color="auto" w:sz="4" w:space="0"/>
                              <w:left w:val="single" w:color="auto" w:sz="4" w:space="0"/>
                              <w:bottom w:val="single" w:color="auto" w:sz="4" w:space="0"/>
                              <w:right w:val="single" w:color="auto" w:sz="4" w:space="0"/>
                            </w:tcBorders>
                          </w:tcPr>
                          <w:p w14:paraId="51E10AF1">
                            <w:pPr>
                              <w:pStyle w:val="38"/>
                              <w:spacing w:before="5"/>
                              <w:rPr>
                                <w:rFonts w:ascii="宋体" w:hAnsi="宋体" w:cs="宋体"/>
                                <w:sz w:val="21"/>
                                <w:szCs w:val="21"/>
                              </w:rPr>
                            </w:pPr>
                          </w:p>
                          <w:p w14:paraId="66F7A6AB">
                            <w:pPr>
                              <w:pStyle w:val="38"/>
                              <w:ind w:left="7"/>
                              <w:rPr>
                                <w:rFonts w:ascii="宋体" w:hAnsi="宋体" w:cs="宋体"/>
                                <w:sz w:val="20"/>
                                <w:szCs w:val="20"/>
                              </w:rPr>
                            </w:pPr>
                            <w:r>
                              <w:rPr>
                                <w:rFonts w:hint="eastAsia" w:ascii="宋体" w:hAnsi="宋体" w:cs="宋体"/>
                                <w:w w:val="99"/>
                                <w:sz w:val="20"/>
                                <w:szCs w:val="20"/>
                              </w:rPr>
                              <w:t>蹲便器</w:t>
                            </w:r>
                          </w:p>
                        </w:tc>
                        <w:tc>
                          <w:tcPr>
                            <w:tcW w:w="2155" w:type="dxa"/>
                            <w:tcBorders>
                              <w:top w:val="single" w:color="auto" w:sz="4" w:space="0"/>
                              <w:left w:val="single" w:color="auto" w:sz="4" w:space="0"/>
                              <w:bottom w:val="single" w:color="auto" w:sz="4" w:space="0"/>
                              <w:right w:val="single" w:color="auto" w:sz="4" w:space="0"/>
                            </w:tcBorders>
                          </w:tcPr>
                          <w:p w14:paraId="5AD33234">
                            <w:pPr>
                              <w:rPr>
                                <w:rFonts w:ascii="Calibri" w:hAnsi="Calibri"/>
                                <w:sz w:val="22"/>
                                <w:szCs w:val="22"/>
                                <w:lang w:eastAsia="en-US"/>
                              </w:rPr>
                            </w:pPr>
                          </w:p>
                        </w:tc>
                        <w:tc>
                          <w:tcPr>
                            <w:tcW w:w="3340" w:type="dxa"/>
                            <w:tcBorders>
                              <w:top w:val="single" w:color="auto" w:sz="4" w:space="0"/>
                              <w:left w:val="single" w:color="auto" w:sz="4" w:space="0"/>
                              <w:bottom w:val="single" w:color="auto" w:sz="4" w:space="0"/>
                              <w:right w:val="single" w:color="auto" w:sz="4" w:space="0"/>
                            </w:tcBorders>
                          </w:tcPr>
                          <w:p w14:paraId="552C775A">
                            <w:pPr>
                              <w:pStyle w:val="38"/>
                              <w:spacing w:before="124"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《蹲便器用水效率限定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r w14:paraId="63991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5" w:hRule="exact"/>
                          <w:jc w:val="center"/>
                        </w:trPr>
                        <w:tc>
                          <w:tcPr>
                            <w:tcW w:w="645" w:type="dxa"/>
                            <w:vMerge w:val="continue"/>
                            <w:tcBorders>
                              <w:top w:val="single" w:color="auto" w:sz="4" w:space="0"/>
                              <w:left w:val="single" w:color="auto" w:sz="4" w:space="0"/>
                              <w:bottom w:val="single" w:color="auto" w:sz="4" w:space="0"/>
                              <w:right w:val="single" w:color="auto" w:sz="4" w:space="0"/>
                            </w:tcBorders>
                            <w:vAlign w:val="center"/>
                          </w:tcPr>
                          <w:p w14:paraId="43059BBD">
                            <w:pPr>
                              <w:widowControl/>
                              <w:rPr>
                                <w:rFonts w:ascii="宋体" w:hAnsi="宋体" w:cs="宋体"/>
                                <w:sz w:val="20"/>
                                <w:szCs w:val="20"/>
                              </w:rPr>
                            </w:pPr>
                          </w:p>
                        </w:tc>
                        <w:tc>
                          <w:tcPr>
                            <w:tcW w:w="1312" w:type="dxa"/>
                            <w:vMerge w:val="continue"/>
                            <w:tcBorders>
                              <w:top w:val="single" w:color="auto" w:sz="4" w:space="0"/>
                              <w:left w:val="single" w:color="auto" w:sz="4" w:space="0"/>
                              <w:bottom w:val="single" w:color="auto" w:sz="4" w:space="0"/>
                              <w:right w:val="single" w:color="auto" w:sz="4" w:space="0"/>
                            </w:tcBorders>
                            <w:vAlign w:val="center"/>
                          </w:tcPr>
                          <w:p w14:paraId="6042B4BF">
                            <w:pPr>
                              <w:widowControl/>
                              <w:rPr>
                                <w:rFonts w:ascii="宋体" w:hAnsi="宋体" w:cs="宋体"/>
                                <w:sz w:val="20"/>
                                <w:szCs w:val="20"/>
                              </w:rPr>
                            </w:pPr>
                          </w:p>
                        </w:tc>
                        <w:tc>
                          <w:tcPr>
                            <w:tcW w:w="2026" w:type="dxa"/>
                            <w:tcBorders>
                              <w:top w:val="single" w:color="auto" w:sz="4" w:space="0"/>
                              <w:left w:val="single" w:color="auto" w:sz="4" w:space="0"/>
                              <w:bottom w:val="single" w:color="auto" w:sz="4" w:space="0"/>
                              <w:right w:val="single" w:color="auto" w:sz="4" w:space="0"/>
                            </w:tcBorders>
                          </w:tcPr>
                          <w:p w14:paraId="50FA3F95">
                            <w:pPr>
                              <w:pStyle w:val="38"/>
                              <w:spacing w:before="5"/>
                              <w:rPr>
                                <w:rFonts w:ascii="宋体" w:hAnsi="宋体" w:cs="宋体"/>
                                <w:sz w:val="21"/>
                                <w:szCs w:val="21"/>
                                <w:lang w:eastAsia="zh-CN"/>
                              </w:rPr>
                            </w:pPr>
                          </w:p>
                          <w:p w14:paraId="37F0C52F">
                            <w:pPr>
                              <w:pStyle w:val="38"/>
                              <w:ind w:left="7"/>
                              <w:rPr>
                                <w:rFonts w:ascii="宋体" w:hAnsi="宋体" w:cs="宋体"/>
                                <w:sz w:val="20"/>
                                <w:szCs w:val="20"/>
                              </w:rPr>
                            </w:pPr>
                            <w:r>
                              <w:rPr>
                                <w:rFonts w:hint="eastAsia" w:ascii="宋体" w:hAnsi="宋体" w:cs="宋体"/>
                                <w:w w:val="99"/>
                                <w:sz w:val="20"/>
                                <w:szCs w:val="20"/>
                              </w:rPr>
                              <w:t>小便器</w:t>
                            </w:r>
                          </w:p>
                        </w:tc>
                        <w:tc>
                          <w:tcPr>
                            <w:tcW w:w="2155" w:type="dxa"/>
                            <w:tcBorders>
                              <w:top w:val="single" w:color="auto" w:sz="4" w:space="0"/>
                              <w:left w:val="single" w:color="auto" w:sz="4" w:space="0"/>
                              <w:bottom w:val="single" w:color="auto" w:sz="4" w:space="0"/>
                              <w:right w:val="single" w:color="auto" w:sz="4" w:space="0"/>
                            </w:tcBorders>
                          </w:tcPr>
                          <w:p w14:paraId="111366BC">
                            <w:pPr>
                              <w:rPr>
                                <w:rFonts w:ascii="Calibri" w:hAnsi="Calibri"/>
                                <w:sz w:val="22"/>
                                <w:szCs w:val="22"/>
                                <w:lang w:eastAsia="en-US"/>
                              </w:rPr>
                            </w:pPr>
                          </w:p>
                        </w:tc>
                        <w:tc>
                          <w:tcPr>
                            <w:tcW w:w="3340" w:type="dxa"/>
                            <w:tcBorders>
                              <w:top w:val="single" w:color="auto" w:sz="4" w:space="0"/>
                              <w:left w:val="single" w:color="auto" w:sz="4" w:space="0"/>
                              <w:bottom w:val="single" w:color="auto" w:sz="4" w:space="0"/>
                              <w:right w:val="single" w:color="auto" w:sz="4" w:space="0"/>
                            </w:tcBorders>
                          </w:tcPr>
                          <w:p w14:paraId="744495BD">
                            <w:pPr>
                              <w:pStyle w:val="38"/>
                              <w:spacing w:before="124"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《小便器用水效率限定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bl>
                    <w:p w14:paraId="24A2609D">
                      <w:pPr>
                        <w:rPr>
                          <w:rFonts w:ascii="Calibri" w:hAnsi="Calibri"/>
                          <w:sz w:val="22"/>
                          <w:szCs w:val="22"/>
                        </w:rPr>
                      </w:pPr>
                    </w:p>
                  </w:txbxContent>
                </v:textbox>
              </v:shape>
            </w:pict>
          </mc:Fallback>
        </mc:AlternateContent>
      </w:r>
    </w:p>
    <w:p w14:paraId="1F442DBE">
      <w:pPr>
        <w:spacing w:before="37"/>
        <w:ind w:right="150"/>
        <w:jc w:val="right"/>
        <w:rPr>
          <w:rFonts w:hint="eastAsia" w:ascii="宋体" w:hAnsi="宋体" w:eastAsia="宋体" w:cs="宋体"/>
          <w:color w:val="auto"/>
          <w:sz w:val="20"/>
          <w:szCs w:val="20"/>
          <w:highlight w:val="none"/>
        </w:rPr>
      </w:pPr>
    </w:p>
    <w:p w14:paraId="4B947A80">
      <w:pPr>
        <w:widowControl/>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br w:type="page"/>
      </w:r>
    </w:p>
    <w:tbl>
      <w:tblPr>
        <w:tblStyle w:val="21"/>
        <w:tblW w:w="9557" w:type="dxa"/>
        <w:jc w:val="center"/>
        <w:tblLayout w:type="fixed"/>
        <w:tblCellMar>
          <w:top w:w="0" w:type="dxa"/>
          <w:left w:w="0" w:type="dxa"/>
          <w:bottom w:w="0" w:type="dxa"/>
          <w:right w:w="0" w:type="dxa"/>
        </w:tblCellMar>
      </w:tblPr>
      <w:tblGrid>
        <w:gridCol w:w="650"/>
        <w:gridCol w:w="1322"/>
        <w:gridCol w:w="2044"/>
        <w:gridCol w:w="2174"/>
        <w:gridCol w:w="3367"/>
      </w:tblGrid>
      <w:tr w14:paraId="59C27704">
        <w:tblPrEx>
          <w:tblCellMar>
            <w:top w:w="0" w:type="dxa"/>
            <w:left w:w="0" w:type="dxa"/>
            <w:bottom w:w="0" w:type="dxa"/>
            <w:right w:w="0" w:type="dxa"/>
          </w:tblCellMar>
        </w:tblPrEx>
        <w:trPr>
          <w:trHeight w:val="1315" w:hRule="exact"/>
          <w:jc w:val="center"/>
        </w:trPr>
        <w:tc>
          <w:tcPr>
            <w:tcW w:w="650" w:type="dxa"/>
            <w:tcBorders>
              <w:top w:val="single" w:color="000000" w:sz="4" w:space="0"/>
              <w:left w:val="single" w:color="000000" w:sz="4" w:space="0"/>
              <w:bottom w:val="single" w:color="000000" w:sz="4" w:space="0"/>
              <w:right w:val="single" w:color="000000" w:sz="4" w:space="0"/>
            </w:tcBorders>
          </w:tcPr>
          <w:p w14:paraId="7181C7EF">
            <w:pPr>
              <w:pStyle w:val="38"/>
              <w:spacing w:before="8"/>
              <w:rPr>
                <w:rFonts w:hint="eastAsia" w:ascii="宋体" w:hAnsi="宋体" w:eastAsia="宋体" w:cs="宋体"/>
                <w:color w:val="auto"/>
                <w:sz w:val="23"/>
                <w:szCs w:val="23"/>
                <w:highlight w:val="none"/>
              </w:rPr>
            </w:pPr>
          </w:p>
          <w:p w14:paraId="771F42BE">
            <w:pPr>
              <w:pStyle w:val="38"/>
              <w:ind w:left="182"/>
              <w:rPr>
                <w:rFonts w:hint="eastAsia" w:ascii="宋体" w:hAnsi="宋体" w:eastAsia="宋体" w:cs="宋体"/>
                <w:color w:val="auto"/>
                <w:sz w:val="20"/>
                <w:szCs w:val="20"/>
                <w:highlight w:val="none"/>
              </w:rPr>
            </w:pPr>
            <w:r>
              <w:rPr>
                <w:rFonts w:hint="eastAsia" w:ascii="宋体" w:hAnsi="宋体" w:eastAsia="宋体" w:cs="宋体"/>
                <w:color w:val="auto"/>
                <w:sz w:val="20"/>
                <w:highlight w:val="none"/>
              </w:rPr>
              <w:t>16</w:t>
            </w:r>
          </w:p>
        </w:tc>
        <w:tc>
          <w:tcPr>
            <w:tcW w:w="1322" w:type="dxa"/>
            <w:tcBorders>
              <w:top w:val="single" w:color="000000" w:sz="4" w:space="0"/>
              <w:left w:val="single" w:color="000000" w:sz="4" w:space="0"/>
              <w:bottom w:val="single" w:color="000000" w:sz="4" w:space="0"/>
              <w:right w:val="single" w:color="000000" w:sz="4" w:space="0"/>
            </w:tcBorders>
          </w:tcPr>
          <w:p w14:paraId="24FDF6B6">
            <w:pPr>
              <w:pStyle w:val="38"/>
              <w:spacing w:before="153"/>
              <w:ind w:left="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★A060806水</w:t>
            </w:r>
          </w:p>
          <w:p w14:paraId="450418FF">
            <w:pPr>
              <w:pStyle w:val="38"/>
              <w:spacing w:before="50"/>
              <w:ind w:left="7"/>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嘴</w:t>
            </w:r>
          </w:p>
        </w:tc>
        <w:tc>
          <w:tcPr>
            <w:tcW w:w="2044" w:type="dxa"/>
            <w:tcBorders>
              <w:top w:val="single" w:color="000000" w:sz="4" w:space="0"/>
              <w:left w:val="single" w:color="000000" w:sz="4" w:space="0"/>
              <w:bottom w:val="single" w:color="000000" w:sz="4" w:space="0"/>
              <w:right w:val="single" w:color="000000" w:sz="4" w:space="0"/>
            </w:tcBorders>
          </w:tcPr>
          <w:p w14:paraId="3AF7E533">
            <w:pPr>
              <w:rPr>
                <w:rFonts w:hint="eastAsia" w:ascii="宋体" w:hAnsi="宋体" w:eastAsia="宋体" w:cs="宋体"/>
                <w:color w:val="auto"/>
                <w:sz w:val="22"/>
                <w:szCs w:val="22"/>
                <w:highlight w:val="none"/>
                <w:lang w:eastAsia="en-US"/>
              </w:rPr>
            </w:pPr>
          </w:p>
        </w:tc>
        <w:tc>
          <w:tcPr>
            <w:tcW w:w="2174" w:type="dxa"/>
            <w:tcBorders>
              <w:top w:val="single" w:color="000000" w:sz="4" w:space="0"/>
              <w:left w:val="single" w:color="000000" w:sz="4" w:space="0"/>
              <w:bottom w:val="single" w:color="000000" w:sz="4" w:space="0"/>
              <w:right w:val="single" w:color="000000" w:sz="4" w:space="0"/>
            </w:tcBorders>
          </w:tcPr>
          <w:p w14:paraId="2C6BE580">
            <w:pPr>
              <w:rPr>
                <w:rFonts w:hint="eastAsia" w:ascii="宋体" w:hAnsi="宋体" w:eastAsia="宋体" w:cs="宋体"/>
                <w:color w:val="auto"/>
                <w:sz w:val="22"/>
                <w:szCs w:val="22"/>
                <w:highlight w:val="none"/>
                <w:lang w:eastAsia="en-US"/>
              </w:rPr>
            </w:pPr>
          </w:p>
        </w:tc>
        <w:tc>
          <w:tcPr>
            <w:tcW w:w="3367" w:type="dxa"/>
            <w:tcBorders>
              <w:top w:val="single" w:color="000000" w:sz="4" w:space="0"/>
              <w:left w:val="single" w:color="000000" w:sz="4" w:space="0"/>
              <w:bottom w:val="single" w:color="000000" w:sz="4" w:space="0"/>
              <w:right w:val="single" w:color="000000" w:sz="4" w:space="0"/>
            </w:tcBorders>
          </w:tcPr>
          <w:p w14:paraId="2BE7DF28">
            <w:pPr>
              <w:pStyle w:val="38"/>
              <w:spacing w:before="153" w:line="283" w:lineRule="auto"/>
              <w:ind w:left="7" w:right="4"/>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0"/>
                <w:sz w:val="20"/>
                <w:szCs w:val="20"/>
                <w:highlight w:val="none"/>
                <w:lang w:eastAsia="zh-CN"/>
              </w:rPr>
              <w:t>《水嘴用水效率限定值及用水效</w:t>
            </w:r>
            <w:r>
              <w:rPr>
                <w:rFonts w:hint="eastAsia" w:ascii="宋体" w:hAnsi="宋体" w:eastAsia="宋体" w:cs="宋体"/>
                <w:color w:val="auto"/>
                <w:sz w:val="20"/>
                <w:szCs w:val="20"/>
                <w:highlight w:val="none"/>
                <w:lang w:eastAsia="zh-CN"/>
              </w:rPr>
              <w:t>率等级》（GB 25501）</w:t>
            </w:r>
          </w:p>
        </w:tc>
      </w:tr>
      <w:tr w14:paraId="144F72E0">
        <w:tblPrEx>
          <w:tblCellMar>
            <w:top w:w="0" w:type="dxa"/>
            <w:left w:w="0" w:type="dxa"/>
            <w:bottom w:w="0" w:type="dxa"/>
            <w:right w:w="0" w:type="dxa"/>
          </w:tblCellMar>
        </w:tblPrEx>
        <w:trPr>
          <w:trHeight w:val="1202" w:hRule="exact"/>
          <w:jc w:val="center"/>
        </w:trPr>
        <w:tc>
          <w:tcPr>
            <w:tcW w:w="650" w:type="dxa"/>
            <w:tcBorders>
              <w:top w:val="single" w:color="000000" w:sz="4" w:space="0"/>
              <w:left w:val="single" w:color="000000" w:sz="4" w:space="0"/>
              <w:bottom w:val="single" w:color="000000" w:sz="4" w:space="0"/>
              <w:right w:val="single" w:color="000000" w:sz="4" w:space="0"/>
            </w:tcBorders>
          </w:tcPr>
          <w:p w14:paraId="4A01D363">
            <w:pPr>
              <w:pStyle w:val="38"/>
              <w:spacing w:before="6"/>
              <w:rPr>
                <w:rFonts w:hint="eastAsia" w:ascii="宋体" w:hAnsi="宋体" w:eastAsia="宋体" w:cs="宋体"/>
                <w:color w:val="auto"/>
                <w:sz w:val="20"/>
                <w:szCs w:val="20"/>
                <w:highlight w:val="none"/>
                <w:lang w:eastAsia="zh-CN"/>
              </w:rPr>
            </w:pPr>
          </w:p>
          <w:p w14:paraId="5EC9417A">
            <w:pPr>
              <w:pStyle w:val="38"/>
              <w:ind w:left="182"/>
              <w:rPr>
                <w:rFonts w:hint="eastAsia" w:ascii="宋体" w:hAnsi="宋体" w:eastAsia="宋体" w:cs="宋体"/>
                <w:color w:val="auto"/>
                <w:sz w:val="20"/>
                <w:szCs w:val="20"/>
                <w:highlight w:val="none"/>
              </w:rPr>
            </w:pPr>
            <w:r>
              <w:rPr>
                <w:rFonts w:hint="eastAsia" w:ascii="宋体" w:hAnsi="宋体" w:eastAsia="宋体" w:cs="宋体"/>
                <w:color w:val="auto"/>
                <w:sz w:val="20"/>
                <w:highlight w:val="none"/>
              </w:rPr>
              <w:t>17</w:t>
            </w:r>
          </w:p>
        </w:tc>
        <w:tc>
          <w:tcPr>
            <w:tcW w:w="1322" w:type="dxa"/>
            <w:tcBorders>
              <w:top w:val="single" w:color="000000" w:sz="4" w:space="0"/>
              <w:left w:val="single" w:color="000000" w:sz="4" w:space="0"/>
              <w:bottom w:val="single" w:color="000000" w:sz="4" w:space="0"/>
              <w:right w:val="single" w:color="000000" w:sz="4" w:space="0"/>
            </w:tcBorders>
          </w:tcPr>
          <w:p w14:paraId="582A64D9">
            <w:pPr>
              <w:pStyle w:val="38"/>
              <w:spacing w:before="112"/>
              <w:ind w:left="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A060807便器</w:t>
            </w:r>
          </w:p>
          <w:p w14:paraId="57277145">
            <w:pPr>
              <w:pStyle w:val="38"/>
              <w:spacing w:before="50"/>
              <w:ind w:left="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冲洗阀</w:t>
            </w:r>
          </w:p>
        </w:tc>
        <w:tc>
          <w:tcPr>
            <w:tcW w:w="2044" w:type="dxa"/>
            <w:tcBorders>
              <w:top w:val="single" w:color="000000" w:sz="4" w:space="0"/>
              <w:left w:val="single" w:color="000000" w:sz="4" w:space="0"/>
              <w:bottom w:val="single" w:color="000000" w:sz="4" w:space="0"/>
              <w:right w:val="single" w:color="000000" w:sz="4" w:space="0"/>
            </w:tcBorders>
          </w:tcPr>
          <w:p w14:paraId="7509205A">
            <w:pPr>
              <w:rPr>
                <w:rFonts w:hint="eastAsia" w:ascii="宋体" w:hAnsi="宋体" w:eastAsia="宋体" w:cs="宋体"/>
                <w:color w:val="auto"/>
                <w:sz w:val="22"/>
                <w:szCs w:val="22"/>
                <w:highlight w:val="none"/>
                <w:lang w:eastAsia="en-US"/>
              </w:rPr>
            </w:pPr>
          </w:p>
        </w:tc>
        <w:tc>
          <w:tcPr>
            <w:tcW w:w="2174" w:type="dxa"/>
            <w:tcBorders>
              <w:top w:val="single" w:color="000000" w:sz="4" w:space="0"/>
              <w:left w:val="single" w:color="000000" w:sz="4" w:space="0"/>
              <w:bottom w:val="single" w:color="000000" w:sz="4" w:space="0"/>
              <w:right w:val="single" w:color="000000" w:sz="4" w:space="0"/>
            </w:tcBorders>
          </w:tcPr>
          <w:p w14:paraId="6F0DCA79">
            <w:pPr>
              <w:rPr>
                <w:rFonts w:hint="eastAsia" w:ascii="宋体" w:hAnsi="宋体" w:eastAsia="宋体" w:cs="宋体"/>
                <w:color w:val="auto"/>
                <w:sz w:val="22"/>
                <w:szCs w:val="22"/>
                <w:highlight w:val="none"/>
                <w:lang w:eastAsia="en-US"/>
              </w:rPr>
            </w:pPr>
          </w:p>
        </w:tc>
        <w:tc>
          <w:tcPr>
            <w:tcW w:w="3367" w:type="dxa"/>
            <w:tcBorders>
              <w:top w:val="single" w:color="000000" w:sz="4" w:space="0"/>
              <w:left w:val="single" w:color="000000" w:sz="4" w:space="0"/>
              <w:bottom w:val="single" w:color="000000" w:sz="4" w:space="0"/>
              <w:right w:val="single" w:color="000000" w:sz="4" w:space="0"/>
            </w:tcBorders>
          </w:tcPr>
          <w:p w14:paraId="5B03A5B7">
            <w:pPr>
              <w:pStyle w:val="38"/>
              <w:spacing w:before="112" w:line="283" w:lineRule="auto"/>
              <w:ind w:left="7" w:right="4"/>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0"/>
                <w:sz w:val="20"/>
                <w:szCs w:val="20"/>
                <w:highlight w:val="none"/>
                <w:lang w:eastAsia="zh-CN"/>
              </w:rPr>
              <w:t>《便器冲洗阀用水效率限定值及</w:t>
            </w:r>
            <w:r>
              <w:rPr>
                <w:rFonts w:hint="eastAsia" w:ascii="宋体" w:hAnsi="宋体" w:eastAsia="宋体" w:cs="宋体"/>
                <w:color w:val="auto"/>
                <w:sz w:val="20"/>
                <w:szCs w:val="20"/>
                <w:highlight w:val="none"/>
                <w:lang w:eastAsia="zh-CN"/>
              </w:rPr>
              <w:t>用水效率等级》（GB28379）</w:t>
            </w:r>
          </w:p>
        </w:tc>
      </w:tr>
      <w:tr w14:paraId="4A4BC797">
        <w:tblPrEx>
          <w:tblCellMar>
            <w:top w:w="0" w:type="dxa"/>
            <w:left w:w="0" w:type="dxa"/>
            <w:bottom w:w="0" w:type="dxa"/>
            <w:right w:w="0" w:type="dxa"/>
          </w:tblCellMar>
        </w:tblPrEx>
        <w:trPr>
          <w:trHeight w:val="1294" w:hRule="exact"/>
          <w:jc w:val="center"/>
        </w:trPr>
        <w:tc>
          <w:tcPr>
            <w:tcW w:w="650" w:type="dxa"/>
            <w:tcBorders>
              <w:top w:val="single" w:color="000000" w:sz="4" w:space="0"/>
              <w:left w:val="single" w:color="000000" w:sz="4" w:space="0"/>
              <w:bottom w:val="single" w:color="000000" w:sz="4" w:space="0"/>
              <w:right w:val="single" w:color="000000" w:sz="4" w:space="0"/>
            </w:tcBorders>
          </w:tcPr>
          <w:p w14:paraId="4C1CFAE7">
            <w:pPr>
              <w:pStyle w:val="38"/>
              <w:spacing w:before="12"/>
              <w:rPr>
                <w:rFonts w:hint="eastAsia" w:ascii="宋体" w:hAnsi="宋体" w:eastAsia="宋体" w:cs="宋体"/>
                <w:color w:val="auto"/>
                <w:sz w:val="21"/>
                <w:szCs w:val="21"/>
                <w:highlight w:val="none"/>
                <w:lang w:eastAsia="zh-CN"/>
              </w:rPr>
            </w:pPr>
          </w:p>
          <w:p w14:paraId="76C693DF">
            <w:pPr>
              <w:pStyle w:val="38"/>
              <w:ind w:left="182"/>
              <w:rPr>
                <w:rFonts w:hint="eastAsia" w:ascii="宋体" w:hAnsi="宋体" w:eastAsia="宋体" w:cs="宋体"/>
                <w:color w:val="auto"/>
                <w:sz w:val="20"/>
                <w:szCs w:val="20"/>
                <w:highlight w:val="none"/>
              </w:rPr>
            </w:pPr>
            <w:r>
              <w:rPr>
                <w:rFonts w:hint="eastAsia" w:ascii="宋体" w:hAnsi="宋体" w:eastAsia="宋体" w:cs="宋体"/>
                <w:color w:val="auto"/>
                <w:sz w:val="20"/>
                <w:highlight w:val="none"/>
              </w:rPr>
              <w:t>18</w:t>
            </w:r>
          </w:p>
        </w:tc>
        <w:tc>
          <w:tcPr>
            <w:tcW w:w="1322" w:type="dxa"/>
            <w:tcBorders>
              <w:top w:val="single" w:color="000000" w:sz="4" w:space="0"/>
              <w:left w:val="single" w:color="000000" w:sz="4" w:space="0"/>
              <w:bottom w:val="single" w:color="000000" w:sz="4" w:space="0"/>
              <w:right w:val="single" w:color="000000" w:sz="4" w:space="0"/>
            </w:tcBorders>
          </w:tcPr>
          <w:p w14:paraId="4F9685E0">
            <w:pPr>
              <w:pStyle w:val="38"/>
              <w:spacing w:before="131"/>
              <w:ind w:left="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A060810淋浴</w:t>
            </w:r>
          </w:p>
          <w:p w14:paraId="37522B05">
            <w:pPr>
              <w:pStyle w:val="38"/>
              <w:spacing w:before="50"/>
              <w:ind w:left="7"/>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器</w:t>
            </w:r>
          </w:p>
        </w:tc>
        <w:tc>
          <w:tcPr>
            <w:tcW w:w="2044" w:type="dxa"/>
            <w:tcBorders>
              <w:top w:val="single" w:color="000000" w:sz="4" w:space="0"/>
              <w:left w:val="single" w:color="000000" w:sz="4" w:space="0"/>
              <w:bottom w:val="single" w:color="000000" w:sz="4" w:space="0"/>
              <w:right w:val="single" w:color="000000" w:sz="4" w:space="0"/>
            </w:tcBorders>
          </w:tcPr>
          <w:p w14:paraId="358C290B">
            <w:pPr>
              <w:rPr>
                <w:rFonts w:hint="eastAsia" w:ascii="宋体" w:hAnsi="宋体" w:eastAsia="宋体" w:cs="宋体"/>
                <w:color w:val="auto"/>
                <w:sz w:val="22"/>
                <w:szCs w:val="22"/>
                <w:highlight w:val="none"/>
                <w:lang w:eastAsia="en-US"/>
              </w:rPr>
            </w:pPr>
          </w:p>
        </w:tc>
        <w:tc>
          <w:tcPr>
            <w:tcW w:w="2174" w:type="dxa"/>
            <w:tcBorders>
              <w:top w:val="single" w:color="000000" w:sz="4" w:space="0"/>
              <w:left w:val="single" w:color="000000" w:sz="4" w:space="0"/>
              <w:bottom w:val="single" w:color="000000" w:sz="4" w:space="0"/>
              <w:right w:val="single" w:color="000000" w:sz="4" w:space="0"/>
            </w:tcBorders>
          </w:tcPr>
          <w:p w14:paraId="3A8F21B6">
            <w:pPr>
              <w:rPr>
                <w:rFonts w:hint="eastAsia" w:ascii="宋体" w:hAnsi="宋体" w:eastAsia="宋体" w:cs="宋体"/>
                <w:color w:val="auto"/>
                <w:sz w:val="22"/>
                <w:szCs w:val="22"/>
                <w:highlight w:val="none"/>
                <w:lang w:eastAsia="en-US"/>
              </w:rPr>
            </w:pPr>
          </w:p>
        </w:tc>
        <w:tc>
          <w:tcPr>
            <w:tcW w:w="3367" w:type="dxa"/>
            <w:tcBorders>
              <w:top w:val="single" w:color="000000" w:sz="4" w:space="0"/>
              <w:left w:val="single" w:color="000000" w:sz="4" w:space="0"/>
              <w:bottom w:val="single" w:color="000000" w:sz="4" w:space="0"/>
              <w:right w:val="single" w:color="000000" w:sz="4" w:space="0"/>
            </w:tcBorders>
          </w:tcPr>
          <w:p w14:paraId="3810008B">
            <w:pPr>
              <w:pStyle w:val="38"/>
              <w:spacing w:before="131" w:line="283" w:lineRule="auto"/>
              <w:ind w:left="7" w:right="4"/>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0"/>
                <w:sz w:val="20"/>
                <w:szCs w:val="20"/>
                <w:highlight w:val="none"/>
                <w:lang w:eastAsia="zh-CN"/>
              </w:rPr>
              <w:t>《淋浴器用水效率限定值及用水</w:t>
            </w:r>
            <w:r>
              <w:rPr>
                <w:rFonts w:hint="eastAsia" w:ascii="宋体" w:hAnsi="宋体" w:eastAsia="宋体" w:cs="宋体"/>
                <w:color w:val="auto"/>
                <w:sz w:val="20"/>
                <w:szCs w:val="20"/>
                <w:highlight w:val="none"/>
                <w:lang w:eastAsia="zh-CN"/>
              </w:rPr>
              <w:t>效率等级》（GB28378）</w:t>
            </w:r>
          </w:p>
        </w:tc>
      </w:tr>
    </w:tbl>
    <w:p w14:paraId="25746EB9">
      <w:pPr>
        <w:pStyle w:val="2"/>
        <w:keepNext w:val="0"/>
        <w:keepLines w:val="0"/>
        <w:pageBreakBefore w:val="0"/>
        <w:widowControl w:val="0"/>
        <w:kinsoku/>
        <w:wordWrap/>
        <w:overflowPunct/>
        <w:topLinePunct w:val="0"/>
        <w:autoSpaceDE/>
        <w:autoSpaceDN/>
        <w:bidi w:val="0"/>
        <w:adjustRightInd/>
        <w:snapToGrid/>
        <w:spacing w:line="360" w:lineRule="auto"/>
        <w:ind w:firstLine="408" w:firstLineChars="200"/>
        <w:textAlignment w:val="auto"/>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注：</w:t>
      </w:r>
    </w:p>
    <w:p w14:paraId="33AD4222">
      <w:pPr>
        <w:pStyle w:val="2"/>
        <w:keepNext w:val="0"/>
        <w:keepLines w:val="0"/>
        <w:pageBreakBefore w:val="0"/>
        <w:widowControl w:val="0"/>
        <w:kinsoku/>
        <w:wordWrap/>
        <w:overflowPunct/>
        <w:topLinePunct w:val="0"/>
        <w:autoSpaceDE/>
        <w:autoSpaceDN/>
        <w:bidi w:val="0"/>
        <w:adjustRightInd/>
        <w:snapToGrid/>
        <w:spacing w:line="360" w:lineRule="auto"/>
        <w:ind w:firstLine="408"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pacing w:val="-3"/>
          <w:szCs w:val="21"/>
          <w:highlight w:val="none"/>
        </w:rPr>
        <w:t>1.节能产品认证应依据相关国家标准的最新版本，依据国家标准中二级能效（水效）</w:t>
      </w:r>
      <w:r>
        <w:rPr>
          <w:rFonts w:hint="eastAsia" w:ascii="宋体" w:hAnsi="宋体" w:eastAsia="宋体" w:cs="宋体"/>
          <w:color w:val="auto"/>
          <w:szCs w:val="21"/>
          <w:highlight w:val="none"/>
        </w:rPr>
        <w:t>指标。</w:t>
      </w:r>
    </w:p>
    <w:p w14:paraId="23D967B8">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b/>
          <w:bCs/>
          <w:color w:val="auto"/>
          <w:szCs w:val="21"/>
          <w:highlight w:val="none"/>
        </w:rPr>
        <w:t>.以“★”标注的为政府强制采购产品。</w:t>
      </w:r>
    </w:p>
    <w:p w14:paraId="775C4DC8">
      <w:pPr>
        <w:pStyle w:val="14"/>
        <w:jc w:val="left"/>
        <w:rPr>
          <w:rFonts w:hint="eastAsia" w:ascii="宋体" w:hAnsi="宋体" w:eastAsia="宋体" w:cs="宋体"/>
          <w:color w:val="auto"/>
          <w:sz w:val="32"/>
          <w:szCs w:val="32"/>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24"/>
          <w:szCs w:val="24"/>
          <w:highlight w:val="none"/>
        </w:rPr>
        <w:t>附件2</w:t>
      </w:r>
      <w:r>
        <w:rPr>
          <w:rFonts w:hint="eastAsia" w:ascii="宋体" w:hAnsi="宋体" w:eastAsia="宋体" w:cs="宋体"/>
          <w:color w:val="auto"/>
          <w:sz w:val="32"/>
          <w:szCs w:val="32"/>
          <w:highlight w:val="none"/>
        </w:rPr>
        <w:t>：</w:t>
      </w:r>
    </w:p>
    <w:p w14:paraId="453AC1AA">
      <w:pPr>
        <w:keepNext w:val="0"/>
        <w:keepLines w:val="0"/>
        <w:pageBreakBefore w:val="0"/>
        <w:widowControl w:val="0"/>
        <w:kinsoku/>
        <w:wordWrap/>
        <w:overflowPunct/>
        <w:topLinePunct w:val="0"/>
        <w:autoSpaceDE/>
        <w:autoSpaceDN/>
        <w:bidi w:val="0"/>
        <w:adjustRightInd/>
        <w:snapToGrid/>
        <w:spacing w:after="167" w:afterLines="50" w:line="528" w:lineRule="exact"/>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中小微企业划型标准</w:t>
      </w:r>
    </w:p>
    <w:tbl>
      <w:tblPr>
        <w:tblStyle w:val="21"/>
        <w:tblW w:w="9502" w:type="dxa"/>
        <w:tblInd w:w="230" w:type="dxa"/>
        <w:tblLayout w:type="fixed"/>
        <w:tblCellMar>
          <w:top w:w="57" w:type="dxa"/>
          <w:left w:w="108" w:type="dxa"/>
          <w:bottom w:w="0" w:type="dxa"/>
          <w:right w:w="108" w:type="dxa"/>
        </w:tblCellMar>
      </w:tblPr>
      <w:tblGrid>
        <w:gridCol w:w="1890"/>
        <w:gridCol w:w="1695"/>
        <w:gridCol w:w="1305"/>
        <w:gridCol w:w="1800"/>
        <w:gridCol w:w="1672"/>
        <w:gridCol w:w="1140"/>
      </w:tblGrid>
      <w:tr w14:paraId="78817379">
        <w:tblPrEx>
          <w:tblCellMar>
            <w:top w:w="57" w:type="dxa"/>
            <w:left w:w="108" w:type="dxa"/>
            <w:bottom w:w="0" w:type="dxa"/>
            <w:right w:w="108" w:type="dxa"/>
          </w:tblCellMar>
        </w:tblPrEx>
        <w:trPr>
          <w:trHeight w:val="285" w:hRule="atLeast"/>
        </w:trPr>
        <w:tc>
          <w:tcPr>
            <w:tcW w:w="1890" w:type="dxa"/>
            <w:tcBorders>
              <w:top w:val="single" w:color="auto" w:sz="4" w:space="0"/>
              <w:left w:val="single" w:color="auto" w:sz="4" w:space="0"/>
              <w:bottom w:val="single" w:color="auto" w:sz="4" w:space="0"/>
              <w:right w:val="single" w:color="auto" w:sz="4" w:space="0"/>
            </w:tcBorders>
            <w:vAlign w:val="center"/>
          </w:tcPr>
          <w:p w14:paraId="60C0AF04">
            <w:pPr>
              <w:widowControl/>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行业名称</w:t>
            </w:r>
          </w:p>
        </w:tc>
        <w:tc>
          <w:tcPr>
            <w:tcW w:w="1695" w:type="dxa"/>
            <w:tcBorders>
              <w:top w:val="single" w:color="auto" w:sz="4" w:space="0"/>
              <w:left w:val="nil"/>
              <w:bottom w:val="single" w:color="auto" w:sz="4" w:space="0"/>
              <w:right w:val="single" w:color="auto" w:sz="4" w:space="0"/>
            </w:tcBorders>
            <w:vAlign w:val="center"/>
          </w:tcPr>
          <w:p w14:paraId="6E9C6EA9">
            <w:pPr>
              <w:widowControl/>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指标名称</w:t>
            </w:r>
          </w:p>
        </w:tc>
        <w:tc>
          <w:tcPr>
            <w:tcW w:w="1305" w:type="dxa"/>
            <w:tcBorders>
              <w:top w:val="single" w:color="auto" w:sz="4" w:space="0"/>
              <w:left w:val="nil"/>
              <w:bottom w:val="single" w:color="auto" w:sz="4" w:space="0"/>
              <w:right w:val="single" w:color="auto" w:sz="4" w:space="0"/>
            </w:tcBorders>
            <w:vAlign w:val="center"/>
          </w:tcPr>
          <w:p w14:paraId="4F60B77F">
            <w:pPr>
              <w:widowControl/>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计量单位</w:t>
            </w:r>
          </w:p>
        </w:tc>
        <w:tc>
          <w:tcPr>
            <w:tcW w:w="1800" w:type="dxa"/>
            <w:tcBorders>
              <w:top w:val="single" w:color="auto" w:sz="4" w:space="0"/>
              <w:left w:val="nil"/>
              <w:bottom w:val="single" w:color="auto" w:sz="4" w:space="0"/>
              <w:right w:val="single" w:color="auto" w:sz="4" w:space="0"/>
            </w:tcBorders>
            <w:vAlign w:val="center"/>
          </w:tcPr>
          <w:p w14:paraId="1AB4F1AE">
            <w:pPr>
              <w:widowControl/>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中型</w:t>
            </w:r>
          </w:p>
        </w:tc>
        <w:tc>
          <w:tcPr>
            <w:tcW w:w="1672" w:type="dxa"/>
            <w:tcBorders>
              <w:top w:val="single" w:color="auto" w:sz="4" w:space="0"/>
              <w:left w:val="nil"/>
              <w:bottom w:val="single" w:color="auto" w:sz="4" w:space="0"/>
              <w:right w:val="single" w:color="auto" w:sz="4" w:space="0"/>
            </w:tcBorders>
            <w:vAlign w:val="center"/>
          </w:tcPr>
          <w:p w14:paraId="4ABFE134">
            <w:pPr>
              <w:widowControl/>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小型</w:t>
            </w:r>
          </w:p>
        </w:tc>
        <w:tc>
          <w:tcPr>
            <w:tcW w:w="1140" w:type="dxa"/>
            <w:tcBorders>
              <w:top w:val="single" w:color="auto" w:sz="4" w:space="0"/>
              <w:left w:val="nil"/>
              <w:bottom w:val="single" w:color="auto" w:sz="4" w:space="0"/>
              <w:right w:val="single" w:color="auto" w:sz="4" w:space="0"/>
            </w:tcBorders>
            <w:vAlign w:val="center"/>
          </w:tcPr>
          <w:p w14:paraId="71243E4D">
            <w:pPr>
              <w:widowControl/>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微型</w:t>
            </w:r>
          </w:p>
        </w:tc>
      </w:tr>
      <w:tr w14:paraId="19AC711E">
        <w:tblPrEx>
          <w:tblCellMar>
            <w:top w:w="57" w:type="dxa"/>
            <w:left w:w="108" w:type="dxa"/>
            <w:bottom w:w="0" w:type="dxa"/>
            <w:right w:w="108" w:type="dxa"/>
          </w:tblCellMar>
        </w:tblPrEx>
        <w:trPr>
          <w:trHeight w:val="225" w:hRule="atLeast"/>
        </w:trPr>
        <w:tc>
          <w:tcPr>
            <w:tcW w:w="1890" w:type="dxa"/>
            <w:tcBorders>
              <w:top w:val="nil"/>
              <w:left w:val="single" w:color="auto" w:sz="4" w:space="0"/>
              <w:bottom w:val="single" w:color="auto" w:sz="4" w:space="0"/>
              <w:right w:val="single" w:color="auto" w:sz="4" w:space="0"/>
            </w:tcBorders>
            <w:vAlign w:val="center"/>
          </w:tcPr>
          <w:p w14:paraId="5E1FE8C6">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农、林、牧、渔</w:t>
            </w:r>
          </w:p>
        </w:tc>
        <w:tc>
          <w:tcPr>
            <w:tcW w:w="1695" w:type="dxa"/>
            <w:tcBorders>
              <w:top w:val="nil"/>
              <w:left w:val="nil"/>
              <w:bottom w:val="single" w:color="auto" w:sz="4" w:space="0"/>
              <w:right w:val="single" w:color="auto" w:sz="4" w:space="0"/>
            </w:tcBorders>
            <w:vAlign w:val="center"/>
          </w:tcPr>
          <w:p w14:paraId="793336B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1305" w:type="dxa"/>
            <w:tcBorders>
              <w:top w:val="nil"/>
              <w:left w:val="nil"/>
              <w:bottom w:val="single" w:color="auto" w:sz="4" w:space="0"/>
              <w:right w:val="single" w:color="auto" w:sz="4" w:space="0"/>
            </w:tcBorders>
            <w:vAlign w:val="center"/>
          </w:tcPr>
          <w:p w14:paraId="2EFA218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00" w:type="dxa"/>
            <w:tcBorders>
              <w:top w:val="nil"/>
              <w:left w:val="nil"/>
              <w:bottom w:val="single" w:color="auto" w:sz="4" w:space="0"/>
              <w:right w:val="single" w:color="auto" w:sz="4" w:space="0"/>
            </w:tcBorders>
            <w:vAlign w:val="center"/>
          </w:tcPr>
          <w:p w14:paraId="65C2C5A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500≤Y＜20000</w:t>
            </w:r>
          </w:p>
        </w:tc>
        <w:tc>
          <w:tcPr>
            <w:tcW w:w="1672" w:type="dxa"/>
            <w:tcBorders>
              <w:top w:val="nil"/>
              <w:left w:val="nil"/>
              <w:bottom w:val="single" w:color="auto" w:sz="4" w:space="0"/>
              <w:right w:val="single" w:color="auto" w:sz="4" w:space="0"/>
            </w:tcBorders>
            <w:vAlign w:val="center"/>
          </w:tcPr>
          <w:p w14:paraId="1B904EC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50≤Y＜500</w:t>
            </w:r>
          </w:p>
        </w:tc>
        <w:tc>
          <w:tcPr>
            <w:tcW w:w="1140" w:type="dxa"/>
            <w:tcBorders>
              <w:top w:val="nil"/>
              <w:left w:val="nil"/>
              <w:bottom w:val="single" w:color="auto" w:sz="4" w:space="0"/>
              <w:right w:val="single" w:color="auto" w:sz="4" w:space="0"/>
            </w:tcBorders>
            <w:vAlign w:val="center"/>
          </w:tcPr>
          <w:p w14:paraId="03CDE8A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w:t>
            </w:r>
          </w:p>
        </w:tc>
      </w:tr>
      <w:tr w14:paraId="3F7493DD">
        <w:tblPrEx>
          <w:tblCellMar>
            <w:top w:w="57" w:type="dxa"/>
            <w:left w:w="108" w:type="dxa"/>
            <w:bottom w:w="0" w:type="dxa"/>
            <w:right w:w="108" w:type="dxa"/>
          </w:tblCellMar>
        </w:tblPrEx>
        <w:trPr>
          <w:trHeight w:val="225" w:hRule="atLeast"/>
        </w:trPr>
        <w:tc>
          <w:tcPr>
            <w:tcW w:w="1890" w:type="dxa"/>
            <w:vMerge w:val="restart"/>
            <w:tcBorders>
              <w:top w:val="nil"/>
              <w:left w:val="single" w:color="auto" w:sz="4" w:space="0"/>
              <w:bottom w:val="single" w:color="auto" w:sz="4" w:space="0"/>
              <w:right w:val="single" w:color="auto" w:sz="4" w:space="0"/>
            </w:tcBorders>
            <w:vAlign w:val="center"/>
          </w:tcPr>
          <w:p w14:paraId="76B8D758">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工业</w:t>
            </w:r>
          </w:p>
        </w:tc>
        <w:tc>
          <w:tcPr>
            <w:tcW w:w="1695" w:type="dxa"/>
            <w:tcBorders>
              <w:top w:val="nil"/>
              <w:left w:val="nil"/>
              <w:bottom w:val="single" w:color="auto" w:sz="4" w:space="0"/>
              <w:right w:val="single" w:color="auto" w:sz="4" w:space="0"/>
            </w:tcBorders>
            <w:vAlign w:val="center"/>
          </w:tcPr>
          <w:p w14:paraId="334FE9E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1305" w:type="dxa"/>
            <w:tcBorders>
              <w:top w:val="nil"/>
              <w:left w:val="nil"/>
              <w:bottom w:val="single" w:color="auto" w:sz="4" w:space="0"/>
              <w:right w:val="single" w:color="auto" w:sz="4" w:space="0"/>
            </w:tcBorders>
            <w:vAlign w:val="center"/>
          </w:tcPr>
          <w:p w14:paraId="7ED234A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00" w:type="dxa"/>
            <w:tcBorders>
              <w:top w:val="nil"/>
              <w:left w:val="nil"/>
              <w:bottom w:val="single" w:color="auto" w:sz="4" w:space="0"/>
              <w:right w:val="single" w:color="auto" w:sz="4" w:space="0"/>
            </w:tcBorders>
            <w:vAlign w:val="center"/>
          </w:tcPr>
          <w:p w14:paraId="08A1030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672" w:type="dxa"/>
            <w:tcBorders>
              <w:top w:val="nil"/>
              <w:left w:val="nil"/>
              <w:bottom w:val="single" w:color="auto" w:sz="4" w:space="0"/>
              <w:right w:val="single" w:color="auto" w:sz="4" w:space="0"/>
            </w:tcBorders>
            <w:vAlign w:val="center"/>
          </w:tcPr>
          <w:p w14:paraId="5869A9F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1140" w:type="dxa"/>
            <w:tcBorders>
              <w:top w:val="nil"/>
              <w:left w:val="nil"/>
              <w:bottom w:val="single" w:color="auto" w:sz="4" w:space="0"/>
              <w:right w:val="single" w:color="auto" w:sz="4" w:space="0"/>
            </w:tcBorders>
            <w:vAlign w:val="center"/>
          </w:tcPr>
          <w:p w14:paraId="2EE8BD7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459D5EA7">
        <w:tblPrEx>
          <w:tblCellMar>
            <w:top w:w="57" w:type="dxa"/>
            <w:left w:w="108" w:type="dxa"/>
            <w:bottom w:w="0" w:type="dxa"/>
            <w:right w:w="108" w:type="dxa"/>
          </w:tblCellMar>
        </w:tblPrEx>
        <w:trPr>
          <w:trHeight w:val="225" w:hRule="atLeast"/>
        </w:trPr>
        <w:tc>
          <w:tcPr>
            <w:tcW w:w="1890" w:type="dxa"/>
            <w:vMerge w:val="continue"/>
            <w:tcBorders>
              <w:top w:val="nil"/>
              <w:left w:val="single" w:color="auto" w:sz="4" w:space="0"/>
              <w:bottom w:val="single" w:color="auto" w:sz="4" w:space="0"/>
              <w:right w:val="single" w:color="auto" w:sz="4" w:space="0"/>
            </w:tcBorders>
            <w:vAlign w:val="center"/>
          </w:tcPr>
          <w:p w14:paraId="1B2B7808">
            <w:pPr>
              <w:widowControl/>
              <w:jc w:val="center"/>
              <w:rPr>
                <w:rFonts w:hint="eastAsia" w:ascii="宋体" w:hAnsi="宋体" w:eastAsia="宋体" w:cs="宋体"/>
                <w:b/>
                <w:bCs/>
                <w:color w:val="auto"/>
                <w:kern w:val="0"/>
                <w:sz w:val="21"/>
                <w:szCs w:val="21"/>
                <w:highlight w:val="none"/>
              </w:rPr>
            </w:pPr>
          </w:p>
        </w:tc>
        <w:tc>
          <w:tcPr>
            <w:tcW w:w="1695" w:type="dxa"/>
            <w:tcBorders>
              <w:top w:val="nil"/>
              <w:left w:val="nil"/>
              <w:bottom w:val="single" w:color="auto" w:sz="4" w:space="0"/>
              <w:right w:val="single" w:color="auto" w:sz="4" w:space="0"/>
            </w:tcBorders>
            <w:vAlign w:val="center"/>
          </w:tcPr>
          <w:p w14:paraId="3C4D657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1305" w:type="dxa"/>
            <w:tcBorders>
              <w:top w:val="nil"/>
              <w:left w:val="nil"/>
              <w:bottom w:val="single" w:color="auto" w:sz="4" w:space="0"/>
              <w:right w:val="single" w:color="auto" w:sz="4" w:space="0"/>
            </w:tcBorders>
            <w:vAlign w:val="center"/>
          </w:tcPr>
          <w:p w14:paraId="6CD6CE5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00" w:type="dxa"/>
            <w:tcBorders>
              <w:top w:val="nil"/>
              <w:left w:val="nil"/>
              <w:bottom w:val="single" w:color="auto" w:sz="4" w:space="0"/>
              <w:right w:val="single" w:color="auto" w:sz="4" w:space="0"/>
            </w:tcBorders>
            <w:vAlign w:val="center"/>
          </w:tcPr>
          <w:p w14:paraId="3FA1AFC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2000≤Y＜40000</w:t>
            </w:r>
          </w:p>
        </w:tc>
        <w:tc>
          <w:tcPr>
            <w:tcW w:w="1672" w:type="dxa"/>
            <w:tcBorders>
              <w:top w:val="nil"/>
              <w:left w:val="nil"/>
              <w:bottom w:val="single" w:color="auto" w:sz="4" w:space="0"/>
              <w:right w:val="single" w:color="auto" w:sz="4" w:space="0"/>
            </w:tcBorders>
            <w:vAlign w:val="center"/>
          </w:tcPr>
          <w:p w14:paraId="4CD549B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300≤Y＜2000</w:t>
            </w:r>
          </w:p>
        </w:tc>
        <w:tc>
          <w:tcPr>
            <w:tcW w:w="1140" w:type="dxa"/>
            <w:tcBorders>
              <w:top w:val="nil"/>
              <w:left w:val="nil"/>
              <w:bottom w:val="single" w:color="auto" w:sz="4" w:space="0"/>
              <w:right w:val="single" w:color="auto" w:sz="4" w:space="0"/>
            </w:tcBorders>
            <w:vAlign w:val="center"/>
          </w:tcPr>
          <w:p w14:paraId="3500E5D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w:t>
            </w:r>
          </w:p>
        </w:tc>
      </w:tr>
      <w:tr w14:paraId="5AF8DD88">
        <w:tblPrEx>
          <w:tblCellMar>
            <w:top w:w="57" w:type="dxa"/>
            <w:left w:w="108" w:type="dxa"/>
            <w:bottom w:w="0" w:type="dxa"/>
            <w:right w:w="108" w:type="dxa"/>
          </w:tblCellMar>
        </w:tblPrEx>
        <w:trPr>
          <w:trHeight w:val="225" w:hRule="atLeast"/>
        </w:trPr>
        <w:tc>
          <w:tcPr>
            <w:tcW w:w="1890" w:type="dxa"/>
            <w:vMerge w:val="restart"/>
            <w:tcBorders>
              <w:top w:val="nil"/>
              <w:left w:val="single" w:color="auto" w:sz="4" w:space="0"/>
              <w:bottom w:val="single" w:color="auto" w:sz="4" w:space="0"/>
              <w:right w:val="single" w:color="auto" w:sz="4" w:space="0"/>
            </w:tcBorders>
            <w:vAlign w:val="center"/>
          </w:tcPr>
          <w:p w14:paraId="44F39D87">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建筑业</w:t>
            </w:r>
          </w:p>
        </w:tc>
        <w:tc>
          <w:tcPr>
            <w:tcW w:w="1695" w:type="dxa"/>
            <w:tcBorders>
              <w:top w:val="nil"/>
              <w:left w:val="nil"/>
              <w:bottom w:val="single" w:color="auto" w:sz="4" w:space="0"/>
              <w:right w:val="single" w:color="auto" w:sz="4" w:space="0"/>
            </w:tcBorders>
            <w:vAlign w:val="center"/>
          </w:tcPr>
          <w:p w14:paraId="157DE91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1305" w:type="dxa"/>
            <w:tcBorders>
              <w:top w:val="nil"/>
              <w:left w:val="nil"/>
              <w:bottom w:val="single" w:color="auto" w:sz="4" w:space="0"/>
              <w:right w:val="single" w:color="auto" w:sz="4" w:space="0"/>
            </w:tcBorders>
            <w:vAlign w:val="center"/>
          </w:tcPr>
          <w:p w14:paraId="594093E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00" w:type="dxa"/>
            <w:tcBorders>
              <w:top w:val="nil"/>
              <w:left w:val="nil"/>
              <w:bottom w:val="single" w:color="auto" w:sz="4" w:space="0"/>
              <w:right w:val="single" w:color="auto" w:sz="4" w:space="0"/>
            </w:tcBorders>
            <w:vAlign w:val="center"/>
          </w:tcPr>
          <w:p w14:paraId="55D5F84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6000≤Y＜80000</w:t>
            </w:r>
          </w:p>
        </w:tc>
        <w:tc>
          <w:tcPr>
            <w:tcW w:w="1672" w:type="dxa"/>
            <w:tcBorders>
              <w:top w:val="nil"/>
              <w:left w:val="nil"/>
              <w:bottom w:val="single" w:color="auto" w:sz="4" w:space="0"/>
              <w:right w:val="single" w:color="auto" w:sz="4" w:space="0"/>
            </w:tcBorders>
            <w:vAlign w:val="center"/>
          </w:tcPr>
          <w:p w14:paraId="2BD17B1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300≤Y＜6000</w:t>
            </w:r>
          </w:p>
        </w:tc>
        <w:tc>
          <w:tcPr>
            <w:tcW w:w="1140" w:type="dxa"/>
            <w:tcBorders>
              <w:top w:val="nil"/>
              <w:left w:val="nil"/>
              <w:bottom w:val="single" w:color="auto" w:sz="4" w:space="0"/>
              <w:right w:val="single" w:color="auto" w:sz="4" w:space="0"/>
            </w:tcBorders>
            <w:vAlign w:val="center"/>
          </w:tcPr>
          <w:p w14:paraId="296D211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w:t>
            </w:r>
          </w:p>
        </w:tc>
      </w:tr>
      <w:tr w14:paraId="40F947FD">
        <w:tblPrEx>
          <w:tblCellMar>
            <w:top w:w="57" w:type="dxa"/>
            <w:left w:w="108" w:type="dxa"/>
            <w:bottom w:w="0" w:type="dxa"/>
            <w:right w:w="108" w:type="dxa"/>
          </w:tblCellMar>
        </w:tblPrEx>
        <w:trPr>
          <w:trHeight w:val="225" w:hRule="atLeast"/>
        </w:trPr>
        <w:tc>
          <w:tcPr>
            <w:tcW w:w="1890" w:type="dxa"/>
            <w:vMerge w:val="continue"/>
            <w:tcBorders>
              <w:top w:val="nil"/>
              <w:left w:val="single" w:color="auto" w:sz="4" w:space="0"/>
              <w:bottom w:val="single" w:color="auto" w:sz="4" w:space="0"/>
              <w:right w:val="single" w:color="auto" w:sz="4" w:space="0"/>
            </w:tcBorders>
            <w:vAlign w:val="center"/>
          </w:tcPr>
          <w:p w14:paraId="41C2824F">
            <w:pPr>
              <w:widowControl/>
              <w:jc w:val="center"/>
              <w:rPr>
                <w:rFonts w:hint="eastAsia" w:ascii="宋体" w:hAnsi="宋体" w:eastAsia="宋体" w:cs="宋体"/>
                <w:b/>
                <w:bCs/>
                <w:color w:val="auto"/>
                <w:kern w:val="0"/>
                <w:sz w:val="21"/>
                <w:szCs w:val="21"/>
                <w:highlight w:val="none"/>
              </w:rPr>
            </w:pPr>
          </w:p>
        </w:tc>
        <w:tc>
          <w:tcPr>
            <w:tcW w:w="1695" w:type="dxa"/>
            <w:tcBorders>
              <w:top w:val="nil"/>
              <w:left w:val="nil"/>
              <w:bottom w:val="single" w:color="auto" w:sz="4" w:space="0"/>
              <w:right w:val="single" w:color="auto" w:sz="4" w:space="0"/>
            </w:tcBorders>
            <w:vAlign w:val="center"/>
          </w:tcPr>
          <w:p w14:paraId="11DBABE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1305" w:type="dxa"/>
            <w:tcBorders>
              <w:top w:val="nil"/>
              <w:left w:val="nil"/>
              <w:bottom w:val="single" w:color="auto" w:sz="4" w:space="0"/>
              <w:right w:val="single" w:color="auto" w:sz="4" w:space="0"/>
            </w:tcBorders>
            <w:vAlign w:val="center"/>
          </w:tcPr>
          <w:p w14:paraId="0EEA125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00" w:type="dxa"/>
            <w:tcBorders>
              <w:top w:val="nil"/>
              <w:left w:val="nil"/>
              <w:bottom w:val="single" w:color="auto" w:sz="4" w:space="0"/>
              <w:right w:val="single" w:color="auto" w:sz="4" w:space="0"/>
            </w:tcBorders>
            <w:vAlign w:val="center"/>
          </w:tcPr>
          <w:p w14:paraId="57E3C35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5000≤Z＜80000</w:t>
            </w:r>
          </w:p>
        </w:tc>
        <w:tc>
          <w:tcPr>
            <w:tcW w:w="1672" w:type="dxa"/>
            <w:tcBorders>
              <w:top w:val="nil"/>
              <w:left w:val="nil"/>
              <w:bottom w:val="single" w:color="auto" w:sz="4" w:space="0"/>
              <w:right w:val="single" w:color="auto" w:sz="4" w:space="0"/>
            </w:tcBorders>
            <w:vAlign w:val="center"/>
          </w:tcPr>
          <w:p w14:paraId="0191ABD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300≤Z＜5000</w:t>
            </w:r>
          </w:p>
        </w:tc>
        <w:tc>
          <w:tcPr>
            <w:tcW w:w="1140" w:type="dxa"/>
            <w:tcBorders>
              <w:top w:val="nil"/>
              <w:left w:val="nil"/>
              <w:bottom w:val="single" w:color="auto" w:sz="4" w:space="0"/>
              <w:right w:val="single" w:color="auto" w:sz="4" w:space="0"/>
            </w:tcBorders>
            <w:vAlign w:val="center"/>
          </w:tcPr>
          <w:p w14:paraId="5736855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Z＜300</w:t>
            </w:r>
          </w:p>
        </w:tc>
      </w:tr>
      <w:tr w14:paraId="701A2659">
        <w:tblPrEx>
          <w:tblCellMar>
            <w:top w:w="57" w:type="dxa"/>
            <w:left w:w="108" w:type="dxa"/>
            <w:bottom w:w="0" w:type="dxa"/>
            <w:right w:w="108" w:type="dxa"/>
          </w:tblCellMar>
        </w:tblPrEx>
        <w:trPr>
          <w:trHeight w:val="225" w:hRule="atLeast"/>
        </w:trPr>
        <w:tc>
          <w:tcPr>
            <w:tcW w:w="1890" w:type="dxa"/>
            <w:vMerge w:val="restart"/>
            <w:tcBorders>
              <w:top w:val="nil"/>
              <w:left w:val="single" w:color="auto" w:sz="4" w:space="0"/>
              <w:bottom w:val="single" w:color="auto" w:sz="4" w:space="0"/>
              <w:right w:val="single" w:color="auto" w:sz="4" w:space="0"/>
            </w:tcBorders>
            <w:vAlign w:val="center"/>
          </w:tcPr>
          <w:p w14:paraId="03FD7698">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批发业</w:t>
            </w:r>
          </w:p>
        </w:tc>
        <w:tc>
          <w:tcPr>
            <w:tcW w:w="1695" w:type="dxa"/>
            <w:tcBorders>
              <w:top w:val="nil"/>
              <w:left w:val="nil"/>
              <w:bottom w:val="single" w:color="auto" w:sz="4" w:space="0"/>
              <w:right w:val="single" w:color="auto" w:sz="4" w:space="0"/>
            </w:tcBorders>
            <w:vAlign w:val="center"/>
          </w:tcPr>
          <w:p w14:paraId="2609578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1305" w:type="dxa"/>
            <w:tcBorders>
              <w:top w:val="nil"/>
              <w:left w:val="nil"/>
              <w:bottom w:val="single" w:color="auto" w:sz="4" w:space="0"/>
              <w:right w:val="single" w:color="auto" w:sz="4" w:space="0"/>
            </w:tcBorders>
            <w:vAlign w:val="center"/>
          </w:tcPr>
          <w:p w14:paraId="325EBB3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00" w:type="dxa"/>
            <w:tcBorders>
              <w:top w:val="nil"/>
              <w:left w:val="nil"/>
              <w:bottom w:val="single" w:color="auto" w:sz="4" w:space="0"/>
              <w:right w:val="single" w:color="auto" w:sz="4" w:space="0"/>
            </w:tcBorders>
            <w:vAlign w:val="center"/>
          </w:tcPr>
          <w:p w14:paraId="6D4AEAF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20≤X＜200</w:t>
            </w:r>
          </w:p>
        </w:tc>
        <w:tc>
          <w:tcPr>
            <w:tcW w:w="1672" w:type="dxa"/>
            <w:tcBorders>
              <w:top w:val="nil"/>
              <w:left w:val="nil"/>
              <w:bottom w:val="single" w:color="auto" w:sz="4" w:space="0"/>
              <w:right w:val="single" w:color="auto" w:sz="4" w:space="0"/>
            </w:tcBorders>
            <w:vAlign w:val="center"/>
          </w:tcPr>
          <w:p w14:paraId="72195E5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5≤X＜20</w:t>
            </w:r>
          </w:p>
        </w:tc>
        <w:tc>
          <w:tcPr>
            <w:tcW w:w="1140" w:type="dxa"/>
            <w:tcBorders>
              <w:top w:val="nil"/>
              <w:left w:val="nil"/>
              <w:bottom w:val="single" w:color="auto" w:sz="4" w:space="0"/>
              <w:right w:val="single" w:color="auto" w:sz="4" w:space="0"/>
            </w:tcBorders>
            <w:vAlign w:val="center"/>
          </w:tcPr>
          <w:p w14:paraId="7FAA1E6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X＜5</w:t>
            </w:r>
          </w:p>
        </w:tc>
      </w:tr>
      <w:tr w14:paraId="296644DB">
        <w:tblPrEx>
          <w:tblCellMar>
            <w:top w:w="57" w:type="dxa"/>
            <w:left w:w="108" w:type="dxa"/>
            <w:bottom w:w="0" w:type="dxa"/>
            <w:right w:w="108" w:type="dxa"/>
          </w:tblCellMar>
        </w:tblPrEx>
        <w:trPr>
          <w:trHeight w:val="225" w:hRule="atLeast"/>
        </w:trPr>
        <w:tc>
          <w:tcPr>
            <w:tcW w:w="1890" w:type="dxa"/>
            <w:vMerge w:val="continue"/>
            <w:tcBorders>
              <w:top w:val="nil"/>
              <w:left w:val="single" w:color="auto" w:sz="4" w:space="0"/>
              <w:bottom w:val="single" w:color="auto" w:sz="4" w:space="0"/>
              <w:right w:val="single" w:color="auto" w:sz="4" w:space="0"/>
            </w:tcBorders>
            <w:vAlign w:val="center"/>
          </w:tcPr>
          <w:p w14:paraId="75578F23">
            <w:pPr>
              <w:widowControl/>
              <w:jc w:val="center"/>
              <w:rPr>
                <w:rFonts w:hint="eastAsia" w:ascii="宋体" w:hAnsi="宋体" w:eastAsia="宋体" w:cs="宋体"/>
                <w:b/>
                <w:bCs/>
                <w:color w:val="auto"/>
                <w:kern w:val="0"/>
                <w:sz w:val="21"/>
                <w:szCs w:val="21"/>
                <w:highlight w:val="none"/>
              </w:rPr>
            </w:pPr>
          </w:p>
        </w:tc>
        <w:tc>
          <w:tcPr>
            <w:tcW w:w="1695" w:type="dxa"/>
            <w:tcBorders>
              <w:top w:val="nil"/>
              <w:left w:val="nil"/>
              <w:bottom w:val="single" w:color="auto" w:sz="4" w:space="0"/>
              <w:right w:val="single" w:color="auto" w:sz="4" w:space="0"/>
            </w:tcBorders>
            <w:vAlign w:val="center"/>
          </w:tcPr>
          <w:p w14:paraId="20EEEBF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1305" w:type="dxa"/>
            <w:tcBorders>
              <w:top w:val="nil"/>
              <w:left w:val="nil"/>
              <w:bottom w:val="single" w:color="auto" w:sz="4" w:space="0"/>
              <w:right w:val="single" w:color="auto" w:sz="4" w:space="0"/>
            </w:tcBorders>
            <w:vAlign w:val="center"/>
          </w:tcPr>
          <w:p w14:paraId="2B872A5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00" w:type="dxa"/>
            <w:tcBorders>
              <w:top w:val="nil"/>
              <w:left w:val="nil"/>
              <w:bottom w:val="single" w:color="auto" w:sz="4" w:space="0"/>
              <w:right w:val="single" w:color="auto" w:sz="4" w:space="0"/>
            </w:tcBorders>
            <w:vAlign w:val="center"/>
          </w:tcPr>
          <w:p w14:paraId="59E1E21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5000≤Y＜40000</w:t>
            </w:r>
          </w:p>
        </w:tc>
        <w:tc>
          <w:tcPr>
            <w:tcW w:w="1672" w:type="dxa"/>
            <w:tcBorders>
              <w:top w:val="nil"/>
              <w:left w:val="nil"/>
              <w:bottom w:val="single" w:color="auto" w:sz="4" w:space="0"/>
              <w:right w:val="single" w:color="auto" w:sz="4" w:space="0"/>
            </w:tcBorders>
            <w:vAlign w:val="center"/>
          </w:tcPr>
          <w:p w14:paraId="7163D53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1000≤Y＜5000</w:t>
            </w:r>
          </w:p>
        </w:tc>
        <w:tc>
          <w:tcPr>
            <w:tcW w:w="1140" w:type="dxa"/>
            <w:tcBorders>
              <w:top w:val="nil"/>
              <w:left w:val="nil"/>
              <w:bottom w:val="single" w:color="auto" w:sz="4" w:space="0"/>
              <w:right w:val="single" w:color="auto" w:sz="4" w:space="0"/>
            </w:tcBorders>
            <w:vAlign w:val="center"/>
          </w:tcPr>
          <w:p w14:paraId="7FBC444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w:t>
            </w:r>
          </w:p>
        </w:tc>
      </w:tr>
      <w:tr w14:paraId="736AB3FF">
        <w:tblPrEx>
          <w:tblCellMar>
            <w:top w:w="57" w:type="dxa"/>
            <w:left w:w="108" w:type="dxa"/>
            <w:bottom w:w="0" w:type="dxa"/>
            <w:right w:w="108" w:type="dxa"/>
          </w:tblCellMar>
        </w:tblPrEx>
        <w:trPr>
          <w:trHeight w:val="225" w:hRule="atLeast"/>
        </w:trPr>
        <w:tc>
          <w:tcPr>
            <w:tcW w:w="1890" w:type="dxa"/>
            <w:vMerge w:val="restart"/>
            <w:tcBorders>
              <w:top w:val="nil"/>
              <w:left w:val="single" w:color="auto" w:sz="4" w:space="0"/>
              <w:bottom w:val="single" w:color="auto" w:sz="4" w:space="0"/>
              <w:right w:val="single" w:color="auto" w:sz="4" w:space="0"/>
            </w:tcBorders>
            <w:vAlign w:val="center"/>
          </w:tcPr>
          <w:p w14:paraId="07E2C17B">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零售业</w:t>
            </w:r>
          </w:p>
        </w:tc>
        <w:tc>
          <w:tcPr>
            <w:tcW w:w="1695" w:type="dxa"/>
            <w:tcBorders>
              <w:top w:val="nil"/>
              <w:left w:val="nil"/>
              <w:bottom w:val="single" w:color="auto" w:sz="4" w:space="0"/>
              <w:right w:val="single" w:color="auto" w:sz="4" w:space="0"/>
            </w:tcBorders>
            <w:vAlign w:val="center"/>
          </w:tcPr>
          <w:p w14:paraId="01270F1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1305" w:type="dxa"/>
            <w:tcBorders>
              <w:top w:val="nil"/>
              <w:left w:val="nil"/>
              <w:bottom w:val="single" w:color="auto" w:sz="4" w:space="0"/>
              <w:right w:val="single" w:color="auto" w:sz="4" w:space="0"/>
            </w:tcBorders>
            <w:vAlign w:val="center"/>
          </w:tcPr>
          <w:p w14:paraId="0ED1DE7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00" w:type="dxa"/>
            <w:tcBorders>
              <w:top w:val="nil"/>
              <w:left w:val="nil"/>
              <w:bottom w:val="single" w:color="auto" w:sz="4" w:space="0"/>
              <w:right w:val="single" w:color="auto" w:sz="4" w:space="0"/>
            </w:tcBorders>
            <w:vAlign w:val="center"/>
          </w:tcPr>
          <w:p w14:paraId="5787BB1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50≤X＜300</w:t>
            </w:r>
          </w:p>
        </w:tc>
        <w:tc>
          <w:tcPr>
            <w:tcW w:w="1672" w:type="dxa"/>
            <w:tcBorders>
              <w:top w:val="nil"/>
              <w:left w:val="nil"/>
              <w:bottom w:val="single" w:color="auto" w:sz="4" w:space="0"/>
              <w:right w:val="single" w:color="auto" w:sz="4" w:space="0"/>
            </w:tcBorders>
            <w:vAlign w:val="center"/>
          </w:tcPr>
          <w:p w14:paraId="055ACE3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10≤X＜50</w:t>
            </w:r>
          </w:p>
        </w:tc>
        <w:tc>
          <w:tcPr>
            <w:tcW w:w="1140" w:type="dxa"/>
            <w:tcBorders>
              <w:top w:val="nil"/>
              <w:left w:val="nil"/>
              <w:bottom w:val="single" w:color="auto" w:sz="4" w:space="0"/>
              <w:right w:val="single" w:color="auto" w:sz="4" w:space="0"/>
            </w:tcBorders>
            <w:vAlign w:val="center"/>
          </w:tcPr>
          <w:p w14:paraId="639723E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2F9925B2">
        <w:tblPrEx>
          <w:tblCellMar>
            <w:top w:w="57" w:type="dxa"/>
            <w:left w:w="108" w:type="dxa"/>
            <w:bottom w:w="0" w:type="dxa"/>
            <w:right w:w="108" w:type="dxa"/>
          </w:tblCellMar>
        </w:tblPrEx>
        <w:trPr>
          <w:trHeight w:val="225" w:hRule="atLeast"/>
        </w:trPr>
        <w:tc>
          <w:tcPr>
            <w:tcW w:w="1890" w:type="dxa"/>
            <w:vMerge w:val="continue"/>
            <w:tcBorders>
              <w:top w:val="nil"/>
              <w:left w:val="single" w:color="auto" w:sz="4" w:space="0"/>
              <w:bottom w:val="single" w:color="auto" w:sz="4" w:space="0"/>
              <w:right w:val="single" w:color="auto" w:sz="4" w:space="0"/>
            </w:tcBorders>
            <w:vAlign w:val="center"/>
          </w:tcPr>
          <w:p w14:paraId="03CC6BFA">
            <w:pPr>
              <w:widowControl/>
              <w:jc w:val="center"/>
              <w:rPr>
                <w:rFonts w:hint="eastAsia" w:ascii="宋体" w:hAnsi="宋体" w:eastAsia="宋体" w:cs="宋体"/>
                <w:b/>
                <w:bCs/>
                <w:color w:val="auto"/>
                <w:kern w:val="0"/>
                <w:sz w:val="21"/>
                <w:szCs w:val="21"/>
                <w:highlight w:val="none"/>
              </w:rPr>
            </w:pPr>
          </w:p>
        </w:tc>
        <w:tc>
          <w:tcPr>
            <w:tcW w:w="1695" w:type="dxa"/>
            <w:tcBorders>
              <w:top w:val="nil"/>
              <w:left w:val="nil"/>
              <w:bottom w:val="single" w:color="auto" w:sz="4" w:space="0"/>
              <w:right w:val="single" w:color="auto" w:sz="4" w:space="0"/>
            </w:tcBorders>
            <w:vAlign w:val="center"/>
          </w:tcPr>
          <w:p w14:paraId="4500093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1305" w:type="dxa"/>
            <w:tcBorders>
              <w:top w:val="nil"/>
              <w:left w:val="nil"/>
              <w:bottom w:val="single" w:color="auto" w:sz="4" w:space="0"/>
              <w:right w:val="single" w:color="auto" w:sz="4" w:space="0"/>
            </w:tcBorders>
            <w:vAlign w:val="center"/>
          </w:tcPr>
          <w:p w14:paraId="09BDEFD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00" w:type="dxa"/>
            <w:tcBorders>
              <w:top w:val="nil"/>
              <w:left w:val="nil"/>
              <w:bottom w:val="single" w:color="auto" w:sz="4" w:space="0"/>
              <w:right w:val="single" w:color="auto" w:sz="4" w:space="0"/>
            </w:tcBorders>
            <w:vAlign w:val="center"/>
          </w:tcPr>
          <w:p w14:paraId="3F298D5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500≤Y＜20000</w:t>
            </w:r>
          </w:p>
        </w:tc>
        <w:tc>
          <w:tcPr>
            <w:tcW w:w="1672" w:type="dxa"/>
            <w:tcBorders>
              <w:top w:val="nil"/>
              <w:left w:val="nil"/>
              <w:bottom w:val="single" w:color="auto" w:sz="4" w:space="0"/>
              <w:right w:val="single" w:color="auto" w:sz="4" w:space="0"/>
            </w:tcBorders>
            <w:vAlign w:val="center"/>
          </w:tcPr>
          <w:p w14:paraId="15E3DC3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100≤Y＜500</w:t>
            </w:r>
          </w:p>
        </w:tc>
        <w:tc>
          <w:tcPr>
            <w:tcW w:w="1140" w:type="dxa"/>
            <w:tcBorders>
              <w:top w:val="nil"/>
              <w:left w:val="nil"/>
              <w:bottom w:val="single" w:color="auto" w:sz="4" w:space="0"/>
              <w:right w:val="single" w:color="auto" w:sz="4" w:space="0"/>
            </w:tcBorders>
            <w:vAlign w:val="center"/>
          </w:tcPr>
          <w:p w14:paraId="4AF3706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63386D07">
        <w:tblPrEx>
          <w:tblCellMar>
            <w:top w:w="57" w:type="dxa"/>
            <w:left w:w="108" w:type="dxa"/>
            <w:bottom w:w="0" w:type="dxa"/>
            <w:right w:w="108" w:type="dxa"/>
          </w:tblCellMar>
        </w:tblPrEx>
        <w:trPr>
          <w:trHeight w:val="225" w:hRule="atLeast"/>
        </w:trPr>
        <w:tc>
          <w:tcPr>
            <w:tcW w:w="1890" w:type="dxa"/>
            <w:vMerge w:val="restart"/>
            <w:tcBorders>
              <w:top w:val="nil"/>
              <w:left w:val="single" w:color="auto" w:sz="4" w:space="0"/>
              <w:bottom w:val="single" w:color="auto" w:sz="4" w:space="0"/>
              <w:right w:val="single" w:color="auto" w:sz="4" w:space="0"/>
            </w:tcBorders>
            <w:vAlign w:val="center"/>
          </w:tcPr>
          <w:p w14:paraId="2DB3CBD5">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交通运输业</w:t>
            </w:r>
          </w:p>
        </w:tc>
        <w:tc>
          <w:tcPr>
            <w:tcW w:w="1695" w:type="dxa"/>
            <w:tcBorders>
              <w:top w:val="nil"/>
              <w:left w:val="nil"/>
              <w:bottom w:val="single" w:color="auto" w:sz="4" w:space="0"/>
              <w:right w:val="single" w:color="auto" w:sz="4" w:space="0"/>
            </w:tcBorders>
            <w:vAlign w:val="center"/>
          </w:tcPr>
          <w:p w14:paraId="4C7F1DF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1305" w:type="dxa"/>
            <w:tcBorders>
              <w:top w:val="nil"/>
              <w:left w:val="nil"/>
              <w:bottom w:val="single" w:color="auto" w:sz="4" w:space="0"/>
              <w:right w:val="single" w:color="auto" w:sz="4" w:space="0"/>
            </w:tcBorders>
            <w:vAlign w:val="center"/>
          </w:tcPr>
          <w:p w14:paraId="768547E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00" w:type="dxa"/>
            <w:tcBorders>
              <w:top w:val="nil"/>
              <w:left w:val="nil"/>
              <w:bottom w:val="single" w:color="auto" w:sz="4" w:space="0"/>
              <w:right w:val="single" w:color="auto" w:sz="4" w:space="0"/>
            </w:tcBorders>
            <w:vAlign w:val="center"/>
          </w:tcPr>
          <w:p w14:paraId="745929E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672" w:type="dxa"/>
            <w:tcBorders>
              <w:top w:val="nil"/>
              <w:left w:val="nil"/>
              <w:bottom w:val="single" w:color="auto" w:sz="4" w:space="0"/>
              <w:right w:val="single" w:color="auto" w:sz="4" w:space="0"/>
            </w:tcBorders>
            <w:vAlign w:val="center"/>
          </w:tcPr>
          <w:p w14:paraId="3B5CA94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1140" w:type="dxa"/>
            <w:tcBorders>
              <w:top w:val="nil"/>
              <w:left w:val="nil"/>
              <w:bottom w:val="single" w:color="auto" w:sz="4" w:space="0"/>
              <w:right w:val="single" w:color="auto" w:sz="4" w:space="0"/>
            </w:tcBorders>
            <w:vAlign w:val="center"/>
          </w:tcPr>
          <w:p w14:paraId="7BD14CF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7E3B06E3">
        <w:tblPrEx>
          <w:tblCellMar>
            <w:top w:w="57" w:type="dxa"/>
            <w:left w:w="108" w:type="dxa"/>
            <w:bottom w:w="0" w:type="dxa"/>
            <w:right w:w="108" w:type="dxa"/>
          </w:tblCellMar>
        </w:tblPrEx>
        <w:trPr>
          <w:trHeight w:val="225" w:hRule="atLeast"/>
        </w:trPr>
        <w:tc>
          <w:tcPr>
            <w:tcW w:w="1890" w:type="dxa"/>
            <w:vMerge w:val="continue"/>
            <w:tcBorders>
              <w:top w:val="nil"/>
              <w:left w:val="single" w:color="auto" w:sz="4" w:space="0"/>
              <w:bottom w:val="single" w:color="auto" w:sz="4" w:space="0"/>
              <w:right w:val="single" w:color="auto" w:sz="4" w:space="0"/>
            </w:tcBorders>
            <w:vAlign w:val="center"/>
          </w:tcPr>
          <w:p w14:paraId="5ED97484">
            <w:pPr>
              <w:widowControl/>
              <w:jc w:val="center"/>
              <w:rPr>
                <w:rFonts w:hint="eastAsia" w:ascii="宋体" w:hAnsi="宋体" w:eastAsia="宋体" w:cs="宋体"/>
                <w:b/>
                <w:bCs/>
                <w:color w:val="auto"/>
                <w:kern w:val="0"/>
                <w:sz w:val="21"/>
                <w:szCs w:val="21"/>
                <w:highlight w:val="none"/>
              </w:rPr>
            </w:pPr>
          </w:p>
        </w:tc>
        <w:tc>
          <w:tcPr>
            <w:tcW w:w="1695" w:type="dxa"/>
            <w:tcBorders>
              <w:top w:val="nil"/>
              <w:left w:val="nil"/>
              <w:bottom w:val="single" w:color="auto" w:sz="4" w:space="0"/>
              <w:right w:val="single" w:color="auto" w:sz="4" w:space="0"/>
            </w:tcBorders>
            <w:vAlign w:val="center"/>
          </w:tcPr>
          <w:p w14:paraId="4948C1E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1305" w:type="dxa"/>
            <w:tcBorders>
              <w:top w:val="nil"/>
              <w:left w:val="nil"/>
              <w:bottom w:val="single" w:color="auto" w:sz="4" w:space="0"/>
              <w:right w:val="single" w:color="auto" w:sz="4" w:space="0"/>
            </w:tcBorders>
            <w:vAlign w:val="center"/>
          </w:tcPr>
          <w:p w14:paraId="54972E4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00" w:type="dxa"/>
            <w:tcBorders>
              <w:top w:val="nil"/>
              <w:left w:val="nil"/>
              <w:bottom w:val="single" w:color="auto" w:sz="4" w:space="0"/>
              <w:right w:val="single" w:color="auto" w:sz="4" w:space="0"/>
            </w:tcBorders>
            <w:vAlign w:val="center"/>
          </w:tcPr>
          <w:p w14:paraId="1BE7CAF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3000≤Y＜30000</w:t>
            </w:r>
          </w:p>
        </w:tc>
        <w:tc>
          <w:tcPr>
            <w:tcW w:w="1672" w:type="dxa"/>
            <w:tcBorders>
              <w:top w:val="nil"/>
              <w:left w:val="nil"/>
              <w:bottom w:val="single" w:color="auto" w:sz="4" w:space="0"/>
              <w:right w:val="single" w:color="auto" w:sz="4" w:space="0"/>
            </w:tcBorders>
            <w:vAlign w:val="center"/>
          </w:tcPr>
          <w:p w14:paraId="01E7D73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200≤Y＜3000</w:t>
            </w:r>
          </w:p>
        </w:tc>
        <w:tc>
          <w:tcPr>
            <w:tcW w:w="1140" w:type="dxa"/>
            <w:tcBorders>
              <w:top w:val="nil"/>
              <w:left w:val="nil"/>
              <w:bottom w:val="single" w:color="auto" w:sz="4" w:space="0"/>
              <w:right w:val="single" w:color="auto" w:sz="4" w:space="0"/>
            </w:tcBorders>
            <w:vAlign w:val="center"/>
          </w:tcPr>
          <w:p w14:paraId="1A489AC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w:t>
            </w:r>
          </w:p>
        </w:tc>
      </w:tr>
      <w:tr w14:paraId="496765E5">
        <w:tblPrEx>
          <w:tblCellMar>
            <w:top w:w="57" w:type="dxa"/>
            <w:left w:w="108" w:type="dxa"/>
            <w:bottom w:w="0" w:type="dxa"/>
            <w:right w:w="108" w:type="dxa"/>
          </w:tblCellMar>
        </w:tblPrEx>
        <w:trPr>
          <w:trHeight w:val="225" w:hRule="atLeast"/>
        </w:trPr>
        <w:tc>
          <w:tcPr>
            <w:tcW w:w="1890" w:type="dxa"/>
            <w:vMerge w:val="restart"/>
            <w:tcBorders>
              <w:top w:val="nil"/>
              <w:left w:val="single" w:color="auto" w:sz="4" w:space="0"/>
              <w:bottom w:val="single" w:color="auto" w:sz="4" w:space="0"/>
              <w:right w:val="single" w:color="auto" w:sz="4" w:space="0"/>
            </w:tcBorders>
            <w:vAlign w:val="center"/>
          </w:tcPr>
          <w:p w14:paraId="26BE46D4">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仓储业</w:t>
            </w:r>
          </w:p>
        </w:tc>
        <w:tc>
          <w:tcPr>
            <w:tcW w:w="1695" w:type="dxa"/>
            <w:tcBorders>
              <w:top w:val="nil"/>
              <w:left w:val="nil"/>
              <w:bottom w:val="single" w:color="auto" w:sz="4" w:space="0"/>
              <w:right w:val="single" w:color="auto" w:sz="4" w:space="0"/>
            </w:tcBorders>
            <w:vAlign w:val="center"/>
          </w:tcPr>
          <w:p w14:paraId="2AE2816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1305" w:type="dxa"/>
            <w:tcBorders>
              <w:top w:val="nil"/>
              <w:left w:val="nil"/>
              <w:bottom w:val="single" w:color="auto" w:sz="4" w:space="0"/>
              <w:right w:val="single" w:color="auto" w:sz="4" w:space="0"/>
            </w:tcBorders>
            <w:vAlign w:val="center"/>
          </w:tcPr>
          <w:p w14:paraId="044DEA6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00" w:type="dxa"/>
            <w:tcBorders>
              <w:top w:val="nil"/>
              <w:left w:val="nil"/>
              <w:bottom w:val="single" w:color="auto" w:sz="4" w:space="0"/>
              <w:right w:val="single" w:color="auto" w:sz="4" w:space="0"/>
            </w:tcBorders>
            <w:vAlign w:val="center"/>
          </w:tcPr>
          <w:p w14:paraId="3B6880D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100≤X＜200</w:t>
            </w:r>
          </w:p>
        </w:tc>
        <w:tc>
          <w:tcPr>
            <w:tcW w:w="1672" w:type="dxa"/>
            <w:tcBorders>
              <w:top w:val="nil"/>
              <w:left w:val="nil"/>
              <w:bottom w:val="single" w:color="auto" w:sz="4" w:space="0"/>
              <w:right w:val="single" w:color="auto" w:sz="4" w:space="0"/>
            </w:tcBorders>
            <w:vAlign w:val="center"/>
          </w:tcPr>
          <w:p w14:paraId="5900486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20≤X＜100</w:t>
            </w:r>
          </w:p>
        </w:tc>
        <w:tc>
          <w:tcPr>
            <w:tcW w:w="1140" w:type="dxa"/>
            <w:tcBorders>
              <w:top w:val="nil"/>
              <w:left w:val="nil"/>
              <w:bottom w:val="single" w:color="auto" w:sz="4" w:space="0"/>
              <w:right w:val="single" w:color="auto" w:sz="4" w:space="0"/>
            </w:tcBorders>
            <w:vAlign w:val="center"/>
          </w:tcPr>
          <w:p w14:paraId="0F0D8ED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547DC70A">
        <w:tblPrEx>
          <w:tblCellMar>
            <w:top w:w="57" w:type="dxa"/>
            <w:left w:w="108" w:type="dxa"/>
            <w:bottom w:w="0" w:type="dxa"/>
            <w:right w:w="108" w:type="dxa"/>
          </w:tblCellMar>
        </w:tblPrEx>
        <w:trPr>
          <w:trHeight w:val="225" w:hRule="atLeast"/>
        </w:trPr>
        <w:tc>
          <w:tcPr>
            <w:tcW w:w="1890" w:type="dxa"/>
            <w:vMerge w:val="continue"/>
            <w:tcBorders>
              <w:top w:val="nil"/>
              <w:left w:val="single" w:color="auto" w:sz="4" w:space="0"/>
              <w:bottom w:val="single" w:color="auto" w:sz="4" w:space="0"/>
              <w:right w:val="single" w:color="auto" w:sz="4" w:space="0"/>
            </w:tcBorders>
            <w:vAlign w:val="center"/>
          </w:tcPr>
          <w:p w14:paraId="24FEA599">
            <w:pPr>
              <w:widowControl/>
              <w:jc w:val="center"/>
              <w:rPr>
                <w:rFonts w:hint="eastAsia" w:ascii="宋体" w:hAnsi="宋体" w:eastAsia="宋体" w:cs="宋体"/>
                <w:b/>
                <w:bCs/>
                <w:color w:val="auto"/>
                <w:kern w:val="0"/>
                <w:sz w:val="21"/>
                <w:szCs w:val="21"/>
                <w:highlight w:val="none"/>
              </w:rPr>
            </w:pPr>
          </w:p>
        </w:tc>
        <w:tc>
          <w:tcPr>
            <w:tcW w:w="1695" w:type="dxa"/>
            <w:tcBorders>
              <w:top w:val="nil"/>
              <w:left w:val="nil"/>
              <w:bottom w:val="single" w:color="auto" w:sz="4" w:space="0"/>
              <w:right w:val="single" w:color="auto" w:sz="4" w:space="0"/>
            </w:tcBorders>
            <w:vAlign w:val="center"/>
          </w:tcPr>
          <w:p w14:paraId="7DD4B7E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1305" w:type="dxa"/>
            <w:tcBorders>
              <w:top w:val="nil"/>
              <w:left w:val="nil"/>
              <w:bottom w:val="single" w:color="auto" w:sz="4" w:space="0"/>
              <w:right w:val="single" w:color="auto" w:sz="4" w:space="0"/>
            </w:tcBorders>
            <w:vAlign w:val="center"/>
          </w:tcPr>
          <w:p w14:paraId="3BFEB40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00" w:type="dxa"/>
            <w:tcBorders>
              <w:top w:val="nil"/>
              <w:left w:val="nil"/>
              <w:bottom w:val="single" w:color="auto" w:sz="4" w:space="0"/>
              <w:right w:val="single" w:color="auto" w:sz="4" w:space="0"/>
            </w:tcBorders>
            <w:vAlign w:val="center"/>
          </w:tcPr>
          <w:p w14:paraId="4B6DC9C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1000≤Y＜30000</w:t>
            </w:r>
          </w:p>
        </w:tc>
        <w:tc>
          <w:tcPr>
            <w:tcW w:w="1672" w:type="dxa"/>
            <w:tcBorders>
              <w:top w:val="nil"/>
              <w:left w:val="nil"/>
              <w:bottom w:val="single" w:color="auto" w:sz="4" w:space="0"/>
              <w:right w:val="single" w:color="auto" w:sz="4" w:space="0"/>
            </w:tcBorders>
            <w:vAlign w:val="center"/>
          </w:tcPr>
          <w:p w14:paraId="7B23E2D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100≤Y＜1000</w:t>
            </w:r>
          </w:p>
        </w:tc>
        <w:tc>
          <w:tcPr>
            <w:tcW w:w="1140" w:type="dxa"/>
            <w:tcBorders>
              <w:top w:val="nil"/>
              <w:left w:val="nil"/>
              <w:bottom w:val="single" w:color="auto" w:sz="4" w:space="0"/>
              <w:right w:val="single" w:color="auto" w:sz="4" w:space="0"/>
            </w:tcBorders>
            <w:vAlign w:val="center"/>
          </w:tcPr>
          <w:p w14:paraId="46CBC14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251B0A7C">
        <w:tblPrEx>
          <w:tblCellMar>
            <w:top w:w="57" w:type="dxa"/>
            <w:left w:w="108" w:type="dxa"/>
            <w:bottom w:w="0" w:type="dxa"/>
            <w:right w:w="108" w:type="dxa"/>
          </w:tblCellMar>
        </w:tblPrEx>
        <w:trPr>
          <w:trHeight w:val="225" w:hRule="atLeast"/>
        </w:trPr>
        <w:tc>
          <w:tcPr>
            <w:tcW w:w="1890" w:type="dxa"/>
            <w:vMerge w:val="restart"/>
            <w:tcBorders>
              <w:top w:val="nil"/>
              <w:left w:val="single" w:color="auto" w:sz="4" w:space="0"/>
              <w:bottom w:val="single" w:color="auto" w:sz="4" w:space="0"/>
              <w:right w:val="single" w:color="auto" w:sz="4" w:space="0"/>
            </w:tcBorders>
            <w:vAlign w:val="center"/>
          </w:tcPr>
          <w:p w14:paraId="3C78E4F5">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邮政业</w:t>
            </w:r>
          </w:p>
        </w:tc>
        <w:tc>
          <w:tcPr>
            <w:tcW w:w="1695" w:type="dxa"/>
            <w:tcBorders>
              <w:top w:val="nil"/>
              <w:left w:val="nil"/>
              <w:bottom w:val="single" w:color="auto" w:sz="4" w:space="0"/>
              <w:right w:val="single" w:color="auto" w:sz="4" w:space="0"/>
            </w:tcBorders>
            <w:vAlign w:val="center"/>
          </w:tcPr>
          <w:p w14:paraId="3604414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1305" w:type="dxa"/>
            <w:tcBorders>
              <w:top w:val="nil"/>
              <w:left w:val="nil"/>
              <w:bottom w:val="single" w:color="auto" w:sz="4" w:space="0"/>
              <w:right w:val="single" w:color="auto" w:sz="4" w:space="0"/>
            </w:tcBorders>
            <w:vAlign w:val="center"/>
          </w:tcPr>
          <w:p w14:paraId="76BD461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00" w:type="dxa"/>
            <w:tcBorders>
              <w:top w:val="nil"/>
              <w:left w:val="nil"/>
              <w:bottom w:val="single" w:color="auto" w:sz="4" w:space="0"/>
              <w:right w:val="single" w:color="auto" w:sz="4" w:space="0"/>
            </w:tcBorders>
            <w:vAlign w:val="center"/>
          </w:tcPr>
          <w:p w14:paraId="2684D0E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672" w:type="dxa"/>
            <w:tcBorders>
              <w:top w:val="nil"/>
              <w:left w:val="nil"/>
              <w:bottom w:val="single" w:color="auto" w:sz="4" w:space="0"/>
              <w:right w:val="single" w:color="auto" w:sz="4" w:space="0"/>
            </w:tcBorders>
            <w:vAlign w:val="center"/>
          </w:tcPr>
          <w:p w14:paraId="5FB4BE5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1140" w:type="dxa"/>
            <w:tcBorders>
              <w:top w:val="nil"/>
              <w:left w:val="nil"/>
              <w:bottom w:val="single" w:color="auto" w:sz="4" w:space="0"/>
              <w:right w:val="single" w:color="auto" w:sz="4" w:space="0"/>
            </w:tcBorders>
            <w:vAlign w:val="center"/>
          </w:tcPr>
          <w:p w14:paraId="08D5BAA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40492223">
        <w:tblPrEx>
          <w:tblCellMar>
            <w:top w:w="57" w:type="dxa"/>
            <w:left w:w="108" w:type="dxa"/>
            <w:bottom w:w="0" w:type="dxa"/>
            <w:right w:w="108" w:type="dxa"/>
          </w:tblCellMar>
        </w:tblPrEx>
        <w:trPr>
          <w:trHeight w:val="225" w:hRule="atLeast"/>
        </w:trPr>
        <w:tc>
          <w:tcPr>
            <w:tcW w:w="1890" w:type="dxa"/>
            <w:vMerge w:val="continue"/>
            <w:tcBorders>
              <w:top w:val="nil"/>
              <w:left w:val="single" w:color="auto" w:sz="4" w:space="0"/>
              <w:bottom w:val="single" w:color="auto" w:sz="4" w:space="0"/>
              <w:right w:val="single" w:color="auto" w:sz="4" w:space="0"/>
            </w:tcBorders>
            <w:vAlign w:val="center"/>
          </w:tcPr>
          <w:p w14:paraId="7D8DAC68">
            <w:pPr>
              <w:widowControl/>
              <w:jc w:val="center"/>
              <w:rPr>
                <w:rFonts w:hint="eastAsia" w:ascii="宋体" w:hAnsi="宋体" w:eastAsia="宋体" w:cs="宋体"/>
                <w:b/>
                <w:bCs/>
                <w:color w:val="auto"/>
                <w:kern w:val="0"/>
                <w:sz w:val="21"/>
                <w:szCs w:val="21"/>
                <w:highlight w:val="none"/>
              </w:rPr>
            </w:pPr>
          </w:p>
        </w:tc>
        <w:tc>
          <w:tcPr>
            <w:tcW w:w="1695" w:type="dxa"/>
            <w:tcBorders>
              <w:top w:val="nil"/>
              <w:left w:val="nil"/>
              <w:bottom w:val="single" w:color="auto" w:sz="4" w:space="0"/>
              <w:right w:val="single" w:color="auto" w:sz="4" w:space="0"/>
            </w:tcBorders>
            <w:vAlign w:val="center"/>
          </w:tcPr>
          <w:p w14:paraId="0AC75D5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1305" w:type="dxa"/>
            <w:tcBorders>
              <w:top w:val="nil"/>
              <w:left w:val="nil"/>
              <w:bottom w:val="single" w:color="auto" w:sz="4" w:space="0"/>
              <w:right w:val="single" w:color="auto" w:sz="4" w:space="0"/>
            </w:tcBorders>
            <w:vAlign w:val="center"/>
          </w:tcPr>
          <w:p w14:paraId="6D234B7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00" w:type="dxa"/>
            <w:tcBorders>
              <w:top w:val="nil"/>
              <w:left w:val="nil"/>
              <w:bottom w:val="single" w:color="auto" w:sz="4" w:space="0"/>
              <w:right w:val="single" w:color="auto" w:sz="4" w:space="0"/>
            </w:tcBorders>
            <w:vAlign w:val="center"/>
          </w:tcPr>
          <w:p w14:paraId="221580C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2000≤Y＜30000</w:t>
            </w:r>
          </w:p>
        </w:tc>
        <w:tc>
          <w:tcPr>
            <w:tcW w:w="1672" w:type="dxa"/>
            <w:tcBorders>
              <w:top w:val="nil"/>
              <w:left w:val="nil"/>
              <w:bottom w:val="single" w:color="auto" w:sz="4" w:space="0"/>
              <w:right w:val="single" w:color="auto" w:sz="4" w:space="0"/>
            </w:tcBorders>
            <w:vAlign w:val="center"/>
          </w:tcPr>
          <w:p w14:paraId="0DB9BA6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1140" w:type="dxa"/>
            <w:tcBorders>
              <w:top w:val="nil"/>
              <w:left w:val="nil"/>
              <w:bottom w:val="single" w:color="auto" w:sz="4" w:space="0"/>
              <w:right w:val="single" w:color="auto" w:sz="4" w:space="0"/>
            </w:tcBorders>
            <w:vAlign w:val="center"/>
          </w:tcPr>
          <w:p w14:paraId="5244D17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660D87FF">
        <w:tblPrEx>
          <w:tblCellMar>
            <w:top w:w="57" w:type="dxa"/>
            <w:left w:w="108" w:type="dxa"/>
            <w:bottom w:w="0" w:type="dxa"/>
            <w:right w:w="108" w:type="dxa"/>
          </w:tblCellMar>
        </w:tblPrEx>
        <w:trPr>
          <w:trHeight w:val="225" w:hRule="atLeast"/>
        </w:trPr>
        <w:tc>
          <w:tcPr>
            <w:tcW w:w="1890" w:type="dxa"/>
            <w:vMerge w:val="restart"/>
            <w:tcBorders>
              <w:top w:val="nil"/>
              <w:left w:val="single" w:color="auto" w:sz="4" w:space="0"/>
              <w:bottom w:val="single" w:color="auto" w:sz="4" w:space="0"/>
              <w:right w:val="single" w:color="auto" w:sz="4" w:space="0"/>
            </w:tcBorders>
            <w:vAlign w:val="center"/>
          </w:tcPr>
          <w:p w14:paraId="0F2A2A35">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住宿业</w:t>
            </w:r>
          </w:p>
        </w:tc>
        <w:tc>
          <w:tcPr>
            <w:tcW w:w="1695" w:type="dxa"/>
            <w:tcBorders>
              <w:top w:val="nil"/>
              <w:left w:val="nil"/>
              <w:bottom w:val="single" w:color="auto" w:sz="4" w:space="0"/>
              <w:right w:val="single" w:color="auto" w:sz="4" w:space="0"/>
            </w:tcBorders>
            <w:vAlign w:val="center"/>
          </w:tcPr>
          <w:p w14:paraId="76368E6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1305" w:type="dxa"/>
            <w:tcBorders>
              <w:top w:val="nil"/>
              <w:left w:val="nil"/>
              <w:bottom w:val="single" w:color="auto" w:sz="4" w:space="0"/>
              <w:right w:val="single" w:color="auto" w:sz="4" w:space="0"/>
            </w:tcBorders>
            <w:vAlign w:val="center"/>
          </w:tcPr>
          <w:p w14:paraId="0212677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00" w:type="dxa"/>
            <w:tcBorders>
              <w:top w:val="nil"/>
              <w:left w:val="nil"/>
              <w:bottom w:val="single" w:color="auto" w:sz="4" w:space="0"/>
              <w:right w:val="single" w:color="auto" w:sz="4" w:space="0"/>
            </w:tcBorders>
            <w:vAlign w:val="center"/>
          </w:tcPr>
          <w:p w14:paraId="7719BD0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672" w:type="dxa"/>
            <w:tcBorders>
              <w:top w:val="nil"/>
              <w:left w:val="nil"/>
              <w:bottom w:val="single" w:color="auto" w:sz="4" w:space="0"/>
              <w:right w:val="single" w:color="auto" w:sz="4" w:space="0"/>
            </w:tcBorders>
            <w:vAlign w:val="center"/>
          </w:tcPr>
          <w:p w14:paraId="2173852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140" w:type="dxa"/>
            <w:tcBorders>
              <w:top w:val="nil"/>
              <w:left w:val="nil"/>
              <w:bottom w:val="single" w:color="auto" w:sz="4" w:space="0"/>
              <w:right w:val="single" w:color="auto" w:sz="4" w:space="0"/>
            </w:tcBorders>
            <w:vAlign w:val="center"/>
          </w:tcPr>
          <w:p w14:paraId="288145B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179BE074">
        <w:tblPrEx>
          <w:tblCellMar>
            <w:top w:w="57" w:type="dxa"/>
            <w:left w:w="108" w:type="dxa"/>
            <w:bottom w:w="0" w:type="dxa"/>
            <w:right w:w="108" w:type="dxa"/>
          </w:tblCellMar>
        </w:tblPrEx>
        <w:trPr>
          <w:trHeight w:val="225" w:hRule="atLeast"/>
        </w:trPr>
        <w:tc>
          <w:tcPr>
            <w:tcW w:w="1890" w:type="dxa"/>
            <w:vMerge w:val="continue"/>
            <w:tcBorders>
              <w:top w:val="nil"/>
              <w:left w:val="single" w:color="auto" w:sz="4" w:space="0"/>
              <w:bottom w:val="single" w:color="auto" w:sz="4" w:space="0"/>
              <w:right w:val="single" w:color="auto" w:sz="4" w:space="0"/>
            </w:tcBorders>
            <w:vAlign w:val="center"/>
          </w:tcPr>
          <w:p w14:paraId="7EDB3A8E">
            <w:pPr>
              <w:widowControl/>
              <w:jc w:val="center"/>
              <w:rPr>
                <w:rFonts w:hint="eastAsia" w:ascii="宋体" w:hAnsi="宋体" w:eastAsia="宋体" w:cs="宋体"/>
                <w:b/>
                <w:bCs/>
                <w:color w:val="auto"/>
                <w:kern w:val="0"/>
                <w:sz w:val="21"/>
                <w:szCs w:val="21"/>
                <w:highlight w:val="none"/>
              </w:rPr>
            </w:pPr>
          </w:p>
        </w:tc>
        <w:tc>
          <w:tcPr>
            <w:tcW w:w="1695" w:type="dxa"/>
            <w:tcBorders>
              <w:top w:val="nil"/>
              <w:left w:val="nil"/>
              <w:bottom w:val="single" w:color="auto" w:sz="4" w:space="0"/>
              <w:right w:val="single" w:color="auto" w:sz="4" w:space="0"/>
            </w:tcBorders>
            <w:vAlign w:val="center"/>
          </w:tcPr>
          <w:p w14:paraId="1E28909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1305" w:type="dxa"/>
            <w:tcBorders>
              <w:top w:val="nil"/>
              <w:left w:val="nil"/>
              <w:bottom w:val="single" w:color="auto" w:sz="4" w:space="0"/>
              <w:right w:val="single" w:color="auto" w:sz="4" w:space="0"/>
            </w:tcBorders>
            <w:vAlign w:val="center"/>
          </w:tcPr>
          <w:p w14:paraId="661D66B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00" w:type="dxa"/>
            <w:tcBorders>
              <w:top w:val="nil"/>
              <w:left w:val="nil"/>
              <w:bottom w:val="single" w:color="auto" w:sz="4" w:space="0"/>
              <w:right w:val="single" w:color="auto" w:sz="4" w:space="0"/>
            </w:tcBorders>
            <w:vAlign w:val="center"/>
          </w:tcPr>
          <w:p w14:paraId="6C782ED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2000≤Y＜10000</w:t>
            </w:r>
          </w:p>
        </w:tc>
        <w:tc>
          <w:tcPr>
            <w:tcW w:w="1672" w:type="dxa"/>
            <w:tcBorders>
              <w:top w:val="nil"/>
              <w:left w:val="nil"/>
              <w:bottom w:val="single" w:color="auto" w:sz="4" w:space="0"/>
              <w:right w:val="single" w:color="auto" w:sz="4" w:space="0"/>
            </w:tcBorders>
            <w:vAlign w:val="center"/>
          </w:tcPr>
          <w:p w14:paraId="5B318AC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1140" w:type="dxa"/>
            <w:tcBorders>
              <w:top w:val="nil"/>
              <w:left w:val="nil"/>
              <w:bottom w:val="single" w:color="auto" w:sz="4" w:space="0"/>
              <w:right w:val="single" w:color="auto" w:sz="4" w:space="0"/>
            </w:tcBorders>
            <w:vAlign w:val="center"/>
          </w:tcPr>
          <w:p w14:paraId="75264E6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4608CE48">
        <w:tblPrEx>
          <w:tblCellMar>
            <w:top w:w="57" w:type="dxa"/>
            <w:left w:w="108" w:type="dxa"/>
            <w:bottom w:w="0" w:type="dxa"/>
            <w:right w:w="108" w:type="dxa"/>
          </w:tblCellMar>
        </w:tblPrEx>
        <w:trPr>
          <w:trHeight w:val="225" w:hRule="atLeast"/>
        </w:trPr>
        <w:tc>
          <w:tcPr>
            <w:tcW w:w="1890" w:type="dxa"/>
            <w:vMerge w:val="restart"/>
            <w:tcBorders>
              <w:top w:val="nil"/>
              <w:left w:val="single" w:color="auto" w:sz="4" w:space="0"/>
              <w:bottom w:val="single" w:color="auto" w:sz="4" w:space="0"/>
              <w:right w:val="single" w:color="auto" w:sz="4" w:space="0"/>
            </w:tcBorders>
            <w:vAlign w:val="center"/>
          </w:tcPr>
          <w:p w14:paraId="64AE168C">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餐饮业</w:t>
            </w:r>
          </w:p>
        </w:tc>
        <w:tc>
          <w:tcPr>
            <w:tcW w:w="1695" w:type="dxa"/>
            <w:tcBorders>
              <w:top w:val="nil"/>
              <w:left w:val="nil"/>
              <w:bottom w:val="single" w:color="auto" w:sz="4" w:space="0"/>
              <w:right w:val="single" w:color="auto" w:sz="4" w:space="0"/>
            </w:tcBorders>
            <w:vAlign w:val="center"/>
          </w:tcPr>
          <w:p w14:paraId="5533D9C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1305" w:type="dxa"/>
            <w:tcBorders>
              <w:top w:val="nil"/>
              <w:left w:val="nil"/>
              <w:bottom w:val="single" w:color="auto" w:sz="4" w:space="0"/>
              <w:right w:val="single" w:color="auto" w:sz="4" w:space="0"/>
            </w:tcBorders>
            <w:vAlign w:val="center"/>
          </w:tcPr>
          <w:p w14:paraId="00DC9B7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00" w:type="dxa"/>
            <w:tcBorders>
              <w:top w:val="nil"/>
              <w:left w:val="nil"/>
              <w:bottom w:val="single" w:color="auto" w:sz="4" w:space="0"/>
              <w:right w:val="single" w:color="auto" w:sz="4" w:space="0"/>
            </w:tcBorders>
            <w:vAlign w:val="center"/>
          </w:tcPr>
          <w:p w14:paraId="69F3ABB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672" w:type="dxa"/>
            <w:tcBorders>
              <w:top w:val="nil"/>
              <w:left w:val="nil"/>
              <w:bottom w:val="single" w:color="auto" w:sz="4" w:space="0"/>
              <w:right w:val="single" w:color="auto" w:sz="4" w:space="0"/>
            </w:tcBorders>
            <w:vAlign w:val="center"/>
          </w:tcPr>
          <w:p w14:paraId="2E7B884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140" w:type="dxa"/>
            <w:tcBorders>
              <w:top w:val="nil"/>
              <w:left w:val="nil"/>
              <w:bottom w:val="single" w:color="auto" w:sz="4" w:space="0"/>
              <w:right w:val="single" w:color="auto" w:sz="4" w:space="0"/>
            </w:tcBorders>
            <w:vAlign w:val="center"/>
          </w:tcPr>
          <w:p w14:paraId="4AD1E7B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61B893B4">
        <w:tblPrEx>
          <w:tblCellMar>
            <w:top w:w="57" w:type="dxa"/>
            <w:left w:w="108" w:type="dxa"/>
            <w:bottom w:w="0" w:type="dxa"/>
            <w:right w:w="108" w:type="dxa"/>
          </w:tblCellMar>
        </w:tblPrEx>
        <w:trPr>
          <w:trHeight w:val="225" w:hRule="atLeast"/>
        </w:trPr>
        <w:tc>
          <w:tcPr>
            <w:tcW w:w="1890" w:type="dxa"/>
            <w:vMerge w:val="continue"/>
            <w:tcBorders>
              <w:top w:val="nil"/>
              <w:left w:val="single" w:color="auto" w:sz="4" w:space="0"/>
              <w:bottom w:val="single" w:color="auto" w:sz="4" w:space="0"/>
              <w:right w:val="single" w:color="auto" w:sz="4" w:space="0"/>
            </w:tcBorders>
            <w:vAlign w:val="center"/>
          </w:tcPr>
          <w:p w14:paraId="27951E6B">
            <w:pPr>
              <w:widowControl/>
              <w:jc w:val="center"/>
              <w:rPr>
                <w:rFonts w:hint="eastAsia" w:ascii="宋体" w:hAnsi="宋体" w:eastAsia="宋体" w:cs="宋体"/>
                <w:b/>
                <w:bCs/>
                <w:color w:val="auto"/>
                <w:kern w:val="0"/>
                <w:sz w:val="21"/>
                <w:szCs w:val="21"/>
                <w:highlight w:val="none"/>
              </w:rPr>
            </w:pPr>
          </w:p>
        </w:tc>
        <w:tc>
          <w:tcPr>
            <w:tcW w:w="1695" w:type="dxa"/>
            <w:tcBorders>
              <w:top w:val="nil"/>
              <w:left w:val="nil"/>
              <w:bottom w:val="single" w:color="auto" w:sz="4" w:space="0"/>
              <w:right w:val="single" w:color="auto" w:sz="4" w:space="0"/>
            </w:tcBorders>
            <w:vAlign w:val="center"/>
          </w:tcPr>
          <w:p w14:paraId="66FA315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1305" w:type="dxa"/>
            <w:tcBorders>
              <w:top w:val="nil"/>
              <w:left w:val="nil"/>
              <w:bottom w:val="single" w:color="auto" w:sz="4" w:space="0"/>
              <w:right w:val="single" w:color="auto" w:sz="4" w:space="0"/>
            </w:tcBorders>
            <w:vAlign w:val="center"/>
          </w:tcPr>
          <w:p w14:paraId="374A49F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00" w:type="dxa"/>
            <w:tcBorders>
              <w:top w:val="nil"/>
              <w:left w:val="nil"/>
              <w:bottom w:val="single" w:color="auto" w:sz="4" w:space="0"/>
              <w:right w:val="single" w:color="auto" w:sz="4" w:space="0"/>
            </w:tcBorders>
            <w:vAlign w:val="center"/>
          </w:tcPr>
          <w:p w14:paraId="26FBF16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2000≤Y＜10000</w:t>
            </w:r>
          </w:p>
        </w:tc>
        <w:tc>
          <w:tcPr>
            <w:tcW w:w="1672" w:type="dxa"/>
            <w:tcBorders>
              <w:top w:val="nil"/>
              <w:left w:val="nil"/>
              <w:bottom w:val="single" w:color="auto" w:sz="4" w:space="0"/>
              <w:right w:val="single" w:color="auto" w:sz="4" w:space="0"/>
            </w:tcBorders>
            <w:vAlign w:val="center"/>
          </w:tcPr>
          <w:p w14:paraId="4A6EDA7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1140" w:type="dxa"/>
            <w:tcBorders>
              <w:top w:val="nil"/>
              <w:left w:val="nil"/>
              <w:bottom w:val="single" w:color="auto" w:sz="4" w:space="0"/>
              <w:right w:val="single" w:color="auto" w:sz="4" w:space="0"/>
            </w:tcBorders>
            <w:vAlign w:val="center"/>
          </w:tcPr>
          <w:p w14:paraId="74894C1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52BDE563">
        <w:tblPrEx>
          <w:tblCellMar>
            <w:top w:w="57" w:type="dxa"/>
            <w:left w:w="108" w:type="dxa"/>
            <w:bottom w:w="0" w:type="dxa"/>
            <w:right w:w="108" w:type="dxa"/>
          </w:tblCellMar>
        </w:tblPrEx>
        <w:trPr>
          <w:trHeight w:val="225" w:hRule="atLeast"/>
        </w:trPr>
        <w:tc>
          <w:tcPr>
            <w:tcW w:w="1890" w:type="dxa"/>
            <w:vMerge w:val="restart"/>
            <w:tcBorders>
              <w:top w:val="nil"/>
              <w:left w:val="single" w:color="auto" w:sz="4" w:space="0"/>
              <w:bottom w:val="single" w:color="auto" w:sz="4" w:space="0"/>
              <w:right w:val="single" w:color="auto" w:sz="4" w:space="0"/>
            </w:tcBorders>
            <w:vAlign w:val="center"/>
          </w:tcPr>
          <w:p w14:paraId="0583F01E">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信息传输业</w:t>
            </w:r>
          </w:p>
        </w:tc>
        <w:tc>
          <w:tcPr>
            <w:tcW w:w="1695" w:type="dxa"/>
            <w:tcBorders>
              <w:top w:val="nil"/>
              <w:left w:val="nil"/>
              <w:bottom w:val="single" w:color="auto" w:sz="4" w:space="0"/>
              <w:right w:val="single" w:color="auto" w:sz="4" w:space="0"/>
            </w:tcBorders>
            <w:vAlign w:val="center"/>
          </w:tcPr>
          <w:p w14:paraId="066A910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1305" w:type="dxa"/>
            <w:tcBorders>
              <w:top w:val="nil"/>
              <w:left w:val="nil"/>
              <w:bottom w:val="single" w:color="auto" w:sz="4" w:space="0"/>
              <w:right w:val="single" w:color="auto" w:sz="4" w:space="0"/>
            </w:tcBorders>
            <w:vAlign w:val="center"/>
          </w:tcPr>
          <w:p w14:paraId="481D7DD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00" w:type="dxa"/>
            <w:tcBorders>
              <w:top w:val="nil"/>
              <w:left w:val="nil"/>
              <w:bottom w:val="single" w:color="auto" w:sz="4" w:space="0"/>
              <w:right w:val="single" w:color="auto" w:sz="4" w:space="0"/>
            </w:tcBorders>
            <w:vAlign w:val="center"/>
          </w:tcPr>
          <w:p w14:paraId="53A59CC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100≤X＜2000</w:t>
            </w:r>
          </w:p>
        </w:tc>
        <w:tc>
          <w:tcPr>
            <w:tcW w:w="1672" w:type="dxa"/>
            <w:tcBorders>
              <w:top w:val="nil"/>
              <w:left w:val="nil"/>
              <w:bottom w:val="single" w:color="auto" w:sz="4" w:space="0"/>
              <w:right w:val="single" w:color="auto" w:sz="4" w:space="0"/>
            </w:tcBorders>
            <w:vAlign w:val="center"/>
          </w:tcPr>
          <w:p w14:paraId="246F79A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140" w:type="dxa"/>
            <w:tcBorders>
              <w:top w:val="nil"/>
              <w:left w:val="nil"/>
              <w:bottom w:val="single" w:color="auto" w:sz="4" w:space="0"/>
              <w:right w:val="single" w:color="auto" w:sz="4" w:space="0"/>
            </w:tcBorders>
            <w:vAlign w:val="center"/>
          </w:tcPr>
          <w:p w14:paraId="4079C2E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43A487B0">
        <w:tblPrEx>
          <w:tblCellMar>
            <w:top w:w="57" w:type="dxa"/>
            <w:left w:w="108" w:type="dxa"/>
            <w:bottom w:w="0" w:type="dxa"/>
            <w:right w:w="108" w:type="dxa"/>
          </w:tblCellMar>
        </w:tblPrEx>
        <w:trPr>
          <w:trHeight w:val="225" w:hRule="atLeast"/>
        </w:trPr>
        <w:tc>
          <w:tcPr>
            <w:tcW w:w="1890" w:type="dxa"/>
            <w:vMerge w:val="continue"/>
            <w:tcBorders>
              <w:top w:val="nil"/>
              <w:left w:val="single" w:color="auto" w:sz="4" w:space="0"/>
              <w:bottom w:val="single" w:color="auto" w:sz="4" w:space="0"/>
              <w:right w:val="single" w:color="auto" w:sz="4" w:space="0"/>
            </w:tcBorders>
            <w:vAlign w:val="center"/>
          </w:tcPr>
          <w:p w14:paraId="20CE7A78">
            <w:pPr>
              <w:widowControl/>
              <w:jc w:val="center"/>
              <w:rPr>
                <w:rFonts w:hint="eastAsia" w:ascii="宋体" w:hAnsi="宋体" w:eastAsia="宋体" w:cs="宋体"/>
                <w:b/>
                <w:bCs/>
                <w:color w:val="auto"/>
                <w:kern w:val="0"/>
                <w:sz w:val="21"/>
                <w:szCs w:val="21"/>
                <w:highlight w:val="none"/>
              </w:rPr>
            </w:pPr>
          </w:p>
        </w:tc>
        <w:tc>
          <w:tcPr>
            <w:tcW w:w="1695" w:type="dxa"/>
            <w:tcBorders>
              <w:top w:val="nil"/>
              <w:left w:val="nil"/>
              <w:bottom w:val="single" w:color="auto" w:sz="4" w:space="0"/>
              <w:right w:val="single" w:color="auto" w:sz="4" w:space="0"/>
            </w:tcBorders>
            <w:vAlign w:val="center"/>
          </w:tcPr>
          <w:p w14:paraId="69DA99E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1305" w:type="dxa"/>
            <w:tcBorders>
              <w:top w:val="nil"/>
              <w:left w:val="nil"/>
              <w:bottom w:val="single" w:color="auto" w:sz="4" w:space="0"/>
              <w:right w:val="single" w:color="auto" w:sz="4" w:space="0"/>
            </w:tcBorders>
            <w:vAlign w:val="center"/>
          </w:tcPr>
          <w:p w14:paraId="376E451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00" w:type="dxa"/>
            <w:tcBorders>
              <w:top w:val="nil"/>
              <w:left w:val="nil"/>
              <w:bottom w:val="single" w:color="auto" w:sz="4" w:space="0"/>
              <w:right w:val="single" w:color="auto" w:sz="4" w:space="0"/>
            </w:tcBorders>
            <w:vAlign w:val="center"/>
          </w:tcPr>
          <w:p w14:paraId="2BFC9CA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1000≤Y＜100000</w:t>
            </w:r>
          </w:p>
        </w:tc>
        <w:tc>
          <w:tcPr>
            <w:tcW w:w="1672" w:type="dxa"/>
            <w:tcBorders>
              <w:top w:val="nil"/>
              <w:left w:val="nil"/>
              <w:bottom w:val="single" w:color="auto" w:sz="4" w:space="0"/>
              <w:right w:val="single" w:color="auto" w:sz="4" w:space="0"/>
            </w:tcBorders>
            <w:vAlign w:val="center"/>
          </w:tcPr>
          <w:p w14:paraId="772D532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100≤Y＜1000</w:t>
            </w:r>
          </w:p>
        </w:tc>
        <w:tc>
          <w:tcPr>
            <w:tcW w:w="1140" w:type="dxa"/>
            <w:tcBorders>
              <w:top w:val="nil"/>
              <w:left w:val="nil"/>
              <w:bottom w:val="single" w:color="auto" w:sz="4" w:space="0"/>
              <w:right w:val="single" w:color="auto" w:sz="4" w:space="0"/>
            </w:tcBorders>
            <w:vAlign w:val="center"/>
          </w:tcPr>
          <w:p w14:paraId="1C33633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2D6C08BE">
        <w:tblPrEx>
          <w:tblCellMar>
            <w:top w:w="57" w:type="dxa"/>
            <w:left w:w="108" w:type="dxa"/>
            <w:bottom w:w="0" w:type="dxa"/>
            <w:right w:w="108" w:type="dxa"/>
          </w:tblCellMar>
        </w:tblPrEx>
        <w:trPr>
          <w:trHeight w:val="225" w:hRule="atLeast"/>
        </w:trPr>
        <w:tc>
          <w:tcPr>
            <w:tcW w:w="1890" w:type="dxa"/>
            <w:vMerge w:val="restart"/>
            <w:tcBorders>
              <w:top w:val="nil"/>
              <w:left w:val="single" w:color="auto" w:sz="4" w:space="0"/>
              <w:bottom w:val="single" w:color="auto" w:sz="4" w:space="0"/>
              <w:right w:val="single" w:color="auto" w:sz="4" w:space="0"/>
            </w:tcBorders>
            <w:vAlign w:val="center"/>
          </w:tcPr>
          <w:p w14:paraId="218B53D0">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软件和信息技术服务业</w:t>
            </w:r>
          </w:p>
        </w:tc>
        <w:tc>
          <w:tcPr>
            <w:tcW w:w="1695" w:type="dxa"/>
            <w:tcBorders>
              <w:top w:val="nil"/>
              <w:left w:val="nil"/>
              <w:bottom w:val="single" w:color="auto" w:sz="4" w:space="0"/>
              <w:right w:val="single" w:color="auto" w:sz="4" w:space="0"/>
            </w:tcBorders>
            <w:vAlign w:val="center"/>
          </w:tcPr>
          <w:p w14:paraId="7C54F9E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1305" w:type="dxa"/>
            <w:tcBorders>
              <w:top w:val="nil"/>
              <w:left w:val="nil"/>
              <w:bottom w:val="single" w:color="auto" w:sz="4" w:space="0"/>
              <w:right w:val="single" w:color="auto" w:sz="4" w:space="0"/>
            </w:tcBorders>
            <w:vAlign w:val="center"/>
          </w:tcPr>
          <w:p w14:paraId="47ACB22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00" w:type="dxa"/>
            <w:tcBorders>
              <w:top w:val="nil"/>
              <w:left w:val="nil"/>
              <w:bottom w:val="single" w:color="auto" w:sz="4" w:space="0"/>
              <w:right w:val="single" w:color="auto" w:sz="4" w:space="0"/>
            </w:tcBorders>
            <w:vAlign w:val="center"/>
          </w:tcPr>
          <w:p w14:paraId="6D83EE5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672" w:type="dxa"/>
            <w:tcBorders>
              <w:top w:val="nil"/>
              <w:left w:val="nil"/>
              <w:bottom w:val="single" w:color="auto" w:sz="4" w:space="0"/>
              <w:right w:val="single" w:color="auto" w:sz="4" w:space="0"/>
            </w:tcBorders>
            <w:vAlign w:val="center"/>
          </w:tcPr>
          <w:p w14:paraId="04431E8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140" w:type="dxa"/>
            <w:tcBorders>
              <w:top w:val="nil"/>
              <w:left w:val="nil"/>
              <w:bottom w:val="single" w:color="auto" w:sz="4" w:space="0"/>
              <w:right w:val="single" w:color="auto" w:sz="4" w:space="0"/>
            </w:tcBorders>
            <w:vAlign w:val="center"/>
          </w:tcPr>
          <w:p w14:paraId="0FED5F7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3F3BEA2B">
        <w:tblPrEx>
          <w:tblCellMar>
            <w:top w:w="57" w:type="dxa"/>
            <w:left w:w="108" w:type="dxa"/>
            <w:bottom w:w="0" w:type="dxa"/>
            <w:right w:w="108" w:type="dxa"/>
          </w:tblCellMar>
        </w:tblPrEx>
        <w:trPr>
          <w:trHeight w:val="225" w:hRule="atLeast"/>
        </w:trPr>
        <w:tc>
          <w:tcPr>
            <w:tcW w:w="1890" w:type="dxa"/>
            <w:vMerge w:val="continue"/>
            <w:tcBorders>
              <w:top w:val="nil"/>
              <w:left w:val="single" w:color="auto" w:sz="4" w:space="0"/>
              <w:bottom w:val="single" w:color="auto" w:sz="4" w:space="0"/>
              <w:right w:val="single" w:color="auto" w:sz="4" w:space="0"/>
            </w:tcBorders>
            <w:vAlign w:val="center"/>
          </w:tcPr>
          <w:p w14:paraId="7319B6E4">
            <w:pPr>
              <w:widowControl/>
              <w:jc w:val="center"/>
              <w:rPr>
                <w:rFonts w:hint="eastAsia" w:ascii="宋体" w:hAnsi="宋体" w:eastAsia="宋体" w:cs="宋体"/>
                <w:b/>
                <w:bCs/>
                <w:color w:val="auto"/>
                <w:kern w:val="0"/>
                <w:sz w:val="21"/>
                <w:szCs w:val="21"/>
                <w:highlight w:val="none"/>
              </w:rPr>
            </w:pPr>
          </w:p>
        </w:tc>
        <w:tc>
          <w:tcPr>
            <w:tcW w:w="1695" w:type="dxa"/>
            <w:tcBorders>
              <w:top w:val="nil"/>
              <w:left w:val="nil"/>
              <w:bottom w:val="single" w:color="auto" w:sz="4" w:space="0"/>
              <w:right w:val="single" w:color="auto" w:sz="4" w:space="0"/>
            </w:tcBorders>
            <w:vAlign w:val="center"/>
          </w:tcPr>
          <w:p w14:paraId="1A9B238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1305" w:type="dxa"/>
            <w:tcBorders>
              <w:top w:val="nil"/>
              <w:left w:val="nil"/>
              <w:bottom w:val="single" w:color="auto" w:sz="4" w:space="0"/>
              <w:right w:val="single" w:color="auto" w:sz="4" w:space="0"/>
            </w:tcBorders>
            <w:vAlign w:val="center"/>
          </w:tcPr>
          <w:p w14:paraId="0ECD1C7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00" w:type="dxa"/>
            <w:tcBorders>
              <w:top w:val="nil"/>
              <w:left w:val="nil"/>
              <w:bottom w:val="single" w:color="auto" w:sz="4" w:space="0"/>
              <w:right w:val="single" w:color="auto" w:sz="4" w:space="0"/>
            </w:tcBorders>
            <w:vAlign w:val="center"/>
          </w:tcPr>
          <w:p w14:paraId="29F9D9A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1000≤Y＜10000</w:t>
            </w:r>
          </w:p>
        </w:tc>
        <w:tc>
          <w:tcPr>
            <w:tcW w:w="1672" w:type="dxa"/>
            <w:tcBorders>
              <w:top w:val="nil"/>
              <w:left w:val="nil"/>
              <w:bottom w:val="single" w:color="auto" w:sz="4" w:space="0"/>
              <w:right w:val="single" w:color="auto" w:sz="4" w:space="0"/>
            </w:tcBorders>
            <w:vAlign w:val="center"/>
          </w:tcPr>
          <w:p w14:paraId="45353D2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50≤Y＜1000</w:t>
            </w:r>
          </w:p>
        </w:tc>
        <w:tc>
          <w:tcPr>
            <w:tcW w:w="1140" w:type="dxa"/>
            <w:tcBorders>
              <w:top w:val="nil"/>
              <w:left w:val="nil"/>
              <w:bottom w:val="single" w:color="auto" w:sz="4" w:space="0"/>
              <w:right w:val="single" w:color="auto" w:sz="4" w:space="0"/>
            </w:tcBorders>
            <w:vAlign w:val="center"/>
          </w:tcPr>
          <w:p w14:paraId="2225F22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w:t>
            </w:r>
          </w:p>
        </w:tc>
      </w:tr>
      <w:tr w14:paraId="07DC6043">
        <w:tblPrEx>
          <w:tblCellMar>
            <w:top w:w="57" w:type="dxa"/>
            <w:left w:w="108" w:type="dxa"/>
            <w:bottom w:w="0" w:type="dxa"/>
            <w:right w:w="108" w:type="dxa"/>
          </w:tblCellMar>
        </w:tblPrEx>
        <w:trPr>
          <w:trHeight w:val="225" w:hRule="atLeast"/>
        </w:trPr>
        <w:tc>
          <w:tcPr>
            <w:tcW w:w="1890" w:type="dxa"/>
            <w:vMerge w:val="restart"/>
            <w:tcBorders>
              <w:top w:val="nil"/>
              <w:left w:val="single" w:color="auto" w:sz="4" w:space="0"/>
              <w:bottom w:val="single" w:color="auto" w:sz="4" w:space="0"/>
              <w:right w:val="single" w:color="auto" w:sz="4" w:space="0"/>
            </w:tcBorders>
            <w:vAlign w:val="center"/>
          </w:tcPr>
          <w:p w14:paraId="5902A5F8">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房地产开发经营</w:t>
            </w:r>
          </w:p>
        </w:tc>
        <w:tc>
          <w:tcPr>
            <w:tcW w:w="1695" w:type="dxa"/>
            <w:tcBorders>
              <w:top w:val="nil"/>
              <w:left w:val="nil"/>
              <w:bottom w:val="single" w:color="auto" w:sz="4" w:space="0"/>
              <w:right w:val="single" w:color="auto" w:sz="4" w:space="0"/>
            </w:tcBorders>
            <w:vAlign w:val="center"/>
          </w:tcPr>
          <w:p w14:paraId="5D1E0E6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1305" w:type="dxa"/>
            <w:tcBorders>
              <w:top w:val="nil"/>
              <w:left w:val="nil"/>
              <w:bottom w:val="single" w:color="auto" w:sz="4" w:space="0"/>
              <w:right w:val="single" w:color="auto" w:sz="4" w:space="0"/>
            </w:tcBorders>
            <w:vAlign w:val="center"/>
          </w:tcPr>
          <w:p w14:paraId="1FCBD91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00" w:type="dxa"/>
            <w:tcBorders>
              <w:top w:val="nil"/>
              <w:left w:val="nil"/>
              <w:bottom w:val="single" w:color="auto" w:sz="4" w:space="0"/>
              <w:right w:val="single" w:color="auto" w:sz="4" w:space="0"/>
            </w:tcBorders>
            <w:vAlign w:val="center"/>
          </w:tcPr>
          <w:p w14:paraId="2B5562F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1000≤Y＜200000</w:t>
            </w:r>
          </w:p>
        </w:tc>
        <w:tc>
          <w:tcPr>
            <w:tcW w:w="1672" w:type="dxa"/>
            <w:tcBorders>
              <w:top w:val="nil"/>
              <w:left w:val="nil"/>
              <w:bottom w:val="single" w:color="auto" w:sz="4" w:space="0"/>
              <w:right w:val="single" w:color="auto" w:sz="4" w:space="0"/>
            </w:tcBorders>
            <w:vAlign w:val="center"/>
          </w:tcPr>
          <w:p w14:paraId="759690B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100≤X＜1000</w:t>
            </w:r>
          </w:p>
        </w:tc>
        <w:tc>
          <w:tcPr>
            <w:tcW w:w="1140" w:type="dxa"/>
            <w:tcBorders>
              <w:top w:val="nil"/>
              <w:left w:val="nil"/>
              <w:bottom w:val="single" w:color="auto" w:sz="4" w:space="0"/>
              <w:right w:val="single" w:color="auto" w:sz="4" w:space="0"/>
            </w:tcBorders>
            <w:vAlign w:val="center"/>
          </w:tcPr>
          <w:p w14:paraId="6C5DE7D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w:t>
            </w:r>
          </w:p>
        </w:tc>
      </w:tr>
      <w:tr w14:paraId="097845AA">
        <w:tblPrEx>
          <w:tblCellMar>
            <w:top w:w="57" w:type="dxa"/>
            <w:left w:w="108" w:type="dxa"/>
            <w:bottom w:w="0" w:type="dxa"/>
            <w:right w:w="108" w:type="dxa"/>
          </w:tblCellMar>
        </w:tblPrEx>
        <w:trPr>
          <w:trHeight w:val="225" w:hRule="atLeast"/>
        </w:trPr>
        <w:tc>
          <w:tcPr>
            <w:tcW w:w="1890" w:type="dxa"/>
            <w:vMerge w:val="continue"/>
            <w:tcBorders>
              <w:top w:val="nil"/>
              <w:left w:val="single" w:color="auto" w:sz="4" w:space="0"/>
              <w:bottom w:val="single" w:color="auto" w:sz="4" w:space="0"/>
              <w:right w:val="single" w:color="auto" w:sz="4" w:space="0"/>
            </w:tcBorders>
            <w:vAlign w:val="center"/>
          </w:tcPr>
          <w:p w14:paraId="7C5C722F">
            <w:pPr>
              <w:widowControl/>
              <w:jc w:val="center"/>
              <w:rPr>
                <w:rFonts w:hint="eastAsia" w:ascii="宋体" w:hAnsi="宋体" w:eastAsia="宋体" w:cs="宋体"/>
                <w:b/>
                <w:bCs/>
                <w:color w:val="auto"/>
                <w:kern w:val="0"/>
                <w:sz w:val="21"/>
                <w:szCs w:val="21"/>
                <w:highlight w:val="none"/>
              </w:rPr>
            </w:pPr>
          </w:p>
        </w:tc>
        <w:tc>
          <w:tcPr>
            <w:tcW w:w="1695" w:type="dxa"/>
            <w:tcBorders>
              <w:top w:val="nil"/>
              <w:left w:val="nil"/>
              <w:bottom w:val="single" w:color="auto" w:sz="4" w:space="0"/>
              <w:right w:val="single" w:color="auto" w:sz="4" w:space="0"/>
            </w:tcBorders>
            <w:vAlign w:val="center"/>
          </w:tcPr>
          <w:p w14:paraId="3141E9B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1305" w:type="dxa"/>
            <w:tcBorders>
              <w:top w:val="nil"/>
              <w:left w:val="nil"/>
              <w:bottom w:val="single" w:color="auto" w:sz="4" w:space="0"/>
              <w:right w:val="single" w:color="auto" w:sz="4" w:space="0"/>
            </w:tcBorders>
            <w:vAlign w:val="center"/>
          </w:tcPr>
          <w:p w14:paraId="1347007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00" w:type="dxa"/>
            <w:tcBorders>
              <w:top w:val="nil"/>
              <w:left w:val="nil"/>
              <w:bottom w:val="single" w:color="auto" w:sz="4" w:space="0"/>
              <w:right w:val="single" w:color="auto" w:sz="4" w:space="0"/>
            </w:tcBorders>
            <w:vAlign w:val="center"/>
          </w:tcPr>
          <w:p w14:paraId="70BCA3E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5000≤Z＜10000</w:t>
            </w:r>
          </w:p>
        </w:tc>
        <w:tc>
          <w:tcPr>
            <w:tcW w:w="1672" w:type="dxa"/>
            <w:tcBorders>
              <w:top w:val="nil"/>
              <w:left w:val="nil"/>
              <w:bottom w:val="single" w:color="auto" w:sz="4" w:space="0"/>
              <w:right w:val="single" w:color="auto" w:sz="4" w:space="0"/>
            </w:tcBorders>
            <w:vAlign w:val="center"/>
          </w:tcPr>
          <w:p w14:paraId="6E318F3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2000≤Y＜5000</w:t>
            </w:r>
          </w:p>
        </w:tc>
        <w:tc>
          <w:tcPr>
            <w:tcW w:w="1140" w:type="dxa"/>
            <w:tcBorders>
              <w:top w:val="nil"/>
              <w:left w:val="nil"/>
              <w:bottom w:val="single" w:color="auto" w:sz="4" w:space="0"/>
              <w:right w:val="single" w:color="auto" w:sz="4" w:space="0"/>
            </w:tcBorders>
            <w:vAlign w:val="center"/>
          </w:tcPr>
          <w:p w14:paraId="16C33B9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w:t>
            </w:r>
          </w:p>
        </w:tc>
      </w:tr>
      <w:tr w14:paraId="25653D8E">
        <w:tblPrEx>
          <w:tblCellMar>
            <w:top w:w="57" w:type="dxa"/>
            <w:left w:w="108" w:type="dxa"/>
            <w:bottom w:w="0" w:type="dxa"/>
            <w:right w:w="108" w:type="dxa"/>
          </w:tblCellMar>
        </w:tblPrEx>
        <w:trPr>
          <w:trHeight w:val="225" w:hRule="atLeast"/>
        </w:trPr>
        <w:tc>
          <w:tcPr>
            <w:tcW w:w="1890" w:type="dxa"/>
            <w:vMerge w:val="restart"/>
            <w:tcBorders>
              <w:top w:val="nil"/>
              <w:left w:val="single" w:color="auto" w:sz="4" w:space="0"/>
              <w:bottom w:val="single" w:color="auto" w:sz="4" w:space="0"/>
              <w:right w:val="single" w:color="auto" w:sz="4" w:space="0"/>
            </w:tcBorders>
            <w:vAlign w:val="center"/>
          </w:tcPr>
          <w:p w14:paraId="63A0CB2C">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物业管理</w:t>
            </w:r>
          </w:p>
        </w:tc>
        <w:tc>
          <w:tcPr>
            <w:tcW w:w="1695" w:type="dxa"/>
            <w:tcBorders>
              <w:top w:val="nil"/>
              <w:left w:val="nil"/>
              <w:bottom w:val="single" w:color="auto" w:sz="4" w:space="0"/>
              <w:right w:val="single" w:color="auto" w:sz="4" w:space="0"/>
            </w:tcBorders>
            <w:vAlign w:val="center"/>
          </w:tcPr>
          <w:p w14:paraId="3E1A750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1305" w:type="dxa"/>
            <w:tcBorders>
              <w:top w:val="nil"/>
              <w:left w:val="nil"/>
              <w:bottom w:val="single" w:color="auto" w:sz="4" w:space="0"/>
              <w:right w:val="single" w:color="auto" w:sz="4" w:space="0"/>
            </w:tcBorders>
            <w:vAlign w:val="center"/>
          </w:tcPr>
          <w:p w14:paraId="44879E5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00" w:type="dxa"/>
            <w:tcBorders>
              <w:top w:val="nil"/>
              <w:left w:val="nil"/>
              <w:bottom w:val="single" w:color="auto" w:sz="4" w:space="0"/>
              <w:right w:val="single" w:color="auto" w:sz="4" w:space="0"/>
            </w:tcBorders>
            <w:vAlign w:val="center"/>
          </w:tcPr>
          <w:p w14:paraId="0195BB7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672" w:type="dxa"/>
            <w:tcBorders>
              <w:top w:val="nil"/>
              <w:left w:val="nil"/>
              <w:bottom w:val="single" w:color="auto" w:sz="4" w:space="0"/>
              <w:right w:val="single" w:color="auto" w:sz="4" w:space="0"/>
            </w:tcBorders>
            <w:vAlign w:val="center"/>
          </w:tcPr>
          <w:p w14:paraId="7E7C73E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140" w:type="dxa"/>
            <w:tcBorders>
              <w:top w:val="nil"/>
              <w:left w:val="nil"/>
              <w:bottom w:val="single" w:color="auto" w:sz="4" w:space="0"/>
              <w:right w:val="single" w:color="auto" w:sz="4" w:space="0"/>
            </w:tcBorders>
            <w:vAlign w:val="center"/>
          </w:tcPr>
          <w:p w14:paraId="5723BD4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w:t>
            </w:r>
          </w:p>
        </w:tc>
      </w:tr>
      <w:tr w14:paraId="5793209B">
        <w:tblPrEx>
          <w:tblCellMar>
            <w:top w:w="57" w:type="dxa"/>
            <w:left w:w="108" w:type="dxa"/>
            <w:bottom w:w="0" w:type="dxa"/>
            <w:right w:w="108" w:type="dxa"/>
          </w:tblCellMar>
        </w:tblPrEx>
        <w:trPr>
          <w:trHeight w:val="225" w:hRule="atLeast"/>
        </w:trPr>
        <w:tc>
          <w:tcPr>
            <w:tcW w:w="1890" w:type="dxa"/>
            <w:vMerge w:val="continue"/>
            <w:tcBorders>
              <w:top w:val="nil"/>
              <w:left w:val="single" w:color="auto" w:sz="4" w:space="0"/>
              <w:bottom w:val="single" w:color="auto" w:sz="4" w:space="0"/>
              <w:right w:val="single" w:color="auto" w:sz="4" w:space="0"/>
            </w:tcBorders>
            <w:vAlign w:val="center"/>
          </w:tcPr>
          <w:p w14:paraId="2777C140">
            <w:pPr>
              <w:widowControl/>
              <w:jc w:val="center"/>
              <w:rPr>
                <w:rFonts w:hint="eastAsia" w:ascii="宋体" w:hAnsi="宋体" w:eastAsia="宋体" w:cs="宋体"/>
                <w:b/>
                <w:bCs/>
                <w:color w:val="auto"/>
                <w:kern w:val="0"/>
                <w:sz w:val="21"/>
                <w:szCs w:val="21"/>
                <w:highlight w:val="none"/>
              </w:rPr>
            </w:pPr>
          </w:p>
        </w:tc>
        <w:tc>
          <w:tcPr>
            <w:tcW w:w="1695" w:type="dxa"/>
            <w:tcBorders>
              <w:top w:val="nil"/>
              <w:left w:val="nil"/>
              <w:bottom w:val="single" w:color="auto" w:sz="4" w:space="0"/>
              <w:right w:val="single" w:color="auto" w:sz="4" w:space="0"/>
            </w:tcBorders>
            <w:vAlign w:val="center"/>
          </w:tcPr>
          <w:p w14:paraId="76057ED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1305" w:type="dxa"/>
            <w:tcBorders>
              <w:top w:val="nil"/>
              <w:left w:val="nil"/>
              <w:bottom w:val="single" w:color="auto" w:sz="4" w:space="0"/>
              <w:right w:val="single" w:color="auto" w:sz="4" w:space="0"/>
            </w:tcBorders>
            <w:vAlign w:val="center"/>
          </w:tcPr>
          <w:p w14:paraId="3612236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00" w:type="dxa"/>
            <w:tcBorders>
              <w:top w:val="nil"/>
              <w:left w:val="nil"/>
              <w:bottom w:val="single" w:color="auto" w:sz="4" w:space="0"/>
              <w:right w:val="single" w:color="auto" w:sz="4" w:space="0"/>
            </w:tcBorders>
            <w:vAlign w:val="center"/>
          </w:tcPr>
          <w:p w14:paraId="5F24AEC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1000≤Y＜5000</w:t>
            </w:r>
          </w:p>
        </w:tc>
        <w:tc>
          <w:tcPr>
            <w:tcW w:w="1672" w:type="dxa"/>
            <w:tcBorders>
              <w:top w:val="nil"/>
              <w:left w:val="nil"/>
              <w:bottom w:val="single" w:color="auto" w:sz="4" w:space="0"/>
              <w:right w:val="single" w:color="auto" w:sz="4" w:space="0"/>
            </w:tcBorders>
            <w:vAlign w:val="center"/>
          </w:tcPr>
          <w:p w14:paraId="5D36739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500≤Y＜1000</w:t>
            </w:r>
          </w:p>
        </w:tc>
        <w:tc>
          <w:tcPr>
            <w:tcW w:w="1140" w:type="dxa"/>
            <w:tcBorders>
              <w:top w:val="nil"/>
              <w:left w:val="nil"/>
              <w:bottom w:val="single" w:color="auto" w:sz="4" w:space="0"/>
              <w:right w:val="single" w:color="auto" w:sz="4" w:space="0"/>
            </w:tcBorders>
            <w:vAlign w:val="center"/>
          </w:tcPr>
          <w:p w14:paraId="4DCCEDC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Y＜500</w:t>
            </w:r>
          </w:p>
        </w:tc>
      </w:tr>
      <w:tr w14:paraId="0B504624">
        <w:tblPrEx>
          <w:tblCellMar>
            <w:top w:w="57" w:type="dxa"/>
            <w:left w:w="108" w:type="dxa"/>
            <w:bottom w:w="0" w:type="dxa"/>
            <w:right w:w="108" w:type="dxa"/>
          </w:tblCellMar>
        </w:tblPrEx>
        <w:trPr>
          <w:trHeight w:val="225" w:hRule="atLeast"/>
        </w:trPr>
        <w:tc>
          <w:tcPr>
            <w:tcW w:w="1890" w:type="dxa"/>
            <w:vMerge w:val="restart"/>
            <w:tcBorders>
              <w:top w:val="nil"/>
              <w:left w:val="single" w:color="auto" w:sz="4" w:space="0"/>
              <w:bottom w:val="single" w:color="auto" w:sz="4" w:space="0"/>
              <w:right w:val="single" w:color="auto" w:sz="4" w:space="0"/>
            </w:tcBorders>
            <w:vAlign w:val="center"/>
          </w:tcPr>
          <w:p w14:paraId="23E05C5A">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租赁和商务服务业</w:t>
            </w:r>
          </w:p>
        </w:tc>
        <w:tc>
          <w:tcPr>
            <w:tcW w:w="1695" w:type="dxa"/>
            <w:tcBorders>
              <w:top w:val="nil"/>
              <w:left w:val="nil"/>
              <w:bottom w:val="single" w:color="auto" w:sz="4" w:space="0"/>
              <w:right w:val="single" w:color="auto" w:sz="4" w:space="0"/>
            </w:tcBorders>
            <w:vAlign w:val="center"/>
          </w:tcPr>
          <w:p w14:paraId="0BBB9FD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1305" w:type="dxa"/>
            <w:tcBorders>
              <w:top w:val="nil"/>
              <w:left w:val="nil"/>
              <w:bottom w:val="single" w:color="auto" w:sz="4" w:space="0"/>
              <w:right w:val="single" w:color="auto" w:sz="4" w:space="0"/>
            </w:tcBorders>
            <w:vAlign w:val="center"/>
          </w:tcPr>
          <w:p w14:paraId="6409932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00" w:type="dxa"/>
            <w:tcBorders>
              <w:top w:val="nil"/>
              <w:left w:val="nil"/>
              <w:bottom w:val="single" w:color="auto" w:sz="4" w:space="0"/>
              <w:right w:val="single" w:color="auto" w:sz="4" w:space="0"/>
            </w:tcBorders>
            <w:vAlign w:val="center"/>
          </w:tcPr>
          <w:p w14:paraId="7556425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672" w:type="dxa"/>
            <w:tcBorders>
              <w:top w:val="nil"/>
              <w:left w:val="nil"/>
              <w:bottom w:val="single" w:color="auto" w:sz="4" w:space="0"/>
              <w:right w:val="single" w:color="auto" w:sz="4" w:space="0"/>
            </w:tcBorders>
            <w:vAlign w:val="center"/>
          </w:tcPr>
          <w:p w14:paraId="63067AC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140" w:type="dxa"/>
            <w:tcBorders>
              <w:top w:val="nil"/>
              <w:left w:val="nil"/>
              <w:bottom w:val="single" w:color="auto" w:sz="4" w:space="0"/>
              <w:right w:val="single" w:color="auto" w:sz="4" w:space="0"/>
            </w:tcBorders>
            <w:vAlign w:val="center"/>
          </w:tcPr>
          <w:p w14:paraId="15860AD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4BC6A034">
        <w:tblPrEx>
          <w:tblCellMar>
            <w:top w:w="57" w:type="dxa"/>
            <w:left w:w="108" w:type="dxa"/>
            <w:bottom w:w="0" w:type="dxa"/>
            <w:right w:w="108" w:type="dxa"/>
          </w:tblCellMar>
        </w:tblPrEx>
        <w:trPr>
          <w:trHeight w:val="225" w:hRule="atLeast"/>
        </w:trPr>
        <w:tc>
          <w:tcPr>
            <w:tcW w:w="1890" w:type="dxa"/>
            <w:vMerge w:val="continue"/>
            <w:tcBorders>
              <w:top w:val="nil"/>
              <w:left w:val="single" w:color="auto" w:sz="4" w:space="0"/>
              <w:bottom w:val="single" w:color="auto" w:sz="4" w:space="0"/>
              <w:right w:val="single" w:color="auto" w:sz="4" w:space="0"/>
            </w:tcBorders>
            <w:vAlign w:val="center"/>
          </w:tcPr>
          <w:p w14:paraId="2727B3CD">
            <w:pPr>
              <w:widowControl/>
              <w:jc w:val="center"/>
              <w:rPr>
                <w:rFonts w:hint="eastAsia" w:ascii="宋体" w:hAnsi="宋体" w:eastAsia="宋体" w:cs="宋体"/>
                <w:b/>
                <w:bCs/>
                <w:color w:val="auto"/>
                <w:kern w:val="0"/>
                <w:sz w:val="21"/>
                <w:szCs w:val="21"/>
                <w:highlight w:val="none"/>
              </w:rPr>
            </w:pPr>
          </w:p>
        </w:tc>
        <w:tc>
          <w:tcPr>
            <w:tcW w:w="1695" w:type="dxa"/>
            <w:tcBorders>
              <w:top w:val="nil"/>
              <w:left w:val="nil"/>
              <w:bottom w:val="single" w:color="auto" w:sz="4" w:space="0"/>
              <w:right w:val="single" w:color="auto" w:sz="4" w:space="0"/>
            </w:tcBorders>
            <w:vAlign w:val="center"/>
          </w:tcPr>
          <w:p w14:paraId="7AC21F7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1305" w:type="dxa"/>
            <w:tcBorders>
              <w:top w:val="nil"/>
              <w:left w:val="nil"/>
              <w:bottom w:val="single" w:color="auto" w:sz="4" w:space="0"/>
              <w:right w:val="single" w:color="auto" w:sz="4" w:space="0"/>
            </w:tcBorders>
            <w:vAlign w:val="center"/>
          </w:tcPr>
          <w:p w14:paraId="0D2B516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00" w:type="dxa"/>
            <w:tcBorders>
              <w:top w:val="nil"/>
              <w:left w:val="nil"/>
              <w:bottom w:val="single" w:color="auto" w:sz="4" w:space="0"/>
              <w:right w:val="single" w:color="auto" w:sz="4" w:space="0"/>
            </w:tcBorders>
            <w:vAlign w:val="center"/>
          </w:tcPr>
          <w:p w14:paraId="68869D3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8000≤Z＜120000</w:t>
            </w:r>
          </w:p>
        </w:tc>
        <w:tc>
          <w:tcPr>
            <w:tcW w:w="1672" w:type="dxa"/>
            <w:tcBorders>
              <w:top w:val="nil"/>
              <w:left w:val="nil"/>
              <w:bottom w:val="single" w:color="auto" w:sz="4" w:space="0"/>
              <w:right w:val="single" w:color="auto" w:sz="4" w:space="0"/>
            </w:tcBorders>
            <w:vAlign w:val="center"/>
          </w:tcPr>
          <w:p w14:paraId="729670F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100≤Z＜8000</w:t>
            </w:r>
          </w:p>
        </w:tc>
        <w:tc>
          <w:tcPr>
            <w:tcW w:w="1140" w:type="dxa"/>
            <w:tcBorders>
              <w:top w:val="nil"/>
              <w:left w:val="nil"/>
              <w:bottom w:val="single" w:color="auto" w:sz="4" w:space="0"/>
              <w:right w:val="single" w:color="auto" w:sz="4" w:space="0"/>
            </w:tcBorders>
            <w:vAlign w:val="center"/>
          </w:tcPr>
          <w:p w14:paraId="3CF43E4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6DFAB113">
        <w:tblPrEx>
          <w:tblCellMar>
            <w:top w:w="57" w:type="dxa"/>
            <w:left w:w="108" w:type="dxa"/>
            <w:bottom w:w="0" w:type="dxa"/>
            <w:right w:w="108" w:type="dxa"/>
          </w:tblCellMar>
        </w:tblPrEx>
        <w:trPr>
          <w:trHeight w:val="225" w:hRule="atLeast"/>
        </w:trPr>
        <w:tc>
          <w:tcPr>
            <w:tcW w:w="1890" w:type="dxa"/>
            <w:tcBorders>
              <w:top w:val="nil"/>
              <w:left w:val="single" w:color="auto" w:sz="4" w:space="0"/>
              <w:bottom w:val="single" w:color="auto" w:sz="4" w:space="0"/>
              <w:right w:val="single" w:color="auto" w:sz="4" w:space="0"/>
            </w:tcBorders>
            <w:vAlign w:val="center"/>
          </w:tcPr>
          <w:p w14:paraId="6BC08CB5">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其他未列明行业</w:t>
            </w:r>
          </w:p>
        </w:tc>
        <w:tc>
          <w:tcPr>
            <w:tcW w:w="1695" w:type="dxa"/>
            <w:tcBorders>
              <w:top w:val="nil"/>
              <w:left w:val="nil"/>
              <w:bottom w:val="single" w:color="auto" w:sz="4" w:space="0"/>
              <w:right w:val="single" w:color="auto" w:sz="4" w:space="0"/>
            </w:tcBorders>
            <w:vAlign w:val="center"/>
          </w:tcPr>
          <w:p w14:paraId="1BA9849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1305" w:type="dxa"/>
            <w:tcBorders>
              <w:top w:val="nil"/>
              <w:left w:val="nil"/>
              <w:bottom w:val="single" w:color="auto" w:sz="4" w:space="0"/>
              <w:right w:val="single" w:color="auto" w:sz="4" w:space="0"/>
            </w:tcBorders>
            <w:vAlign w:val="center"/>
          </w:tcPr>
          <w:p w14:paraId="7F6BFED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00" w:type="dxa"/>
            <w:tcBorders>
              <w:top w:val="nil"/>
              <w:left w:val="nil"/>
              <w:bottom w:val="single" w:color="auto" w:sz="4" w:space="0"/>
              <w:right w:val="single" w:color="auto" w:sz="4" w:space="0"/>
            </w:tcBorders>
            <w:vAlign w:val="center"/>
          </w:tcPr>
          <w:p w14:paraId="5A81E9C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672" w:type="dxa"/>
            <w:tcBorders>
              <w:top w:val="nil"/>
              <w:left w:val="nil"/>
              <w:bottom w:val="single" w:color="auto" w:sz="4" w:space="0"/>
              <w:right w:val="single" w:color="auto" w:sz="4" w:space="0"/>
            </w:tcBorders>
            <w:vAlign w:val="center"/>
          </w:tcPr>
          <w:p w14:paraId="78F3763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140" w:type="dxa"/>
            <w:tcBorders>
              <w:top w:val="nil"/>
              <w:left w:val="nil"/>
              <w:bottom w:val="single" w:color="auto" w:sz="4" w:space="0"/>
              <w:right w:val="single" w:color="auto" w:sz="4" w:space="0"/>
            </w:tcBorders>
            <w:vAlign w:val="center"/>
          </w:tcPr>
          <w:p w14:paraId="28A31A6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bl>
    <w:p w14:paraId="4A105E5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21D8306A">
      <w:pPr>
        <w:rPr>
          <w:rFonts w:hint="eastAsia"/>
          <w:highlight w:val="none"/>
        </w:rPr>
      </w:pPr>
      <w:r>
        <w:rPr>
          <w:rFonts w:hint="eastAsia" w:ascii="宋体" w:hAnsi="宋体" w:eastAsia="宋体" w:cs="宋体"/>
          <w:color w:val="auto"/>
          <w:szCs w:val="21"/>
          <w:highlight w:val="none"/>
        </w:rPr>
        <w:br w:type="page"/>
      </w:r>
    </w:p>
    <w:p w14:paraId="6900D0E9">
      <w:pPr>
        <w:pStyle w:val="14"/>
        <w:jc w:val="center"/>
        <w:outlineLvl w:val="0"/>
        <w:rPr>
          <w:rFonts w:hint="eastAsia" w:ascii="宋体" w:hAnsi="宋体" w:eastAsia="宋体" w:cs="宋体"/>
          <w:color w:val="auto"/>
          <w:highlight w:val="none"/>
        </w:rPr>
        <w:sectPr>
          <w:pgSz w:w="11906" w:h="16838"/>
          <w:pgMar w:top="1134" w:right="1134" w:bottom="1134" w:left="1134" w:header="720" w:footer="720" w:gutter="0"/>
          <w:cols w:space="720" w:num="1"/>
          <w:docGrid w:type="lines" w:linePitch="331" w:charSpace="0"/>
        </w:sectPr>
      </w:pPr>
    </w:p>
    <w:p w14:paraId="03CFF6F6">
      <w:pPr>
        <w:pStyle w:val="14"/>
        <w:jc w:val="center"/>
        <w:outlineLvl w:val="0"/>
        <w:rPr>
          <w:rFonts w:hint="eastAsia" w:ascii="宋体" w:hAnsi="宋体" w:eastAsia="宋体" w:cs="宋体"/>
          <w:b/>
          <w:sz w:val="30"/>
          <w:szCs w:val="30"/>
          <w:highlight w:val="none"/>
          <w:lang w:eastAsia="zh-CN"/>
        </w:rPr>
      </w:pPr>
      <w:r>
        <w:rPr>
          <w:rFonts w:hint="eastAsia" w:ascii="宋体" w:hAnsi="宋体" w:eastAsia="宋体" w:cs="宋体"/>
          <w:b/>
          <w:sz w:val="36"/>
          <w:highlight w:val="none"/>
        </w:rPr>
        <w:t>第三章  投标人须知</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Start w:id="72" w:name="_Toc29813"/>
      <w:bookmarkStart w:id="73" w:name="_Toc11515"/>
      <w:bookmarkStart w:id="74" w:name="_Toc1597"/>
      <w:bookmarkStart w:id="75" w:name="_Toc24714"/>
      <w:bookmarkStart w:id="76" w:name="_Toc10039"/>
      <w:bookmarkStart w:id="77" w:name="_Toc8769"/>
      <w:bookmarkStart w:id="78" w:name="_Toc32208"/>
      <w:bookmarkStart w:id="79" w:name="_Toc16388"/>
      <w:bookmarkStart w:id="80" w:name="_Toc29809"/>
      <w:bookmarkStart w:id="81" w:name="_Toc4562"/>
    </w:p>
    <w:p w14:paraId="430E78FC">
      <w:pPr>
        <w:pStyle w:val="14"/>
        <w:keepNext w:val="0"/>
        <w:keepLines w:val="0"/>
        <w:pageBreakBefore w:val="0"/>
        <w:widowControl w:val="0"/>
        <w:kinsoku/>
        <w:wordWrap/>
        <w:overflowPunct/>
        <w:topLinePunct w:val="0"/>
        <w:autoSpaceDE/>
        <w:autoSpaceDN/>
        <w:bidi w:val="0"/>
        <w:adjustRightInd/>
        <w:snapToGrid/>
        <w:spacing w:before="0" w:beforeLines="100" w:after="0" w:afterLines="50" w:line="360" w:lineRule="auto"/>
        <w:jc w:val="center"/>
        <w:textAlignment w:val="auto"/>
        <w:outlineLvl w:val="1"/>
        <w:rPr>
          <w:rFonts w:hint="eastAsia" w:ascii="宋体" w:hAnsi="宋体" w:eastAsia="宋体" w:cs="宋体"/>
          <w:b/>
          <w:sz w:val="32"/>
          <w:szCs w:val="32"/>
          <w:highlight w:val="none"/>
        </w:rPr>
      </w:pPr>
      <w:r>
        <w:rPr>
          <w:rFonts w:hint="eastAsia" w:ascii="宋体" w:hAnsi="宋体" w:eastAsia="宋体" w:cs="宋体"/>
          <w:b/>
          <w:sz w:val="32"/>
          <w:szCs w:val="32"/>
          <w:highlight w:val="none"/>
        </w:rPr>
        <w:t>第一节 投标人须知前附表</w:t>
      </w:r>
      <w:bookmarkEnd w:id="72"/>
      <w:bookmarkEnd w:id="73"/>
      <w:bookmarkEnd w:id="74"/>
      <w:bookmarkEnd w:id="75"/>
      <w:bookmarkEnd w:id="76"/>
      <w:bookmarkEnd w:id="77"/>
      <w:bookmarkEnd w:id="78"/>
      <w:bookmarkEnd w:id="79"/>
      <w:bookmarkEnd w:id="80"/>
      <w:bookmarkEnd w:id="81"/>
    </w:p>
    <w:tbl>
      <w:tblPr>
        <w:tblStyle w:val="21"/>
        <w:tblW w:w="96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85" w:type="dxa"/>
          <w:left w:w="108" w:type="dxa"/>
          <w:bottom w:w="0" w:type="dxa"/>
          <w:right w:w="108" w:type="dxa"/>
        </w:tblCellMar>
      </w:tblPr>
      <w:tblGrid>
        <w:gridCol w:w="961"/>
        <w:gridCol w:w="2220"/>
        <w:gridCol w:w="6510"/>
      </w:tblGrid>
      <w:tr w14:paraId="23E088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0"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vAlign w:val="center"/>
          </w:tcPr>
          <w:p w14:paraId="79D9AB35">
            <w:pPr>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条款号</w:t>
            </w:r>
          </w:p>
        </w:tc>
        <w:tc>
          <w:tcPr>
            <w:tcW w:w="2220" w:type="dxa"/>
            <w:tcBorders>
              <w:top w:val="single" w:color="auto" w:sz="4" w:space="0"/>
              <w:left w:val="single" w:color="auto" w:sz="4" w:space="0"/>
              <w:bottom w:val="single" w:color="auto" w:sz="4" w:space="0"/>
              <w:right w:val="single" w:color="auto" w:sz="4" w:space="0"/>
            </w:tcBorders>
            <w:vAlign w:val="center"/>
          </w:tcPr>
          <w:p w14:paraId="01819B60">
            <w:pPr>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项目内容</w:t>
            </w:r>
          </w:p>
        </w:tc>
        <w:tc>
          <w:tcPr>
            <w:tcW w:w="6510" w:type="dxa"/>
            <w:tcBorders>
              <w:top w:val="single" w:color="auto" w:sz="4" w:space="0"/>
              <w:left w:val="single" w:color="auto" w:sz="4" w:space="0"/>
              <w:bottom w:val="single" w:color="auto" w:sz="4" w:space="0"/>
              <w:right w:val="single" w:color="auto" w:sz="4" w:space="0"/>
            </w:tcBorders>
            <w:vAlign w:val="center"/>
          </w:tcPr>
          <w:p w14:paraId="42C4C36D">
            <w:pPr>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编列内容</w:t>
            </w:r>
          </w:p>
        </w:tc>
      </w:tr>
      <w:tr w14:paraId="5A9000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0"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vAlign w:val="center"/>
          </w:tcPr>
          <w:p w14:paraId="1B427E08">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2220" w:type="dxa"/>
            <w:tcBorders>
              <w:top w:val="single" w:color="auto" w:sz="4" w:space="0"/>
              <w:left w:val="single" w:color="auto" w:sz="4" w:space="0"/>
              <w:bottom w:val="single" w:color="auto" w:sz="4" w:space="0"/>
              <w:right w:val="single" w:color="auto" w:sz="4" w:space="0"/>
            </w:tcBorders>
            <w:vAlign w:val="center"/>
          </w:tcPr>
          <w:p w14:paraId="6C9107A1">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投标人的资格要求</w:t>
            </w:r>
          </w:p>
        </w:tc>
        <w:tc>
          <w:tcPr>
            <w:tcW w:w="6510" w:type="dxa"/>
            <w:tcBorders>
              <w:top w:val="single" w:color="auto" w:sz="4" w:space="0"/>
              <w:left w:val="single" w:color="auto" w:sz="4" w:space="0"/>
              <w:bottom w:val="single" w:color="auto" w:sz="4" w:space="0"/>
              <w:right w:val="single" w:color="auto" w:sz="4" w:space="0"/>
            </w:tcBorders>
            <w:vAlign w:val="center"/>
          </w:tcPr>
          <w:p w14:paraId="28A10981">
            <w:pPr>
              <w:pStyle w:val="11"/>
              <w:spacing w:line="360" w:lineRule="auto"/>
              <w:jc w:val="both"/>
              <w:rPr>
                <w:rFonts w:hint="eastAsia" w:ascii="宋体" w:hAnsi="宋体" w:eastAsia="宋体" w:cs="宋体"/>
                <w:szCs w:val="21"/>
                <w:highlight w:val="none"/>
              </w:rPr>
            </w:pPr>
            <w:r>
              <w:rPr>
                <w:rFonts w:hint="eastAsia" w:ascii="宋体" w:hAnsi="宋体" w:eastAsia="宋体" w:cs="宋体"/>
                <w:szCs w:val="21"/>
                <w:highlight w:val="none"/>
              </w:rPr>
              <w:t>详见招标公告。</w:t>
            </w:r>
          </w:p>
        </w:tc>
      </w:tr>
      <w:tr w14:paraId="6B5C2B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0"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vAlign w:val="center"/>
          </w:tcPr>
          <w:p w14:paraId="18BF73DD">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6.1</w:t>
            </w:r>
          </w:p>
        </w:tc>
        <w:tc>
          <w:tcPr>
            <w:tcW w:w="2220" w:type="dxa"/>
            <w:tcBorders>
              <w:top w:val="single" w:color="auto" w:sz="4" w:space="0"/>
              <w:left w:val="single" w:color="auto" w:sz="4" w:space="0"/>
              <w:bottom w:val="single" w:color="auto" w:sz="4" w:space="0"/>
              <w:right w:val="single" w:color="auto" w:sz="4" w:space="0"/>
            </w:tcBorders>
            <w:vAlign w:val="center"/>
          </w:tcPr>
          <w:p w14:paraId="7E981B78">
            <w:pPr>
              <w:spacing w:line="360" w:lineRule="auto"/>
              <w:jc w:val="center"/>
              <w:rPr>
                <w:rFonts w:hint="eastAsia" w:ascii="宋体" w:hAnsi="宋体" w:eastAsia="宋体" w:cs="宋体"/>
                <w:szCs w:val="21"/>
                <w:highlight w:val="none"/>
              </w:rPr>
            </w:pPr>
            <w:bookmarkStart w:id="82" w:name="_5"/>
            <w:bookmarkEnd w:id="82"/>
            <w:bookmarkStart w:id="83" w:name="_8.1"/>
            <w:bookmarkEnd w:id="83"/>
            <w:bookmarkStart w:id="84" w:name="_9.2"/>
            <w:bookmarkEnd w:id="84"/>
            <w:r>
              <w:rPr>
                <w:rFonts w:hint="eastAsia" w:ascii="宋体" w:hAnsi="宋体" w:eastAsia="宋体" w:cs="宋体"/>
                <w:szCs w:val="21"/>
                <w:highlight w:val="none"/>
              </w:rPr>
              <w:t>是否接受联合体投标</w:t>
            </w:r>
          </w:p>
        </w:tc>
        <w:tc>
          <w:tcPr>
            <w:tcW w:w="6510" w:type="dxa"/>
            <w:tcBorders>
              <w:top w:val="single" w:color="auto" w:sz="4" w:space="0"/>
              <w:left w:val="single" w:color="auto" w:sz="4" w:space="0"/>
              <w:bottom w:val="single" w:color="auto" w:sz="4" w:space="0"/>
              <w:right w:val="single" w:color="auto" w:sz="4" w:space="0"/>
            </w:tcBorders>
            <w:vAlign w:val="center"/>
          </w:tcPr>
          <w:p w14:paraId="0E91D706">
            <w:pPr>
              <w:pStyle w:val="11"/>
              <w:spacing w:line="360" w:lineRule="auto"/>
              <w:jc w:val="both"/>
              <w:rPr>
                <w:rFonts w:hint="eastAsia" w:ascii="宋体" w:hAnsi="宋体" w:eastAsia="宋体" w:cs="宋体"/>
                <w:szCs w:val="21"/>
                <w:highlight w:val="none"/>
              </w:rPr>
            </w:pPr>
            <w:bookmarkStart w:id="85" w:name="PO_3000001866_PM007"/>
            <w:r>
              <w:rPr>
                <w:rFonts w:hint="eastAsia" w:ascii="宋体" w:hAnsi="宋体" w:eastAsia="宋体" w:cs="宋体"/>
                <w:szCs w:val="21"/>
                <w:highlight w:val="none"/>
              </w:rPr>
              <w:t>详见招标公告。</w:t>
            </w:r>
            <w:bookmarkEnd w:id="85"/>
          </w:p>
        </w:tc>
      </w:tr>
      <w:tr w14:paraId="4677C1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0"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vAlign w:val="center"/>
          </w:tcPr>
          <w:p w14:paraId="525F80A3">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6.2</w:t>
            </w:r>
          </w:p>
        </w:tc>
        <w:tc>
          <w:tcPr>
            <w:tcW w:w="2220" w:type="dxa"/>
            <w:tcBorders>
              <w:top w:val="single" w:color="auto" w:sz="4" w:space="0"/>
              <w:left w:val="single" w:color="auto" w:sz="4" w:space="0"/>
              <w:bottom w:val="single" w:color="auto" w:sz="4" w:space="0"/>
              <w:right w:val="single" w:color="auto" w:sz="4" w:space="0"/>
            </w:tcBorders>
            <w:vAlign w:val="center"/>
          </w:tcPr>
          <w:p w14:paraId="0A86CD75">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联合体投标要求</w:t>
            </w:r>
          </w:p>
        </w:tc>
        <w:tc>
          <w:tcPr>
            <w:tcW w:w="6510" w:type="dxa"/>
            <w:tcBorders>
              <w:top w:val="single" w:color="auto" w:sz="4" w:space="0"/>
              <w:left w:val="single" w:color="auto" w:sz="4" w:space="0"/>
              <w:bottom w:val="single" w:color="auto" w:sz="4" w:space="0"/>
              <w:right w:val="single" w:color="auto" w:sz="4" w:space="0"/>
            </w:tcBorders>
            <w:vAlign w:val="center"/>
          </w:tcPr>
          <w:p w14:paraId="4B610BCB">
            <w:pPr>
              <w:pStyle w:val="11"/>
              <w:spacing w:line="360" w:lineRule="auto"/>
              <w:rPr>
                <w:rFonts w:hint="eastAsia" w:ascii="宋体" w:hAnsi="宋体" w:eastAsia="宋体" w:cs="宋体"/>
                <w:szCs w:val="21"/>
                <w:highlight w:val="none"/>
              </w:rPr>
            </w:pPr>
            <w:r>
              <w:rPr>
                <w:rFonts w:hint="eastAsia" w:ascii="宋体" w:hAnsi="宋体" w:eastAsia="宋体" w:cs="宋体"/>
                <w:szCs w:val="21"/>
                <w:highlight w:val="none"/>
              </w:rPr>
              <w:t>如接受联合体投标，则联合体投标要求为：</w:t>
            </w:r>
          </w:p>
          <w:p w14:paraId="079E3AF7">
            <w:pPr>
              <w:pStyle w:val="11"/>
              <w:spacing w:line="360" w:lineRule="auto"/>
              <w:rPr>
                <w:rFonts w:hint="eastAsia" w:ascii="宋体" w:hAnsi="宋体" w:eastAsia="宋体" w:cs="宋体"/>
                <w:szCs w:val="21"/>
                <w:highlight w:val="none"/>
              </w:rPr>
            </w:pPr>
            <w:r>
              <w:rPr>
                <w:rFonts w:hint="eastAsia" w:ascii="宋体" w:hAnsi="宋体" w:eastAsia="宋体" w:cs="宋体"/>
                <w:szCs w:val="21"/>
                <w:highlight w:val="none"/>
              </w:rPr>
              <w:t>1.两个以上投标人可以组成一个投标联合体，以一个投标人的身份共同参加投标。联合体投标的，须提供《联合体投标协议书》（格式后附）。</w:t>
            </w:r>
          </w:p>
          <w:p w14:paraId="06C7C1CC">
            <w:pPr>
              <w:pStyle w:val="11"/>
              <w:spacing w:line="360" w:lineRule="auto"/>
              <w:rPr>
                <w:rFonts w:hint="eastAsia" w:ascii="宋体" w:hAnsi="宋体" w:eastAsia="宋体" w:cs="宋体"/>
                <w:szCs w:val="21"/>
                <w:highlight w:val="none"/>
              </w:rPr>
            </w:pPr>
            <w:r>
              <w:rPr>
                <w:rFonts w:hint="eastAsia" w:ascii="宋体" w:hAnsi="宋体" w:eastAsia="宋体" w:cs="宋体"/>
                <w:szCs w:val="21"/>
                <w:highlight w:val="none"/>
              </w:rPr>
              <w:t>2.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规定的特定条件。</w:t>
            </w:r>
          </w:p>
          <w:p w14:paraId="0FC6FCA6">
            <w:pPr>
              <w:pStyle w:val="11"/>
              <w:spacing w:line="360" w:lineRule="auto"/>
              <w:rPr>
                <w:rFonts w:hint="eastAsia" w:ascii="宋体" w:hAnsi="宋体" w:eastAsia="宋体" w:cs="宋体"/>
                <w:szCs w:val="21"/>
                <w:highlight w:val="none"/>
              </w:rPr>
            </w:pPr>
            <w:r>
              <w:rPr>
                <w:rFonts w:hint="eastAsia" w:ascii="宋体" w:hAnsi="宋体" w:eastAsia="宋体" w:cs="宋体"/>
                <w:szCs w:val="21"/>
                <w:highlight w:val="none"/>
              </w:rPr>
              <w:t>3.联合体各方之间必须签订联合投标协议，协议书必须明确主体方（或者牵头方）并明确约定联合体各方承担的工作和相应的责任（各方承担责任与义务的分工必须符合采购需求，否则，联合体投标无效），并将联合体投标协议放入投标文件。联合体各方必须共同与采购人签订采购合同，就采购合同约定的事项对采购人承担连带责任。</w:t>
            </w:r>
          </w:p>
          <w:p w14:paraId="60A51256">
            <w:pPr>
              <w:pStyle w:val="11"/>
              <w:spacing w:line="360" w:lineRule="auto"/>
              <w:rPr>
                <w:rFonts w:hint="eastAsia" w:ascii="宋体" w:hAnsi="宋体" w:eastAsia="宋体" w:cs="宋体"/>
                <w:szCs w:val="21"/>
                <w:highlight w:val="none"/>
              </w:rPr>
            </w:pPr>
            <w:r>
              <w:rPr>
                <w:rFonts w:hint="eastAsia" w:ascii="宋体" w:hAnsi="宋体" w:eastAsia="宋体" w:cs="宋体"/>
                <w:szCs w:val="21"/>
                <w:highlight w:val="none"/>
              </w:rPr>
              <w:t>4.以联合体形式参加政府采购活动的，联合体各方不得再单独参加或者与其他投标人另外组成联合体参加同一合同项下的政府采购活动，否则与之相关的投标文件作废。</w:t>
            </w:r>
          </w:p>
          <w:p w14:paraId="43963ECF">
            <w:pPr>
              <w:pStyle w:val="11"/>
              <w:spacing w:line="360" w:lineRule="auto"/>
              <w:rPr>
                <w:rFonts w:hint="eastAsia" w:ascii="宋体" w:hAnsi="宋体" w:eastAsia="宋体" w:cs="宋体"/>
                <w:szCs w:val="21"/>
                <w:highlight w:val="none"/>
              </w:rPr>
            </w:pPr>
            <w:r>
              <w:rPr>
                <w:rFonts w:hint="eastAsia" w:ascii="宋体" w:hAnsi="宋体" w:eastAsia="宋体" w:cs="宋体"/>
                <w:szCs w:val="21"/>
                <w:highlight w:val="none"/>
              </w:rPr>
              <w:t>5.联合体中有同类资质的投标人按照联合体分工承担相同工作的，应当按照资质等级较低的投标人确定资质等级。</w:t>
            </w:r>
          </w:p>
          <w:p w14:paraId="6A6A5E1F">
            <w:pPr>
              <w:pStyle w:val="11"/>
              <w:spacing w:line="360" w:lineRule="auto"/>
              <w:rPr>
                <w:rFonts w:hint="eastAsia" w:ascii="宋体" w:hAnsi="宋体" w:eastAsia="宋体" w:cs="宋体"/>
                <w:szCs w:val="21"/>
                <w:highlight w:val="none"/>
              </w:rPr>
            </w:pPr>
            <w:r>
              <w:rPr>
                <w:rFonts w:hint="eastAsia" w:ascii="宋体" w:hAnsi="宋体" w:eastAsia="宋体" w:cs="宋体"/>
                <w:szCs w:val="21"/>
                <w:highlight w:val="none"/>
              </w:rPr>
              <w:t>6.联合体投标业绩、履约能力按照联合体各方其中较高的一方认定并计算（招标文件另有规定的除外）。</w:t>
            </w:r>
          </w:p>
          <w:p w14:paraId="24EB9C31">
            <w:pPr>
              <w:pStyle w:val="11"/>
              <w:spacing w:line="360" w:lineRule="auto"/>
              <w:rPr>
                <w:rFonts w:hint="eastAsia" w:ascii="宋体" w:hAnsi="宋体" w:eastAsia="宋体" w:cs="宋体"/>
                <w:szCs w:val="21"/>
                <w:highlight w:val="none"/>
              </w:rPr>
            </w:pPr>
            <w:r>
              <w:rPr>
                <w:rFonts w:hint="eastAsia" w:ascii="宋体" w:hAnsi="宋体" w:eastAsia="宋体" w:cs="宋体"/>
                <w:szCs w:val="21"/>
                <w:highlight w:val="none"/>
              </w:rPr>
              <w:t>7.投标人为联合体的，可以由联合体中的一方或者多方共同缴纳投标保证金，其缴纳的投标保证金对联合体各方均具有约束力。</w:t>
            </w:r>
          </w:p>
          <w:p w14:paraId="1D8F2B62">
            <w:pPr>
              <w:pStyle w:val="11"/>
              <w:spacing w:line="360" w:lineRule="auto"/>
              <w:rPr>
                <w:rFonts w:hint="eastAsia" w:ascii="宋体" w:hAnsi="宋体" w:eastAsia="宋体" w:cs="宋体"/>
                <w:szCs w:val="21"/>
                <w:highlight w:val="none"/>
              </w:rPr>
            </w:pPr>
            <w:r>
              <w:rPr>
                <w:rFonts w:hint="eastAsia" w:ascii="宋体" w:hAnsi="宋体" w:eastAsia="宋体" w:cs="宋体"/>
                <w:szCs w:val="21"/>
                <w:highlight w:val="none"/>
              </w:rPr>
              <w:t>8.联合体各方均应按照招标文件的规定提交资格证明文件。</w:t>
            </w:r>
          </w:p>
        </w:tc>
      </w:tr>
      <w:tr w14:paraId="1DC970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0"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vAlign w:val="center"/>
          </w:tcPr>
          <w:p w14:paraId="70FD4F42">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7.2</w:t>
            </w:r>
          </w:p>
        </w:tc>
        <w:tc>
          <w:tcPr>
            <w:tcW w:w="2220" w:type="dxa"/>
            <w:tcBorders>
              <w:top w:val="single" w:color="auto" w:sz="4" w:space="0"/>
              <w:left w:val="single" w:color="auto" w:sz="4" w:space="0"/>
              <w:bottom w:val="single" w:color="auto" w:sz="4" w:space="0"/>
              <w:right w:val="single" w:color="auto" w:sz="4" w:space="0"/>
            </w:tcBorders>
            <w:vAlign w:val="center"/>
          </w:tcPr>
          <w:p w14:paraId="4DE6DD57">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是否允许转包/分包</w:t>
            </w:r>
          </w:p>
        </w:tc>
        <w:tc>
          <w:tcPr>
            <w:tcW w:w="6510" w:type="dxa"/>
            <w:tcBorders>
              <w:top w:val="single" w:color="auto" w:sz="4" w:space="0"/>
              <w:left w:val="single" w:color="auto" w:sz="4" w:space="0"/>
              <w:bottom w:val="single" w:color="auto" w:sz="4" w:space="0"/>
              <w:right w:val="single" w:color="auto" w:sz="4" w:space="0"/>
            </w:tcBorders>
            <w:vAlign w:val="center"/>
          </w:tcPr>
          <w:p w14:paraId="1005D0FD">
            <w:pPr>
              <w:pStyle w:val="11"/>
              <w:spacing w:line="360" w:lineRule="auto"/>
              <w:rPr>
                <w:rFonts w:hint="eastAsia" w:ascii="宋体" w:hAnsi="宋体" w:eastAsia="宋体" w:cs="宋体"/>
                <w:b/>
                <w:bCs/>
                <w:szCs w:val="21"/>
                <w:highlight w:val="none"/>
              </w:rPr>
            </w:pPr>
            <w:bookmarkStart w:id="86" w:name="PO_3000001866_PM044"/>
            <w:r>
              <w:rPr>
                <w:rFonts w:hint="eastAsia" w:ascii="宋体" w:hAnsi="宋体" w:eastAsia="宋体" w:cs="宋体"/>
                <w:b/>
                <w:bCs/>
                <w:szCs w:val="21"/>
                <w:highlight w:val="none"/>
              </w:rPr>
              <w:t>☑不允许转包/分包</w:t>
            </w:r>
            <w:bookmarkEnd w:id="86"/>
          </w:p>
          <w:p w14:paraId="6C47A10B">
            <w:pPr>
              <w:pStyle w:val="11"/>
              <w:spacing w:line="360" w:lineRule="auto"/>
              <w:rPr>
                <w:rFonts w:hint="eastAsia" w:ascii="宋体" w:hAnsi="宋体" w:eastAsia="宋体" w:cs="宋体"/>
                <w:szCs w:val="21"/>
                <w:highlight w:val="none"/>
              </w:rPr>
            </w:pPr>
            <w:r>
              <w:rPr>
                <w:rFonts w:hint="eastAsia" w:ascii="宋体" w:hAnsi="宋体" w:eastAsia="宋体" w:cs="宋体"/>
                <w:szCs w:val="21"/>
                <w:highlight w:val="none"/>
              </w:rPr>
              <w:t>□转包/分包内容：</w:t>
            </w:r>
            <w:r>
              <w:rPr>
                <w:rFonts w:hint="eastAsia" w:ascii="宋体" w:hAnsi="宋体" w:eastAsia="宋体" w:cs="宋体"/>
                <w:szCs w:val="21"/>
                <w:highlight w:val="none"/>
                <w:u w:val="single"/>
              </w:rPr>
              <w:t xml:space="preserve">            </w:t>
            </w:r>
            <w:r>
              <w:rPr>
                <w:rFonts w:hint="eastAsia" w:ascii="宋体" w:hAnsi="宋体" w:cs="宋体"/>
                <w:szCs w:val="21"/>
                <w:highlight w:val="none"/>
                <w:u w:val="single"/>
                <w:lang w:val="en-US" w:eastAsia="zh-CN"/>
              </w:rPr>
              <w:t>/</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p>
          <w:p w14:paraId="705FCF1B">
            <w:pPr>
              <w:pStyle w:val="11"/>
              <w:spacing w:line="360" w:lineRule="auto"/>
              <w:rPr>
                <w:rFonts w:hint="eastAsia" w:ascii="宋体" w:hAnsi="宋体" w:eastAsia="宋体" w:cs="宋体"/>
                <w:szCs w:val="21"/>
                <w:highlight w:val="none"/>
              </w:rPr>
            </w:pPr>
            <w:r>
              <w:rPr>
                <w:rFonts w:hint="eastAsia" w:ascii="宋体" w:hAnsi="宋体" w:eastAsia="宋体" w:cs="宋体"/>
                <w:szCs w:val="21"/>
                <w:highlight w:val="none"/>
              </w:rPr>
              <w:t>□转包/分包金额或者比例：</w:t>
            </w:r>
            <w:r>
              <w:rPr>
                <w:rFonts w:hint="eastAsia" w:ascii="宋体" w:hAnsi="宋体" w:eastAsia="宋体" w:cs="宋体"/>
                <w:szCs w:val="21"/>
                <w:highlight w:val="none"/>
                <w:u w:val="single"/>
              </w:rPr>
              <w:t xml:space="preserve">     </w:t>
            </w:r>
            <w:r>
              <w:rPr>
                <w:rFonts w:hint="eastAsia" w:ascii="宋体" w:hAnsi="宋体" w:cs="宋体"/>
                <w:szCs w:val="21"/>
                <w:highlight w:val="none"/>
                <w:u w:val="single"/>
                <w:lang w:val="en-US" w:eastAsia="zh-CN"/>
              </w:rPr>
              <w:t>/</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p>
        </w:tc>
      </w:tr>
      <w:tr w14:paraId="752EED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0"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vAlign w:val="center"/>
          </w:tcPr>
          <w:p w14:paraId="5C4EE4A6">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11.4</w:t>
            </w:r>
          </w:p>
        </w:tc>
        <w:tc>
          <w:tcPr>
            <w:tcW w:w="2220" w:type="dxa"/>
            <w:tcBorders>
              <w:top w:val="single" w:color="auto" w:sz="4" w:space="0"/>
              <w:left w:val="single" w:color="auto" w:sz="4" w:space="0"/>
              <w:bottom w:val="single" w:color="auto" w:sz="4" w:space="0"/>
              <w:right w:val="single" w:color="auto" w:sz="4" w:space="0"/>
            </w:tcBorders>
            <w:vAlign w:val="center"/>
          </w:tcPr>
          <w:p w14:paraId="455370B9">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媒体发布渠道</w:t>
            </w:r>
          </w:p>
        </w:tc>
        <w:tc>
          <w:tcPr>
            <w:tcW w:w="6510" w:type="dxa"/>
            <w:tcBorders>
              <w:top w:val="single" w:color="auto" w:sz="4" w:space="0"/>
              <w:left w:val="single" w:color="auto" w:sz="4" w:space="0"/>
              <w:bottom w:val="single" w:color="auto" w:sz="4" w:space="0"/>
              <w:right w:val="single" w:color="auto" w:sz="4" w:space="0"/>
            </w:tcBorders>
            <w:vAlign w:val="center"/>
          </w:tcPr>
          <w:p w14:paraId="1F12F9E1">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与本项目相关的政府采购业务澄清、更正及与之相关的事项将在招标公告中“六、其他补充事宜”中网上查询地址上发布</w:t>
            </w:r>
            <w:r>
              <w:rPr>
                <w:rFonts w:hint="eastAsia" w:ascii="宋体" w:hAnsi="宋体" w:eastAsia="宋体" w:cs="宋体"/>
                <w:kern w:val="0"/>
                <w:szCs w:val="21"/>
                <w:highlight w:val="none"/>
              </w:rPr>
              <w:t>。</w:t>
            </w:r>
          </w:p>
        </w:tc>
      </w:tr>
      <w:tr w14:paraId="32922B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0"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vAlign w:val="center"/>
          </w:tcPr>
          <w:p w14:paraId="3E3521E5">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11.5</w:t>
            </w:r>
          </w:p>
        </w:tc>
        <w:tc>
          <w:tcPr>
            <w:tcW w:w="2220" w:type="dxa"/>
            <w:tcBorders>
              <w:top w:val="single" w:color="auto" w:sz="4" w:space="0"/>
              <w:left w:val="single" w:color="auto" w:sz="4" w:space="0"/>
              <w:bottom w:val="single" w:color="auto" w:sz="4" w:space="0"/>
              <w:right w:val="single" w:color="auto" w:sz="4" w:space="0"/>
            </w:tcBorders>
            <w:vAlign w:val="center"/>
          </w:tcPr>
          <w:p w14:paraId="49CB2A5A">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是否组织标前答疑会</w:t>
            </w:r>
          </w:p>
        </w:tc>
        <w:tc>
          <w:tcPr>
            <w:tcW w:w="6510" w:type="dxa"/>
            <w:tcBorders>
              <w:top w:val="single" w:color="auto" w:sz="4" w:space="0"/>
              <w:left w:val="single" w:color="auto" w:sz="4" w:space="0"/>
              <w:bottom w:val="single" w:color="auto" w:sz="4" w:space="0"/>
              <w:right w:val="single" w:color="auto" w:sz="4" w:space="0"/>
            </w:tcBorders>
            <w:vAlign w:val="center"/>
          </w:tcPr>
          <w:p w14:paraId="7346E1F2">
            <w:pPr>
              <w:snapToGrid w:val="0"/>
              <w:spacing w:line="360" w:lineRule="auto"/>
              <w:rPr>
                <w:rFonts w:hint="eastAsia" w:ascii="宋体" w:hAnsi="宋体" w:eastAsia="宋体" w:cs="宋体"/>
                <w:b/>
                <w:bCs/>
                <w:szCs w:val="21"/>
                <w:highlight w:val="none"/>
              </w:rPr>
            </w:pPr>
            <w:r>
              <w:rPr>
                <w:rFonts w:hint="eastAsia" w:ascii="宋体" w:hAnsi="宋体" w:eastAsia="宋体" w:cs="宋体"/>
                <w:b/>
                <w:bCs/>
                <w:szCs w:val="21"/>
                <w:highlight w:val="none"/>
              </w:rPr>
              <w:t>☑不组织召开开标前答疑会</w:t>
            </w:r>
          </w:p>
          <w:p w14:paraId="0E288EC3">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□组织召开开标前答疑会</w:t>
            </w:r>
          </w:p>
          <w:p w14:paraId="392CAEA1">
            <w:pPr>
              <w:snapToGrid w:val="0"/>
              <w:spacing w:line="360" w:lineRule="auto"/>
              <w:rPr>
                <w:rFonts w:hint="eastAsia" w:ascii="宋体" w:hAnsi="宋体" w:eastAsia="宋体" w:cs="宋体"/>
                <w:szCs w:val="21"/>
                <w:highlight w:val="none"/>
                <w:u w:val="single"/>
              </w:rPr>
            </w:pPr>
            <w:r>
              <w:rPr>
                <w:rFonts w:hint="eastAsia" w:ascii="宋体" w:hAnsi="宋体" w:eastAsia="宋体" w:cs="宋体"/>
                <w:szCs w:val="21"/>
                <w:highlight w:val="none"/>
              </w:rPr>
              <w:t>会议开始时间：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日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时</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分，逾期后果自负。会议地点：</w:t>
            </w:r>
            <w:r>
              <w:rPr>
                <w:rFonts w:hint="eastAsia" w:ascii="宋体" w:hAnsi="宋体" w:eastAsia="宋体" w:cs="宋体"/>
                <w:szCs w:val="21"/>
                <w:highlight w:val="none"/>
                <w:u w:val="single"/>
              </w:rPr>
              <w:t xml:space="preserve">              </w:t>
            </w:r>
          </w:p>
        </w:tc>
      </w:tr>
      <w:tr w14:paraId="5F1ACE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0" w:type="dxa"/>
            <w:right w:w="108" w:type="dxa"/>
          </w:tblCellMar>
        </w:tblPrEx>
        <w:trPr>
          <w:jc w:val="center"/>
        </w:trPr>
        <w:tc>
          <w:tcPr>
            <w:tcW w:w="961" w:type="dxa"/>
            <w:vMerge w:val="restart"/>
            <w:tcBorders>
              <w:top w:val="single" w:color="auto" w:sz="4" w:space="0"/>
              <w:left w:val="single" w:color="auto" w:sz="4" w:space="0"/>
              <w:right w:val="single" w:color="auto" w:sz="4" w:space="0"/>
            </w:tcBorders>
            <w:vAlign w:val="center"/>
          </w:tcPr>
          <w:p w14:paraId="6BC7B29E">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13.1</w:t>
            </w:r>
          </w:p>
        </w:tc>
        <w:tc>
          <w:tcPr>
            <w:tcW w:w="2220" w:type="dxa"/>
            <w:tcBorders>
              <w:top w:val="single" w:color="auto" w:sz="4" w:space="0"/>
              <w:left w:val="single" w:color="auto" w:sz="4" w:space="0"/>
              <w:bottom w:val="single" w:color="auto" w:sz="4" w:space="0"/>
              <w:right w:val="single" w:color="auto" w:sz="4" w:space="0"/>
            </w:tcBorders>
            <w:vAlign w:val="center"/>
          </w:tcPr>
          <w:p w14:paraId="0EF2D100">
            <w:pPr>
              <w:snapToGrid w:val="0"/>
              <w:spacing w:line="360" w:lineRule="auto"/>
              <w:jc w:val="center"/>
              <w:rPr>
                <w:rFonts w:hint="eastAsia" w:ascii="宋体" w:hAnsi="宋体" w:eastAsia="宋体" w:cs="宋体"/>
                <w:szCs w:val="21"/>
                <w:highlight w:val="none"/>
              </w:rPr>
            </w:pPr>
            <w:bookmarkStart w:id="87" w:name="_13.2"/>
            <w:bookmarkEnd w:id="87"/>
            <w:r>
              <w:rPr>
                <w:rFonts w:hint="eastAsia" w:ascii="宋体" w:hAnsi="宋体" w:eastAsia="宋体" w:cs="宋体"/>
                <w:szCs w:val="21"/>
                <w:highlight w:val="none"/>
              </w:rPr>
              <w:t>资格证明文件组成</w:t>
            </w:r>
          </w:p>
        </w:tc>
        <w:tc>
          <w:tcPr>
            <w:tcW w:w="6510" w:type="dxa"/>
            <w:tcBorders>
              <w:top w:val="single" w:color="auto" w:sz="4" w:space="0"/>
              <w:left w:val="single" w:color="auto" w:sz="4" w:space="0"/>
              <w:bottom w:val="single" w:color="auto" w:sz="4" w:space="0"/>
              <w:right w:val="single" w:color="auto" w:sz="4" w:space="0"/>
            </w:tcBorders>
            <w:vAlign w:val="center"/>
          </w:tcPr>
          <w:p w14:paraId="3BF18DA1">
            <w:pPr>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1、投标人为法人或者其他组织的，提供营业执照等证明文件复印件（如营业执照或者事业单位法人证书或者</w:t>
            </w:r>
            <w:r>
              <w:rPr>
                <w:rStyle w:val="29"/>
                <w:rFonts w:hint="eastAsia" w:ascii="宋体" w:hAnsi="宋体" w:eastAsia="宋体" w:cs="宋体"/>
                <w:color w:val="auto"/>
                <w:sz w:val="21"/>
                <w:szCs w:val="21"/>
                <w:highlight w:val="none"/>
              </w:rPr>
              <w:t>执业许可证</w:t>
            </w:r>
            <w:r>
              <w:rPr>
                <w:rFonts w:hint="eastAsia" w:ascii="宋体" w:hAnsi="宋体" w:eastAsia="宋体" w:cs="宋体"/>
                <w:szCs w:val="21"/>
                <w:highlight w:val="none"/>
              </w:rPr>
              <w:t>等），投标人为自然人的，提供有效身份证正反面复印件。（</w:t>
            </w:r>
            <w:r>
              <w:rPr>
                <w:rFonts w:hint="eastAsia" w:ascii="宋体" w:hAnsi="宋体" w:eastAsia="宋体" w:cs="宋体"/>
                <w:b/>
                <w:szCs w:val="21"/>
                <w:highlight w:val="none"/>
              </w:rPr>
              <w:t>必须提供，否则作无效投标处理</w:t>
            </w:r>
            <w:r>
              <w:rPr>
                <w:rFonts w:hint="eastAsia" w:ascii="宋体" w:hAnsi="宋体" w:eastAsia="宋体" w:cs="宋体"/>
                <w:szCs w:val="21"/>
                <w:highlight w:val="none"/>
              </w:rPr>
              <w:t>）</w:t>
            </w:r>
          </w:p>
          <w:p w14:paraId="2B72A663">
            <w:pPr>
              <w:pStyle w:val="11"/>
              <w:spacing w:line="360" w:lineRule="auto"/>
              <w:rPr>
                <w:rFonts w:hint="eastAsia" w:ascii="宋体" w:hAnsi="宋体" w:eastAsia="宋体" w:cs="宋体"/>
                <w:szCs w:val="21"/>
                <w:highlight w:val="none"/>
              </w:rPr>
            </w:pPr>
            <w:r>
              <w:rPr>
                <w:rFonts w:hint="eastAsia" w:ascii="宋体" w:hAnsi="宋体" w:eastAsia="宋体" w:cs="宋体"/>
                <w:szCs w:val="21"/>
                <w:highlight w:val="none"/>
              </w:rPr>
              <w:t>2、投标人依法缴纳税收的相关材料（提供税款所属时期为2025年1月至投标文件提交截止时间止的任意1个月的依法缴纳税收的凭据复印件；依法免税的投标人，必须提供相应文件证明其依法免税。从</w:t>
            </w:r>
            <w:r>
              <w:rPr>
                <w:rFonts w:hint="eastAsia" w:ascii="宋体" w:hAnsi="宋体" w:cs="宋体"/>
                <w:szCs w:val="21"/>
                <w:highlight w:val="none"/>
                <w:lang w:val="en-US" w:eastAsia="zh-CN"/>
              </w:rPr>
              <w:t>成立之日</w:t>
            </w:r>
            <w:r>
              <w:rPr>
                <w:rFonts w:hint="eastAsia" w:ascii="宋体" w:hAnsi="宋体" w:eastAsia="宋体" w:cs="宋体"/>
                <w:szCs w:val="21"/>
                <w:highlight w:val="none"/>
              </w:rPr>
              <w:t>起到投标文件提交截止时间为止不足要求月数的，只需提供从</w:t>
            </w:r>
            <w:r>
              <w:rPr>
                <w:rFonts w:hint="eastAsia" w:ascii="宋体" w:hAnsi="宋体" w:cs="宋体"/>
                <w:szCs w:val="21"/>
                <w:highlight w:val="none"/>
                <w:lang w:val="en-US" w:eastAsia="zh-CN"/>
              </w:rPr>
              <w:t>成立之日</w:t>
            </w:r>
            <w:r>
              <w:rPr>
                <w:rFonts w:hint="eastAsia" w:ascii="宋体" w:hAnsi="宋体" w:eastAsia="宋体" w:cs="宋体"/>
                <w:szCs w:val="21"/>
                <w:highlight w:val="none"/>
              </w:rPr>
              <w:t>起的依法缴纳税收相应证明文件）。（</w:t>
            </w:r>
            <w:r>
              <w:rPr>
                <w:rFonts w:hint="eastAsia" w:ascii="宋体" w:hAnsi="宋体" w:eastAsia="宋体" w:cs="宋体"/>
                <w:b/>
                <w:szCs w:val="21"/>
                <w:highlight w:val="none"/>
              </w:rPr>
              <w:t>必须提供，否则作无效投标处理</w:t>
            </w:r>
            <w:r>
              <w:rPr>
                <w:rFonts w:hint="eastAsia" w:ascii="宋体" w:hAnsi="宋体" w:eastAsia="宋体" w:cs="宋体"/>
                <w:szCs w:val="21"/>
                <w:highlight w:val="none"/>
              </w:rPr>
              <w:t>）</w:t>
            </w:r>
          </w:p>
          <w:p w14:paraId="49BBC6B4">
            <w:pPr>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3、投标人依法缴纳社会保障资金的相关材料（提供税款所属时期或缴费起始时间为2025年1月至投标文件提交截止时间止的任意1个月的依法缴纳社会保障资金的缴费凭证复印件；依法不需要缴纳社会保障资金的投标人，必须提供相应文件证明不需要缴纳社会保障资金。从</w:t>
            </w:r>
            <w:r>
              <w:rPr>
                <w:rFonts w:hint="eastAsia" w:ascii="宋体" w:hAnsi="宋体" w:cs="宋体"/>
                <w:szCs w:val="21"/>
                <w:highlight w:val="none"/>
                <w:lang w:val="en-US" w:eastAsia="zh-CN"/>
              </w:rPr>
              <w:t>成立之日</w:t>
            </w:r>
            <w:r>
              <w:rPr>
                <w:rFonts w:hint="eastAsia" w:ascii="宋体" w:hAnsi="宋体" w:eastAsia="宋体" w:cs="宋体"/>
                <w:szCs w:val="21"/>
                <w:highlight w:val="none"/>
              </w:rPr>
              <w:t>起到投标文件提交截止时间为止不足要求月数的只需提供从</w:t>
            </w:r>
            <w:r>
              <w:rPr>
                <w:rFonts w:hint="eastAsia" w:ascii="宋体" w:hAnsi="宋体" w:cs="宋体"/>
                <w:szCs w:val="21"/>
                <w:highlight w:val="none"/>
                <w:lang w:val="en-US" w:eastAsia="zh-CN"/>
              </w:rPr>
              <w:t>成立之日</w:t>
            </w:r>
            <w:r>
              <w:rPr>
                <w:rFonts w:hint="eastAsia" w:ascii="宋体" w:hAnsi="宋体" w:eastAsia="宋体" w:cs="宋体"/>
                <w:szCs w:val="21"/>
                <w:highlight w:val="none"/>
              </w:rPr>
              <w:t>起的依法缴纳社会保障资金的相应证明文件）。（</w:t>
            </w:r>
            <w:r>
              <w:rPr>
                <w:rFonts w:hint="eastAsia" w:ascii="宋体" w:hAnsi="宋体" w:eastAsia="宋体" w:cs="宋体"/>
                <w:b/>
                <w:szCs w:val="21"/>
                <w:highlight w:val="none"/>
              </w:rPr>
              <w:t>必须提供，否则作无效投标处理</w:t>
            </w:r>
            <w:r>
              <w:rPr>
                <w:rFonts w:hint="eastAsia" w:ascii="宋体" w:hAnsi="宋体" w:eastAsia="宋体" w:cs="宋体"/>
                <w:szCs w:val="21"/>
                <w:highlight w:val="none"/>
              </w:rPr>
              <w:t>）</w:t>
            </w:r>
          </w:p>
          <w:p w14:paraId="2562958F">
            <w:pPr>
              <w:pStyle w:val="11"/>
              <w:spacing w:line="360" w:lineRule="auto"/>
              <w:rPr>
                <w:rFonts w:hint="eastAsia" w:ascii="宋体" w:hAnsi="宋体" w:eastAsia="宋体" w:cs="宋体"/>
                <w:szCs w:val="21"/>
                <w:highlight w:val="none"/>
              </w:rPr>
            </w:pPr>
            <w:r>
              <w:rPr>
                <w:rFonts w:hint="eastAsia" w:ascii="宋体" w:hAnsi="宋体" w:eastAsia="宋体" w:cs="宋体"/>
                <w:szCs w:val="21"/>
                <w:highlight w:val="none"/>
              </w:rPr>
              <w:t>4、</w:t>
            </w:r>
            <w:r>
              <w:rPr>
                <w:rFonts w:hint="eastAsia" w:ascii="宋体" w:hAnsi="宋体" w:cs="宋体"/>
                <w:szCs w:val="21"/>
                <w:highlight w:val="none"/>
              </w:rPr>
              <w:t>投标人财务状况报告（</w:t>
            </w:r>
            <w:r>
              <w:rPr>
                <w:rFonts w:hint="eastAsia" w:ascii="宋体" w:hAnsi="宋体" w:cs="宋体"/>
                <w:szCs w:val="21"/>
                <w:highlight w:val="none"/>
                <w:u w:val="none"/>
                <w:lang w:val="en-US" w:eastAsia="zh-CN"/>
              </w:rPr>
              <w:t>2023</w:t>
            </w:r>
            <w:r>
              <w:rPr>
                <w:rFonts w:hint="eastAsia" w:ascii="宋体" w:hAnsi="宋体" w:cs="宋体"/>
                <w:szCs w:val="21"/>
                <w:highlight w:val="none"/>
              </w:rPr>
              <w:t>年</w:t>
            </w:r>
            <w:r>
              <w:rPr>
                <w:rFonts w:hint="eastAsia" w:ascii="宋体" w:hAnsi="宋体" w:cs="宋体"/>
                <w:szCs w:val="21"/>
                <w:highlight w:val="none"/>
                <w:lang w:val="en-US" w:eastAsia="zh-CN"/>
              </w:rPr>
              <w:t>或</w:t>
            </w:r>
            <w:r>
              <w:rPr>
                <w:rFonts w:hint="eastAsia" w:ascii="宋体" w:hAnsi="宋体" w:cs="宋体"/>
                <w:szCs w:val="21"/>
                <w:highlight w:val="none"/>
                <w:u w:val="none"/>
                <w:lang w:val="en-US" w:eastAsia="zh-CN"/>
              </w:rPr>
              <w:t>2024年</w:t>
            </w:r>
            <w:r>
              <w:rPr>
                <w:rFonts w:hint="eastAsia" w:ascii="宋体" w:hAnsi="宋体" w:cs="宋体"/>
                <w:szCs w:val="21"/>
                <w:highlight w:val="none"/>
              </w:rPr>
              <w:t>度财务</w:t>
            </w:r>
            <w:r>
              <w:rPr>
                <w:rFonts w:hint="eastAsia" w:ascii="宋体" w:hAnsi="宋体" w:cs="宋体"/>
                <w:szCs w:val="21"/>
                <w:highlight w:val="none"/>
                <w:lang w:val="en-US" w:eastAsia="zh-CN"/>
              </w:rPr>
              <w:t>报表</w:t>
            </w:r>
            <w:r>
              <w:rPr>
                <w:rFonts w:hint="eastAsia" w:ascii="宋体" w:hAnsi="宋体" w:cs="宋体"/>
                <w:szCs w:val="21"/>
                <w:highlight w:val="none"/>
              </w:rPr>
              <w:t>复印件或者银行出具的资信证明</w:t>
            </w:r>
            <w:r>
              <w:rPr>
                <w:rFonts w:hint="eastAsia" w:ascii="宋体" w:hAnsi="宋体" w:cs="宋体"/>
                <w:szCs w:val="21"/>
                <w:highlight w:val="none"/>
                <w:lang w:eastAsia="zh-CN"/>
              </w:rPr>
              <w:t>；</w:t>
            </w:r>
            <w:r>
              <w:rPr>
                <w:rFonts w:hint="eastAsia" w:ascii="宋体" w:hAnsi="宋体" w:cs="宋体"/>
                <w:szCs w:val="21"/>
                <w:highlight w:val="none"/>
                <w:lang w:val="en-US" w:eastAsia="zh-CN"/>
              </w:rPr>
              <w:t>投标人属于</w:t>
            </w:r>
            <w:r>
              <w:rPr>
                <w:rFonts w:hint="eastAsia" w:ascii="宋体" w:hAnsi="宋体" w:cs="宋体"/>
                <w:szCs w:val="21"/>
                <w:highlight w:val="none"/>
              </w:rPr>
              <w:t>成立时间</w:t>
            </w:r>
            <w:r>
              <w:rPr>
                <w:rFonts w:hint="eastAsia" w:ascii="宋体" w:hAnsi="宋体" w:cs="宋体"/>
                <w:kern w:val="2"/>
                <w:szCs w:val="21"/>
                <w:highlight w:val="none"/>
              </w:rPr>
              <w:t>在规定年度之后</w:t>
            </w:r>
            <w:r>
              <w:rPr>
                <w:rFonts w:hint="eastAsia" w:ascii="宋体" w:hAnsi="宋体" w:cs="宋体"/>
                <w:szCs w:val="21"/>
                <w:highlight w:val="none"/>
              </w:rPr>
              <w:t>的</w:t>
            </w:r>
            <w:r>
              <w:rPr>
                <w:rFonts w:hint="eastAsia" w:ascii="宋体" w:hAnsi="宋体" w:cs="宋体"/>
                <w:szCs w:val="21"/>
                <w:highlight w:val="none"/>
                <w:lang w:val="en-US" w:eastAsia="zh-CN"/>
              </w:rPr>
              <w:t>法人或其他组织</w:t>
            </w:r>
            <w:r>
              <w:rPr>
                <w:rFonts w:hint="eastAsia" w:ascii="宋体" w:hAnsi="宋体" w:cs="宋体"/>
                <w:szCs w:val="21"/>
                <w:highlight w:val="none"/>
              </w:rPr>
              <w:t>，需提供成立之日起至投标截止时间前的月报表或银行出具的资信证明</w:t>
            </w:r>
            <w:r>
              <w:rPr>
                <w:rFonts w:hint="eastAsia" w:ascii="宋体" w:hAnsi="宋体" w:cs="宋体"/>
                <w:szCs w:val="21"/>
                <w:highlight w:val="none"/>
                <w:lang w:eastAsia="zh-CN"/>
              </w:rPr>
              <w:t>；</w:t>
            </w:r>
            <w:r>
              <w:rPr>
                <w:rFonts w:hint="eastAsia" w:ascii="宋体" w:hAnsi="宋体" w:cs="宋体"/>
                <w:szCs w:val="21"/>
                <w:highlight w:val="none"/>
                <w:lang w:val="en-US" w:eastAsia="zh-CN"/>
              </w:rPr>
              <w:t>资信证明</w:t>
            </w:r>
            <w:r>
              <w:rPr>
                <w:rFonts w:hint="eastAsia" w:ascii="宋体" w:hAnsi="宋体" w:cs="宋体"/>
                <w:szCs w:val="21"/>
                <w:highlight w:val="none"/>
              </w:rPr>
              <w:t>应在有效期内，未注明有效期的，</w:t>
            </w:r>
            <w:r>
              <w:rPr>
                <w:rFonts w:hint="eastAsia" w:ascii="宋体" w:hAnsi="宋体" w:cs="宋体"/>
                <w:szCs w:val="21"/>
                <w:highlight w:val="none"/>
                <w:lang w:val="en-US" w:eastAsia="zh-CN"/>
              </w:rPr>
              <w:t>银行</w:t>
            </w:r>
            <w:r>
              <w:rPr>
                <w:rFonts w:hint="eastAsia" w:ascii="宋体" w:hAnsi="宋体" w:cs="宋体"/>
                <w:szCs w:val="21"/>
                <w:highlight w:val="none"/>
              </w:rPr>
              <w:t>出具时间至投标截止时间不超过一年）；</w:t>
            </w:r>
            <w:r>
              <w:rPr>
                <w:rFonts w:hint="eastAsia" w:ascii="宋体" w:hAnsi="宋体" w:cs="宋体"/>
                <w:b/>
                <w:bCs/>
                <w:szCs w:val="21"/>
                <w:highlight w:val="none"/>
              </w:rPr>
              <w:t>（</w:t>
            </w:r>
            <w:r>
              <w:rPr>
                <w:rFonts w:hint="eastAsia" w:ascii="宋体" w:hAnsi="宋体" w:cs="宋体"/>
                <w:b/>
                <w:bCs/>
                <w:szCs w:val="21"/>
                <w:highlight w:val="none"/>
                <w:lang w:val="en-US" w:eastAsia="zh-CN"/>
              </w:rPr>
              <w:t>除自然人外</w:t>
            </w:r>
            <w:r>
              <w:rPr>
                <w:rFonts w:hint="eastAsia" w:ascii="宋体" w:hAnsi="宋体" w:cs="宋体"/>
                <w:b/>
                <w:bCs/>
                <w:szCs w:val="21"/>
                <w:highlight w:val="none"/>
              </w:rPr>
              <w:t>必须提供，否则按无效投标处理）</w:t>
            </w:r>
          </w:p>
          <w:p w14:paraId="73FC3AF3">
            <w:pPr>
              <w:snapToGrid w:val="0"/>
              <w:spacing w:line="360" w:lineRule="auto"/>
              <w:jc w:val="left"/>
              <w:rPr>
                <w:rFonts w:hint="eastAsia" w:ascii="宋体" w:hAnsi="宋体" w:eastAsia="宋体" w:cs="宋体"/>
                <w:b/>
                <w:bCs/>
                <w:szCs w:val="21"/>
                <w:highlight w:val="none"/>
              </w:rPr>
            </w:pPr>
            <w:r>
              <w:rPr>
                <w:rFonts w:hint="eastAsia" w:ascii="宋体" w:hAnsi="宋体" w:eastAsia="宋体" w:cs="宋体"/>
                <w:szCs w:val="21"/>
                <w:highlight w:val="none"/>
              </w:rPr>
              <w:t>5、投标人直接控股、管理关系信息表（格式后附）；</w:t>
            </w:r>
            <w:r>
              <w:rPr>
                <w:rFonts w:hint="eastAsia" w:ascii="宋体" w:hAnsi="宋体" w:eastAsia="宋体" w:cs="宋体"/>
                <w:b/>
                <w:bCs/>
                <w:szCs w:val="21"/>
                <w:highlight w:val="none"/>
              </w:rPr>
              <w:t>（必须提供，否则作无效投标处理）</w:t>
            </w:r>
          </w:p>
          <w:p w14:paraId="677B3CB5">
            <w:pPr>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、本项目的特定资格要求：</w:t>
            </w:r>
            <w:r>
              <w:rPr>
                <w:rFonts w:hint="eastAsia" w:ascii="宋体" w:hAnsi="宋体" w:eastAsia="宋体" w:cs="宋体"/>
                <w:color w:val="auto"/>
                <w:szCs w:val="21"/>
                <w:highlight w:val="none"/>
                <w:lang w:val="en-US" w:eastAsia="zh-CN"/>
              </w:rPr>
              <w:t>供应商有效的《通用航空企业经营许可证》或《民用无人驾驶航空器经营许可证》的复印件或扫描件</w:t>
            </w:r>
            <w:r>
              <w:rPr>
                <w:rFonts w:hint="eastAsia" w:ascii="宋体" w:hAnsi="宋体" w:eastAsia="宋体" w:cs="宋体"/>
                <w:szCs w:val="21"/>
                <w:highlight w:val="none"/>
              </w:rPr>
              <w:t>。（</w:t>
            </w:r>
            <w:r>
              <w:rPr>
                <w:rFonts w:hint="eastAsia" w:ascii="宋体" w:hAnsi="宋体" w:eastAsia="宋体" w:cs="宋体"/>
                <w:b/>
                <w:szCs w:val="21"/>
                <w:highlight w:val="none"/>
              </w:rPr>
              <w:t>必须提供，否则作无效投标处理</w:t>
            </w:r>
            <w:r>
              <w:rPr>
                <w:rFonts w:hint="eastAsia" w:ascii="宋体" w:hAnsi="宋体" w:eastAsia="宋体" w:cs="宋体"/>
                <w:szCs w:val="21"/>
                <w:highlight w:val="none"/>
              </w:rPr>
              <w:t>）</w:t>
            </w:r>
          </w:p>
          <w:p w14:paraId="5FEB9E76">
            <w:pPr>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投标</w:t>
            </w:r>
            <w:r>
              <w:rPr>
                <w:rFonts w:hint="eastAsia" w:ascii="宋体" w:hAnsi="宋体" w:eastAsia="宋体" w:cs="宋体"/>
                <w:szCs w:val="21"/>
                <w:highlight w:val="none"/>
              </w:rPr>
              <w:t>声明函（格式后附）。（</w:t>
            </w:r>
            <w:r>
              <w:rPr>
                <w:rFonts w:hint="eastAsia" w:ascii="宋体" w:hAnsi="宋体" w:eastAsia="宋体" w:cs="宋体"/>
                <w:b/>
                <w:szCs w:val="21"/>
                <w:highlight w:val="none"/>
              </w:rPr>
              <w:t>必须提供，否则作无效投标处理</w:t>
            </w:r>
            <w:r>
              <w:rPr>
                <w:rFonts w:hint="eastAsia" w:ascii="宋体" w:hAnsi="宋体" w:eastAsia="宋体" w:cs="宋体"/>
                <w:szCs w:val="21"/>
                <w:highlight w:val="none"/>
              </w:rPr>
              <w:t>）</w:t>
            </w:r>
          </w:p>
          <w:p w14:paraId="10512624">
            <w:pPr>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、除招标文件规定必须提供以外，投标人认为需要提供的其他证明材料（格式自拟）。</w:t>
            </w:r>
          </w:p>
          <w:p w14:paraId="03689C7F">
            <w:pPr>
              <w:snapToGrid w:val="0"/>
              <w:spacing w:line="360" w:lineRule="auto"/>
              <w:jc w:val="left"/>
              <w:rPr>
                <w:rFonts w:hint="eastAsia" w:ascii="宋体" w:hAnsi="宋体" w:eastAsia="宋体" w:cs="宋体"/>
                <w:b/>
                <w:szCs w:val="21"/>
                <w:highlight w:val="none"/>
              </w:rPr>
            </w:pPr>
            <w:r>
              <w:rPr>
                <w:rFonts w:hint="eastAsia" w:ascii="宋体" w:hAnsi="宋体" w:eastAsia="宋体" w:cs="宋体"/>
                <w:b/>
                <w:bCs/>
                <w:szCs w:val="21"/>
                <w:highlight w:val="none"/>
              </w:rPr>
              <w:t>注：1.以上标明“必须提供”的材料</w:t>
            </w:r>
            <w:r>
              <w:rPr>
                <w:rFonts w:hint="eastAsia" w:ascii="宋体" w:hAnsi="宋体" w:eastAsia="宋体" w:cs="宋体"/>
                <w:b/>
                <w:szCs w:val="21"/>
                <w:highlight w:val="none"/>
              </w:rPr>
              <w:t>属于复印件</w:t>
            </w:r>
            <w:r>
              <w:rPr>
                <w:rFonts w:hint="eastAsia" w:ascii="宋体" w:hAnsi="宋体" w:eastAsia="宋体" w:cs="宋体"/>
                <w:b/>
                <w:szCs w:val="21"/>
                <w:highlight w:val="none"/>
                <w:lang w:val="en-US" w:eastAsia="zh-CN"/>
              </w:rPr>
              <w:t>或</w:t>
            </w:r>
            <w:r>
              <w:rPr>
                <w:rFonts w:hint="eastAsia" w:ascii="宋体" w:hAnsi="宋体" w:eastAsia="宋体" w:cs="宋体"/>
                <w:b/>
                <w:szCs w:val="21"/>
                <w:highlight w:val="none"/>
              </w:rPr>
              <w:t>扫描件的</w:t>
            </w:r>
            <w:r>
              <w:rPr>
                <w:rFonts w:hint="eastAsia" w:ascii="宋体" w:hAnsi="宋体" w:eastAsia="宋体" w:cs="宋体"/>
                <w:b/>
                <w:bCs/>
                <w:szCs w:val="21"/>
                <w:highlight w:val="none"/>
              </w:rPr>
              <w:t>，必须加盖投标人公章，否则</w:t>
            </w:r>
            <w:r>
              <w:rPr>
                <w:rFonts w:hint="eastAsia" w:ascii="宋体" w:hAnsi="宋体" w:eastAsia="宋体" w:cs="宋体"/>
                <w:b/>
                <w:szCs w:val="21"/>
                <w:highlight w:val="none"/>
              </w:rPr>
              <w:t>作无效投标处理。</w:t>
            </w:r>
          </w:p>
          <w:p w14:paraId="571808C9">
            <w:pPr>
              <w:snapToGrid w:val="0"/>
              <w:spacing w:line="360" w:lineRule="auto"/>
              <w:ind w:firstLine="422" w:firstLineChars="200"/>
              <w:jc w:val="left"/>
              <w:rPr>
                <w:rFonts w:hint="eastAsia" w:ascii="宋体" w:hAnsi="宋体" w:eastAsia="宋体" w:cs="宋体"/>
                <w:b/>
                <w:bCs/>
                <w:szCs w:val="21"/>
                <w:highlight w:val="none"/>
              </w:rPr>
            </w:pPr>
            <w:r>
              <w:rPr>
                <w:rFonts w:hint="eastAsia" w:ascii="宋体" w:hAnsi="宋体" w:eastAsia="宋体" w:cs="宋体"/>
                <w:b/>
                <w:szCs w:val="21"/>
                <w:highlight w:val="none"/>
              </w:rPr>
              <w:t>2.</w:t>
            </w:r>
            <w:r>
              <w:rPr>
                <w:rFonts w:hint="eastAsia" w:ascii="宋体" w:hAnsi="宋体" w:eastAsia="宋体" w:cs="宋体"/>
                <w:b/>
                <w:bCs/>
                <w:szCs w:val="21"/>
                <w:highlight w:val="none"/>
              </w:rPr>
              <w:t>联合体投标时，第1-</w:t>
            </w:r>
            <w:r>
              <w:rPr>
                <w:rFonts w:hint="eastAsia" w:ascii="宋体" w:hAnsi="宋体" w:eastAsia="宋体" w:cs="宋体"/>
                <w:b/>
                <w:bCs/>
                <w:szCs w:val="21"/>
                <w:highlight w:val="none"/>
                <w:lang w:val="en-US" w:eastAsia="zh-CN"/>
              </w:rPr>
              <w:t>5</w:t>
            </w:r>
            <w:r>
              <w:rPr>
                <w:rFonts w:hint="eastAsia" w:ascii="宋体" w:hAnsi="宋体" w:eastAsia="宋体" w:cs="宋体"/>
                <w:b/>
                <w:bCs/>
                <w:szCs w:val="21"/>
                <w:highlight w:val="none"/>
              </w:rPr>
              <w:t>项资格证明文件联合体各方均必须分别提供，联合体各方分别盖章，否则投标文件作无效投标处理。</w:t>
            </w:r>
          </w:p>
        </w:tc>
      </w:tr>
      <w:tr w14:paraId="05AB3E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0" w:type="dxa"/>
            <w:right w:w="108" w:type="dxa"/>
          </w:tblCellMar>
        </w:tblPrEx>
        <w:trPr>
          <w:jc w:val="center"/>
        </w:trPr>
        <w:tc>
          <w:tcPr>
            <w:tcW w:w="961" w:type="dxa"/>
            <w:vMerge w:val="continue"/>
            <w:tcBorders>
              <w:left w:val="single" w:color="auto" w:sz="4" w:space="0"/>
              <w:right w:val="single" w:color="auto" w:sz="4" w:space="0"/>
            </w:tcBorders>
            <w:vAlign w:val="center"/>
          </w:tcPr>
          <w:p w14:paraId="492EC42C">
            <w:pPr>
              <w:spacing w:line="360" w:lineRule="auto"/>
              <w:jc w:val="center"/>
              <w:rPr>
                <w:rFonts w:hint="eastAsia" w:ascii="宋体" w:hAnsi="宋体" w:eastAsia="宋体" w:cs="宋体"/>
                <w:szCs w:val="21"/>
                <w:highlight w:val="none"/>
              </w:rPr>
            </w:pPr>
          </w:p>
        </w:tc>
        <w:tc>
          <w:tcPr>
            <w:tcW w:w="2220" w:type="dxa"/>
            <w:tcBorders>
              <w:top w:val="single" w:color="auto" w:sz="4" w:space="0"/>
              <w:left w:val="single" w:color="auto" w:sz="4" w:space="0"/>
              <w:bottom w:val="single" w:color="auto" w:sz="4" w:space="0"/>
              <w:right w:val="single" w:color="auto" w:sz="4" w:space="0"/>
            </w:tcBorders>
            <w:vAlign w:val="center"/>
          </w:tcPr>
          <w:p w14:paraId="79A55CC7">
            <w:pPr>
              <w:snapToGrid w:val="0"/>
              <w:spacing w:line="360" w:lineRule="auto"/>
              <w:jc w:val="center"/>
              <w:rPr>
                <w:rFonts w:hint="eastAsia" w:ascii="宋体" w:hAnsi="宋体" w:eastAsia="宋体" w:cs="宋体"/>
                <w:szCs w:val="21"/>
                <w:highlight w:val="none"/>
              </w:rPr>
            </w:pPr>
            <w:bookmarkStart w:id="88" w:name="_13.3"/>
            <w:bookmarkEnd w:id="88"/>
            <w:r>
              <w:rPr>
                <w:rFonts w:hint="eastAsia" w:ascii="宋体" w:hAnsi="宋体" w:eastAsia="宋体" w:cs="宋体"/>
                <w:szCs w:val="21"/>
                <w:highlight w:val="none"/>
              </w:rPr>
              <w:t>商务文件组成</w:t>
            </w:r>
          </w:p>
        </w:tc>
        <w:tc>
          <w:tcPr>
            <w:tcW w:w="6510" w:type="dxa"/>
            <w:tcBorders>
              <w:top w:val="single" w:color="auto" w:sz="4" w:space="0"/>
              <w:left w:val="single" w:color="auto" w:sz="4" w:space="0"/>
              <w:bottom w:val="single" w:color="auto" w:sz="4" w:space="0"/>
              <w:right w:val="single" w:color="auto" w:sz="4" w:space="0"/>
            </w:tcBorders>
            <w:vAlign w:val="center"/>
          </w:tcPr>
          <w:p w14:paraId="2ACE6EAA">
            <w:pPr>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1、无串通投标行为的承诺函（格式后附）；（</w:t>
            </w:r>
            <w:r>
              <w:rPr>
                <w:rFonts w:hint="eastAsia" w:ascii="宋体" w:hAnsi="宋体" w:eastAsia="宋体" w:cs="宋体"/>
                <w:b/>
                <w:szCs w:val="21"/>
                <w:highlight w:val="none"/>
              </w:rPr>
              <w:t>必须提供，否则作无效投标处理</w:t>
            </w:r>
            <w:r>
              <w:rPr>
                <w:rFonts w:hint="eastAsia" w:ascii="宋体" w:hAnsi="宋体" w:eastAsia="宋体" w:cs="宋体"/>
                <w:szCs w:val="21"/>
                <w:highlight w:val="none"/>
              </w:rPr>
              <w:t>）</w:t>
            </w:r>
          </w:p>
          <w:p w14:paraId="429D056F">
            <w:pPr>
              <w:pStyle w:val="16"/>
              <w:spacing w:line="360" w:lineRule="auto"/>
              <w:rPr>
                <w:rFonts w:hint="eastAsia" w:ascii="宋体" w:hAnsi="宋体" w:eastAsia="宋体" w:cs="宋体"/>
                <w:sz w:val="21"/>
                <w:szCs w:val="21"/>
                <w:highlight w:val="none"/>
                <w:lang w:val="en-US" w:eastAsia="zh-CN"/>
              </w:rPr>
            </w:pPr>
            <w:r>
              <w:rPr>
                <w:rFonts w:hint="eastAsia" w:ascii="宋体" w:hAnsi="宋体" w:eastAsia="宋体" w:cs="宋体"/>
                <w:kern w:val="2"/>
                <w:sz w:val="21"/>
                <w:szCs w:val="21"/>
                <w:highlight w:val="none"/>
                <w:lang w:val="en-US" w:eastAsia="zh-CN" w:bidi="ar-SA"/>
              </w:rPr>
              <w:t>2、</w:t>
            </w:r>
            <w:r>
              <w:rPr>
                <w:rFonts w:hint="eastAsia" w:ascii="宋体" w:hAnsi="宋体" w:eastAsia="宋体" w:cs="宋体"/>
                <w:sz w:val="21"/>
                <w:szCs w:val="21"/>
                <w:highlight w:val="none"/>
              </w:rPr>
              <w:t>投标保证金提交凭证；</w:t>
            </w:r>
            <w:r>
              <w:rPr>
                <w:rFonts w:hint="eastAsia" w:ascii="宋体" w:hAnsi="宋体" w:eastAsia="宋体" w:cs="宋体"/>
                <w:b/>
                <w:bCs/>
                <w:sz w:val="21"/>
                <w:szCs w:val="21"/>
                <w:highlight w:val="none"/>
              </w:rPr>
              <w:t>（必须提供，否则作无效投标处理）</w:t>
            </w:r>
          </w:p>
          <w:p w14:paraId="20319F57">
            <w:pPr>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、法定代表人身份证明及法定代表人有效身份证正反面复印件（格式后附）；（</w:t>
            </w:r>
            <w:r>
              <w:rPr>
                <w:rFonts w:hint="eastAsia" w:ascii="宋体" w:hAnsi="宋体" w:eastAsia="宋体" w:cs="宋体"/>
                <w:b/>
                <w:bCs/>
                <w:szCs w:val="21"/>
                <w:highlight w:val="none"/>
              </w:rPr>
              <w:t>除自然人投标外</w:t>
            </w:r>
            <w:r>
              <w:rPr>
                <w:rFonts w:hint="eastAsia" w:ascii="宋体" w:hAnsi="宋体" w:eastAsia="宋体" w:cs="宋体"/>
                <w:b/>
                <w:szCs w:val="21"/>
                <w:highlight w:val="none"/>
              </w:rPr>
              <w:t>必须提供，否则作无效投标处理</w:t>
            </w:r>
            <w:r>
              <w:rPr>
                <w:rFonts w:hint="eastAsia" w:ascii="宋体" w:hAnsi="宋体" w:eastAsia="宋体" w:cs="宋体"/>
                <w:szCs w:val="21"/>
                <w:highlight w:val="none"/>
              </w:rPr>
              <w:t>）</w:t>
            </w:r>
          </w:p>
          <w:p w14:paraId="0A92DD06">
            <w:pPr>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、法定代表人授权委托书及委托代理人有效身份证正反面复印件（格式后附）；（</w:t>
            </w:r>
            <w:r>
              <w:rPr>
                <w:rFonts w:hint="eastAsia" w:ascii="宋体" w:hAnsi="宋体" w:eastAsia="宋体" w:cs="宋体"/>
                <w:b/>
                <w:szCs w:val="21"/>
                <w:highlight w:val="none"/>
              </w:rPr>
              <w:t>委托时必须提供，否则作无效投标处理</w:t>
            </w:r>
            <w:r>
              <w:rPr>
                <w:rFonts w:hint="eastAsia" w:ascii="宋体" w:hAnsi="宋体" w:eastAsia="宋体" w:cs="宋体"/>
                <w:szCs w:val="21"/>
                <w:highlight w:val="none"/>
              </w:rPr>
              <w:t>）</w:t>
            </w:r>
          </w:p>
          <w:p w14:paraId="5F30897C">
            <w:pPr>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5、商务条款偏离表（格式后附）；（</w:t>
            </w:r>
            <w:r>
              <w:rPr>
                <w:rFonts w:hint="eastAsia" w:ascii="宋体" w:hAnsi="宋体" w:eastAsia="宋体" w:cs="宋体"/>
                <w:b/>
                <w:szCs w:val="21"/>
                <w:highlight w:val="none"/>
              </w:rPr>
              <w:t>必须提供，否则作无效投标处理</w:t>
            </w:r>
            <w:r>
              <w:rPr>
                <w:rFonts w:hint="eastAsia" w:ascii="宋体" w:hAnsi="宋体" w:eastAsia="宋体" w:cs="宋体"/>
                <w:szCs w:val="21"/>
                <w:highlight w:val="none"/>
              </w:rPr>
              <w:t>）</w:t>
            </w:r>
          </w:p>
          <w:p w14:paraId="2762267E">
            <w:pPr>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6、投标人情况介绍（格式自拟）；（</w:t>
            </w:r>
            <w:r>
              <w:rPr>
                <w:rFonts w:hint="eastAsia" w:ascii="宋体" w:hAnsi="宋体" w:eastAsia="宋体" w:cs="宋体"/>
                <w:b/>
                <w:bCs/>
                <w:szCs w:val="21"/>
                <w:highlight w:val="none"/>
              </w:rPr>
              <w:t>如有请提供</w:t>
            </w:r>
            <w:r>
              <w:rPr>
                <w:rFonts w:hint="eastAsia" w:ascii="宋体" w:hAnsi="宋体" w:eastAsia="宋体" w:cs="宋体"/>
                <w:szCs w:val="21"/>
                <w:highlight w:val="none"/>
              </w:rPr>
              <w:t>）</w:t>
            </w:r>
          </w:p>
          <w:p w14:paraId="0779CA2C">
            <w:pPr>
              <w:snapToGrid w:val="0"/>
              <w:spacing w:line="360" w:lineRule="auto"/>
              <w:jc w:val="left"/>
              <w:rPr>
                <w:rFonts w:hint="eastAsia" w:ascii="宋体" w:hAnsi="宋体" w:eastAsia="宋体" w:cs="宋体"/>
                <w:szCs w:val="21"/>
                <w:highlight w:val="none"/>
              </w:rPr>
            </w:pPr>
            <w:r>
              <w:rPr>
                <w:rFonts w:hint="eastAsia" w:ascii="宋体" w:hAnsi="宋体" w:cs="宋体"/>
                <w:szCs w:val="21"/>
                <w:highlight w:val="none"/>
              </w:rPr>
              <w:t>7、</w:t>
            </w:r>
            <w:r>
              <w:rPr>
                <w:rFonts w:hint="eastAsia" w:ascii="宋体" w:hAnsi="宋体" w:cs="宋体"/>
                <w:szCs w:val="21"/>
                <w:highlight w:val="none"/>
                <w:lang w:val="en-US" w:eastAsia="zh-CN"/>
              </w:rPr>
              <w:t>类似业绩一览表</w:t>
            </w:r>
            <w:r>
              <w:rPr>
                <w:rFonts w:hint="eastAsia" w:ascii="宋体" w:hAnsi="宋体" w:cs="宋体"/>
                <w:szCs w:val="21"/>
                <w:highlight w:val="none"/>
              </w:rPr>
              <w:t>（格式后附）</w:t>
            </w:r>
            <w:r>
              <w:rPr>
                <w:rFonts w:hint="eastAsia" w:ascii="宋体" w:hAnsi="宋体" w:cs="宋体"/>
                <w:szCs w:val="21"/>
                <w:highlight w:val="none"/>
                <w:lang w:eastAsia="zh-CN"/>
              </w:rPr>
              <w:t>；</w:t>
            </w:r>
            <w:r>
              <w:rPr>
                <w:rFonts w:hint="eastAsia" w:ascii="宋体" w:hAnsi="宋体" w:eastAsia="宋体" w:cs="宋体"/>
                <w:szCs w:val="21"/>
                <w:highlight w:val="none"/>
              </w:rPr>
              <w:t>（</w:t>
            </w:r>
            <w:r>
              <w:rPr>
                <w:rFonts w:hint="eastAsia" w:ascii="宋体" w:hAnsi="宋体" w:eastAsia="宋体" w:cs="宋体"/>
                <w:b/>
                <w:bCs/>
                <w:szCs w:val="21"/>
                <w:highlight w:val="none"/>
              </w:rPr>
              <w:t>如有请提供</w:t>
            </w:r>
            <w:r>
              <w:rPr>
                <w:rFonts w:hint="eastAsia" w:ascii="宋体" w:hAnsi="宋体" w:eastAsia="宋体" w:cs="宋体"/>
                <w:szCs w:val="21"/>
                <w:highlight w:val="none"/>
              </w:rPr>
              <w:t>）</w:t>
            </w:r>
          </w:p>
          <w:p w14:paraId="1399FEC0">
            <w:pPr>
              <w:snapToGrid w:val="0"/>
              <w:spacing w:line="360" w:lineRule="auto"/>
              <w:jc w:val="left"/>
              <w:rPr>
                <w:rFonts w:hint="eastAsia" w:ascii="宋体" w:hAnsi="宋体" w:eastAsia="宋体" w:cs="宋体"/>
                <w:szCs w:val="21"/>
                <w:highlight w:val="none"/>
              </w:rPr>
            </w:pPr>
            <w:r>
              <w:rPr>
                <w:rFonts w:hint="eastAsia" w:ascii="宋体" w:hAnsi="宋体" w:cs="宋体"/>
                <w:szCs w:val="21"/>
                <w:highlight w:val="none"/>
                <w:lang w:val="en-US" w:eastAsia="zh-CN"/>
              </w:rPr>
              <w:t>8、</w:t>
            </w:r>
            <w:r>
              <w:rPr>
                <w:rFonts w:hint="eastAsia" w:ascii="宋体" w:hAnsi="宋体" w:eastAsia="宋体" w:cs="宋体"/>
                <w:szCs w:val="21"/>
                <w:highlight w:val="none"/>
              </w:rPr>
              <w:t>除招标文件规定必须提供以外，投标人认为需要提供的其他证明材料（格式自拟）。（投标人根据“第二章 采购需求”及“第四章 评标方法和评标标准”提供有关证明材料）。</w:t>
            </w:r>
          </w:p>
          <w:p w14:paraId="3C69402B">
            <w:pPr>
              <w:snapToGrid w:val="0"/>
              <w:spacing w:line="360" w:lineRule="auto"/>
              <w:jc w:val="left"/>
              <w:rPr>
                <w:rFonts w:hint="eastAsia" w:ascii="宋体" w:hAnsi="宋体" w:eastAsia="宋体" w:cs="宋体"/>
                <w:b/>
                <w:bCs/>
                <w:szCs w:val="21"/>
                <w:highlight w:val="none"/>
              </w:rPr>
            </w:pPr>
            <w:r>
              <w:rPr>
                <w:rFonts w:hint="eastAsia" w:ascii="宋体" w:hAnsi="宋体" w:eastAsia="宋体" w:cs="宋体"/>
                <w:b/>
                <w:bCs/>
                <w:szCs w:val="21"/>
                <w:highlight w:val="none"/>
              </w:rPr>
              <w:t>注：1.法定代表人授权委托书必须由法定代表人及委托代理人签字，并加盖投标人公章，否则作无效投标处理。</w:t>
            </w:r>
          </w:p>
          <w:p w14:paraId="1F2FBDF0">
            <w:pPr>
              <w:snapToGrid w:val="0"/>
              <w:spacing w:line="360" w:lineRule="auto"/>
              <w:ind w:firstLine="422" w:firstLineChars="200"/>
              <w:jc w:val="left"/>
              <w:rPr>
                <w:rFonts w:hint="eastAsia" w:ascii="宋体" w:hAnsi="宋体" w:eastAsia="宋体" w:cs="宋体"/>
                <w:b/>
                <w:szCs w:val="21"/>
                <w:highlight w:val="none"/>
              </w:rPr>
            </w:pPr>
            <w:r>
              <w:rPr>
                <w:rFonts w:hint="eastAsia" w:ascii="宋体" w:hAnsi="宋体" w:eastAsia="宋体" w:cs="宋体"/>
                <w:b/>
                <w:bCs/>
                <w:szCs w:val="21"/>
                <w:highlight w:val="none"/>
              </w:rPr>
              <w:t>2.以上标明“必须提供”的材料</w:t>
            </w:r>
            <w:r>
              <w:rPr>
                <w:rFonts w:hint="eastAsia" w:ascii="宋体" w:hAnsi="宋体" w:eastAsia="宋体" w:cs="宋体"/>
                <w:b/>
                <w:szCs w:val="21"/>
                <w:highlight w:val="none"/>
              </w:rPr>
              <w:t>属于复印件的扫描件的</w:t>
            </w:r>
            <w:r>
              <w:rPr>
                <w:rFonts w:hint="eastAsia" w:ascii="宋体" w:hAnsi="宋体" w:eastAsia="宋体" w:cs="宋体"/>
                <w:b/>
                <w:bCs/>
                <w:szCs w:val="21"/>
                <w:highlight w:val="none"/>
              </w:rPr>
              <w:t>，必须加盖投标人公章，否则</w:t>
            </w:r>
            <w:r>
              <w:rPr>
                <w:rFonts w:hint="eastAsia" w:ascii="宋体" w:hAnsi="宋体" w:eastAsia="宋体" w:cs="宋体"/>
                <w:b/>
                <w:szCs w:val="21"/>
                <w:highlight w:val="none"/>
              </w:rPr>
              <w:t>作无效投标处理</w:t>
            </w:r>
            <w:r>
              <w:rPr>
                <w:rFonts w:hint="eastAsia" w:ascii="宋体" w:hAnsi="宋体" w:eastAsia="宋体" w:cs="宋体"/>
                <w:b/>
                <w:bCs/>
                <w:szCs w:val="21"/>
                <w:highlight w:val="none"/>
              </w:rPr>
              <w:t>。</w:t>
            </w:r>
          </w:p>
        </w:tc>
      </w:tr>
      <w:tr w14:paraId="705352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0" w:type="dxa"/>
            <w:right w:w="108" w:type="dxa"/>
          </w:tblCellMar>
        </w:tblPrEx>
        <w:trPr>
          <w:jc w:val="center"/>
        </w:trPr>
        <w:tc>
          <w:tcPr>
            <w:tcW w:w="961" w:type="dxa"/>
            <w:vMerge w:val="continue"/>
            <w:tcBorders>
              <w:left w:val="single" w:color="auto" w:sz="4" w:space="0"/>
              <w:right w:val="single" w:color="auto" w:sz="4" w:space="0"/>
            </w:tcBorders>
            <w:vAlign w:val="center"/>
          </w:tcPr>
          <w:p w14:paraId="78DA12E7">
            <w:pPr>
              <w:spacing w:line="360" w:lineRule="auto"/>
              <w:jc w:val="center"/>
              <w:rPr>
                <w:rFonts w:hint="eastAsia" w:ascii="宋体" w:hAnsi="宋体" w:eastAsia="宋体" w:cs="宋体"/>
                <w:szCs w:val="21"/>
                <w:highlight w:val="none"/>
              </w:rPr>
            </w:pPr>
          </w:p>
        </w:tc>
        <w:tc>
          <w:tcPr>
            <w:tcW w:w="2220" w:type="dxa"/>
            <w:tcBorders>
              <w:top w:val="single" w:color="auto" w:sz="4" w:space="0"/>
              <w:left w:val="single" w:color="auto" w:sz="4" w:space="0"/>
              <w:bottom w:val="single" w:color="auto" w:sz="4" w:space="0"/>
              <w:right w:val="single" w:color="auto" w:sz="4" w:space="0"/>
            </w:tcBorders>
            <w:vAlign w:val="center"/>
          </w:tcPr>
          <w:p w14:paraId="783E15CB">
            <w:pPr>
              <w:snapToGrid w:val="0"/>
              <w:spacing w:line="360" w:lineRule="auto"/>
              <w:jc w:val="center"/>
              <w:rPr>
                <w:rFonts w:hint="eastAsia" w:ascii="宋体" w:hAnsi="宋体" w:eastAsia="宋体" w:cs="宋体"/>
                <w:szCs w:val="21"/>
                <w:highlight w:val="none"/>
              </w:rPr>
            </w:pPr>
            <w:bookmarkStart w:id="89" w:name="_13.4"/>
            <w:bookmarkEnd w:id="89"/>
            <w:r>
              <w:rPr>
                <w:rFonts w:hint="eastAsia" w:ascii="宋体" w:hAnsi="宋体" w:eastAsia="宋体" w:cs="宋体"/>
                <w:szCs w:val="21"/>
                <w:highlight w:val="none"/>
              </w:rPr>
              <w:t>技术文件组成</w:t>
            </w:r>
          </w:p>
        </w:tc>
        <w:tc>
          <w:tcPr>
            <w:tcW w:w="6510" w:type="dxa"/>
            <w:tcBorders>
              <w:top w:val="single" w:color="auto" w:sz="4" w:space="0"/>
              <w:left w:val="single" w:color="auto" w:sz="4" w:space="0"/>
              <w:bottom w:val="single" w:color="auto" w:sz="4" w:space="0"/>
              <w:right w:val="single" w:color="auto" w:sz="4" w:space="0"/>
            </w:tcBorders>
            <w:vAlign w:val="center"/>
          </w:tcPr>
          <w:p w14:paraId="39145358">
            <w:pPr>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技术需求</w:t>
            </w:r>
            <w:r>
              <w:rPr>
                <w:rFonts w:hint="eastAsia" w:ascii="宋体" w:hAnsi="宋体" w:eastAsia="宋体" w:cs="宋体"/>
                <w:szCs w:val="21"/>
                <w:highlight w:val="none"/>
              </w:rPr>
              <w:t>偏离表（格式后附）；</w:t>
            </w:r>
            <w:r>
              <w:rPr>
                <w:rFonts w:hint="eastAsia" w:ascii="宋体" w:hAnsi="宋体" w:eastAsia="宋体" w:cs="宋体"/>
                <w:b/>
                <w:bCs/>
                <w:szCs w:val="21"/>
                <w:highlight w:val="none"/>
              </w:rPr>
              <w:t>（必须提供，否则作无效投标处理）</w:t>
            </w:r>
          </w:p>
          <w:p w14:paraId="0DD03AD5">
            <w:pPr>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lang w:eastAsia="zh-CN"/>
              </w:rPr>
              <w:t>无人机硬件指标</w:t>
            </w:r>
            <w:r>
              <w:rPr>
                <w:rFonts w:hint="eastAsia" w:ascii="宋体" w:hAnsi="宋体" w:cs="宋体"/>
                <w:szCs w:val="21"/>
                <w:highlight w:val="none"/>
                <w:lang w:val="en-US" w:eastAsia="zh-CN"/>
              </w:rPr>
              <w:t>偏离</w:t>
            </w:r>
            <w:r>
              <w:rPr>
                <w:rFonts w:hint="eastAsia" w:ascii="宋体" w:hAnsi="宋体" w:eastAsia="宋体" w:cs="宋体"/>
                <w:szCs w:val="21"/>
                <w:highlight w:val="none"/>
                <w:lang w:eastAsia="zh-CN"/>
              </w:rPr>
              <w:t>表</w:t>
            </w:r>
            <w:r>
              <w:rPr>
                <w:rFonts w:hint="eastAsia" w:ascii="宋体" w:hAnsi="宋体" w:eastAsia="宋体" w:cs="宋体"/>
                <w:szCs w:val="21"/>
                <w:highlight w:val="none"/>
              </w:rPr>
              <w:t>（格式见第六章）；</w:t>
            </w:r>
            <w:r>
              <w:rPr>
                <w:rFonts w:hint="eastAsia" w:ascii="宋体" w:hAnsi="宋体" w:eastAsia="宋体" w:cs="宋体"/>
                <w:b/>
                <w:bCs/>
                <w:szCs w:val="21"/>
                <w:highlight w:val="none"/>
              </w:rPr>
              <w:t>（必须提供，否则作无效投标处理）</w:t>
            </w:r>
          </w:p>
          <w:p w14:paraId="6B846980">
            <w:pPr>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无人机巡护指挥调度管理平台指标</w:t>
            </w:r>
            <w:r>
              <w:rPr>
                <w:rFonts w:hint="eastAsia" w:ascii="宋体" w:hAnsi="宋体" w:cs="宋体"/>
                <w:szCs w:val="21"/>
                <w:highlight w:val="none"/>
                <w:lang w:val="en-US" w:eastAsia="zh-CN"/>
              </w:rPr>
              <w:t>偏离</w:t>
            </w:r>
            <w:r>
              <w:rPr>
                <w:rFonts w:hint="eastAsia" w:ascii="宋体" w:hAnsi="宋体" w:eastAsia="宋体" w:cs="宋体"/>
                <w:szCs w:val="21"/>
                <w:highlight w:val="none"/>
              </w:rPr>
              <w:t>表（格式见第六章）；</w:t>
            </w:r>
            <w:r>
              <w:rPr>
                <w:rFonts w:hint="eastAsia" w:ascii="宋体" w:hAnsi="宋体" w:eastAsia="宋体" w:cs="宋体"/>
                <w:b/>
                <w:bCs/>
                <w:szCs w:val="21"/>
                <w:highlight w:val="none"/>
              </w:rPr>
              <w:t>（必须提供，否则作无效投标处理）</w:t>
            </w:r>
          </w:p>
          <w:p w14:paraId="3D0AB22B">
            <w:pPr>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w:t>
            </w:r>
            <w:r>
              <w:rPr>
                <w:rFonts w:hint="eastAsia" w:ascii="宋体" w:hAnsi="宋体" w:eastAsia="宋体" w:cs="宋体"/>
                <w:color w:val="auto"/>
                <w:szCs w:val="21"/>
                <w:highlight w:val="none"/>
              </w:rPr>
              <w:t>项目实施人员一览表</w:t>
            </w:r>
            <w:r>
              <w:rPr>
                <w:rFonts w:hint="eastAsia" w:ascii="宋体" w:hAnsi="宋体" w:eastAsia="宋体" w:cs="宋体"/>
                <w:szCs w:val="21"/>
                <w:highlight w:val="none"/>
              </w:rPr>
              <w:t>（格式见第六章）；</w:t>
            </w:r>
            <w:r>
              <w:rPr>
                <w:rFonts w:hint="eastAsia" w:ascii="宋体" w:hAnsi="宋体" w:eastAsia="宋体" w:cs="宋体"/>
                <w:b/>
                <w:bCs/>
                <w:szCs w:val="21"/>
                <w:highlight w:val="none"/>
              </w:rPr>
              <w:t>（必须提供，否则作无效投标处理）</w:t>
            </w:r>
          </w:p>
          <w:p w14:paraId="42E053B4">
            <w:pPr>
              <w:snapToGrid w:val="0"/>
              <w:spacing w:line="360" w:lineRule="auto"/>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5、</w:t>
            </w:r>
            <w:r>
              <w:rPr>
                <w:rFonts w:hint="eastAsia" w:ascii="宋体" w:hAnsi="宋体" w:eastAsia="宋体" w:cs="宋体"/>
                <w:color w:val="auto"/>
                <w:szCs w:val="21"/>
                <w:highlight w:val="none"/>
                <w:lang w:val="en-US" w:eastAsia="zh-CN"/>
              </w:rPr>
              <w:t>项目整体理解</w:t>
            </w:r>
            <w:r>
              <w:rPr>
                <w:rFonts w:hint="eastAsia" w:ascii="宋体" w:hAnsi="宋体" w:eastAsia="宋体" w:cs="宋体"/>
                <w:szCs w:val="21"/>
                <w:highlight w:val="none"/>
              </w:rPr>
              <w:t>（格式自拟）；</w:t>
            </w:r>
            <w:r>
              <w:rPr>
                <w:rFonts w:hint="eastAsia" w:ascii="宋体" w:hAnsi="宋体" w:eastAsia="宋体" w:cs="宋体"/>
                <w:b/>
                <w:bCs/>
                <w:szCs w:val="21"/>
                <w:highlight w:val="none"/>
              </w:rPr>
              <w:t>（如有，请提供）</w:t>
            </w:r>
          </w:p>
          <w:p w14:paraId="42F610F1">
            <w:pPr>
              <w:snapToGrid w:val="0"/>
              <w:spacing w:line="360" w:lineRule="auto"/>
              <w:jc w:val="left"/>
              <w:rPr>
                <w:rFonts w:hint="eastAsia" w:ascii="宋体" w:hAnsi="宋体" w:eastAsia="宋体" w:cs="宋体"/>
                <w:b/>
                <w:bCs/>
                <w:szCs w:val="21"/>
                <w:highlight w:val="none"/>
              </w:rPr>
            </w:pP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项目</w:t>
            </w:r>
            <w:r>
              <w:rPr>
                <w:rFonts w:hint="eastAsia" w:ascii="宋体" w:hAnsi="宋体" w:eastAsia="宋体" w:cs="宋体"/>
                <w:szCs w:val="21"/>
                <w:highlight w:val="none"/>
              </w:rPr>
              <w:t>实施方案（格式自拟）；</w:t>
            </w:r>
            <w:r>
              <w:rPr>
                <w:rFonts w:hint="eastAsia" w:ascii="宋体" w:hAnsi="宋体" w:eastAsia="宋体" w:cs="宋体"/>
                <w:b/>
                <w:bCs/>
                <w:szCs w:val="21"/>
                <w:highlight w:val="none"/>
              </w:rPr>
              <w:t>（如有，请提供）</w:t>
            </w:r>
          </w:p>
          <w:p w14:paraId="65101EB0">
            <w:pPr>
              <w:pStyle w:val="2"/>
              <w:spacing w:after="0" w:line="360" w:lineRule="auto"/>
              <w:rPr>
                <w:rFonts w:hint="eastAsia" w:ascii="宋体" w:hAnsi="宋体" w:eastAsia="宋体" w:cs="宋体"/>
                <w:b/>
                <w:bCs/>
                <w:szCs w:val="21"/>
                <w:highlight w:val="none"/>
              </w:rPr>
            </w:pPr>
            <w:r>
              <w:rPr>
                <w:rFonts w:hint="eastAsia" w:ascii="宋体" w:hAnsi="宋体" w:eastAsia="宋体" w:cs="宋体"/>
                <w:szCs w:val="21"/>
                <w:highlight w:val="none"/>
                <w:lang w:val="en-US" w:eastAsia="zh-CN"/>
              </w:rPr>
              <w:t>7、</w:t>
            </w:r>
            <w:r>
              <w:rPr>
                <w:rFonts w:hint="eastAsia" w:ascii="宋体" w:hAnsi="宋体" w:eastAsia="宋体" w:cs="宋体"/>
                <w:color w:val="auto"/>
                <w:szCs w:val="21"/>
                <w:highlight w:val="none"/>
                <w:lang w:eastAsia="zh-CN"/>
              </w:rPr>
              <w:t>安全保障方案</w:t>
            </w:r>
            <w:r>
              <w:rPr>
                <w:rFonts w:hint="eastAsia" w:ascii="宋体" w:hAnsi="宋体" w:eastAsia="宋体" w:cs="宋体"/>
                <w:szCs w:val="21"/>
                <w:highlight w:val="none"/>
              </w:rPr>
              <w:t>（格式自拟）；</w:t>
            </w:r>
            <w:r>
              <w:rPr>
                <w:rFonts w:hint="eastAsia" w:ascii="宋体" w:hAnsi="宋体" w:eastAsia="宋体" w:cs="宋体"/>
                <w:b/>
                <w:bCs/>
                <w:szCs w:val="21"/>
                <w:highlight w:val="none"/>
              </w:rPr>
              <w:t>（如有，请提供）</w:t>
            </w:r>
          </w:p>
          <w:p w14:paraId="29377819">
            <w:pPr>
              <w:pStyle w:val="3"/>
              <w:spacing w:line="360" w:lineRule="auto"/>
              <w:rPr>
                <w:rFonts w:hint="eastAsia" w:ascii="宋体" w:hAnsi="宋体" w:eastAsia="宋体" w:cs="宋体"/>
                <w:b w:val="0"/>
                <w:bCs w:val="0"/>
                <w:smallCaps w:val="0"/>
                <w:sz w:val="21"/>
                <w:szCs w:val="21"/>
                <w:highlight w:val="none"/>
                <w:lang w:val="en-US" w:eastAsia="zh-CN"/>
              </w:rPr>
            </w:pPr>
            <w:r>
              <w:rPr>
                <w:rFonts w:hint="eastAsia" w:ascii="宋体" w:hAnsi="宋体" w:eastAsia="宋体" w:cs="宋体"/>
                <w:b w:val="0"/>
                <w:bCs w:val="0"/>
                <w:sz w:val="21"/>
                <w:szCs w:val="21"/>
                <w:highlight w:val="none"/>
                <w:lang w:val="en-US" w:eastAsia="zh-CN"/>
              </w:rPr>
              <w:t>8</w:t>
            </w:r>
            <w:r>
              <w:rPr>
                <w:rFonts w:hint="eastAsia" w:ascii="宋体" w:hAnsi="宋体" w:eastAsia="宋体" w:cs="宋体"/>
                <w:b w:val="0"/>
                <w:bCs w:val="0"/>
                <w:smallCaps w:val="0"/>
                <w:sz w:val="21"/>
                <w:szCs w:val="21"/>
                <w:highlight w:val="none"/>
                <w:lang w:val="en-US" w:eastAsia="zh-CN"/>
              </w:rPr>
              <w:t>、</w:t>
            </w:r>
            <w:r>
              <w:rPr>
                <w:rFonts w:hint="eastAsia" w:ascii="宋体" w:hAnsi="宋体" w:eastAsia="宋体" w:cs="宋体"/>
                <w:b w:val="0"/>
                <w:bCs w:val="0"/>
                <w:smallCaps w:val="0"/>
                <w:sz w:val="21"/>
                <w:szCs w:val="21"/>
                <w:highlight w:val="none"/>
                <w:lang w:eastAsia="zh-CN"/>
              </w:rPr>
              <w:t>应急保障方案</w:t>
            </w:r>
            <w:r>
              <w:rPr>
                <w:rFonts w:hint="eastAsia" w:ascii="宋体" w:hAnsi="宋体" w:eastAsia="宋体" w:cs="宋体"/>
                <w:b w:val="0"/>
                <w:bCs w:val="0"/>
                <w:smallCaps w:val="0"/>
                <w:sz w:val="21"/>
                <w:szCs w:val="21"/>
                <w:highlight w:val="none"/>
              </w:rPr>
              <w:t>（格式自拟）；</w:t>
            </w:r>
            <w:r>
              <w:rPr>
                <w:rFonts w:hint="eastAsia" w:ascii="宋体" w:hAnsi="宋体" w:eastAsia="宋体" w:cs="宋体"/>
                <w:b/>
                <w:bCs/>
                <w:szCs w:val="21"/>
                <w:highlight w:val="none"/>
              </w:rPr>
              <w:t>（如有，请提供）</w:t>
            </w:r>
          </w:p>
          <w:p w14:paraId="5B0D65B9">
            <w:pPr>
              <w:keepNext w:val="0"/>
              <w:keepLines w:val="0"/>
              <w:pageBreakBefore w:val="0"/>
              <w:widowControl w:val="0"/>
              <w:numPr>
                <w:ilvl w:val="0"/>
                <w:numId w:val="0"/>
              </w:numPr>
              <w:kinsoku/>
              <w:overflowPunct/>
              <w:topLinePunct w:val="0"/>
              <w:autoSpaceDE/>
              <w:autoSpaceDN/>
              <w:bidi w:val="0"/>
              <w:snapToGrid w:val="0"/>
              <w:spacing w:line="360" w:lineRule="auto"/>
              <w:ind w:firstLine="0" w:firstLineChars="0"/>
              <w:jc w:val="left"/>
              <w:textAlignment w:val="auto"/>
              <w:rPr>
                <w:rFonts w:hint="eastAsia" w:hAnsi="宋体"/>
                <w:color w:val="auto"/>
                <w:szCs w:val="21"/>
                <w:highlight w:val="none"/>
              </w:rPr>
            </w:pP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供应商对本项目的合理化建议和改进措施；</w:t>
            </w:r>
            <w:r>
              <w:rPr>
                <w:rFonts w:hint="eastAsia" w:ascii="宋体" w:hAnsi="宋体" w:eastAsia="宋体" w:cs="宋体"/>
                <w:b/>
                <w:bCs/>
                <w:szCs w:val="21"/>
                <w:highlight w:val="none"/>
              </w:rPr>
              <w:t>（如有，请提供）</w:t>
            </w:r>
          </w:p>
          <w:p w14:paraId="74013AB9">
            <w:pPr>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10</w:t>
            </w:r>
            <w:r>
              <w:rPr>
                <w:rFonts w:hint="eastAsia" w:ascii="宋体" w:hAnsi="宋体" w:eastAsia="宋体" w:cs="宋体"/>
                <w:szCs w:val="21"/>
                <w:highlight w:val="none"/>
              </w:rPr>
              <w:t>、除招标文件规定必须提供以外，投标人需要说明的其他文件和说明（格式自拟）。</w:t>
            </w:r>
          </w:p>
          <w:p w14:paraId="59EFFC4E">
            <w:pPr>
              <w:snapToGrid w:val="0"/>
              <w:spacing w:line="360" w:lineRule="auto"/>
              <w:jc w:val="left"/>
              <w:rPr>
                <w:rFonts w:hint="eastAsia" w:ascii="宋体" w:hAnsi="宋体" w:eastAsia="宋体" w:cs="宋体"/>
                <w:b/>
                <w:bCs/>
                <w:szCs w:val="21"/>
                <w:highlight w:val="none"/>
              </w:rPr>
            </w:pPr>
            <w:r>
              <w:rPr>
                <w:rFonts w:hint="eastAsia" w:ascii="宋体" w:hAnsi="宋体" w:eastAsia="宋体" w:cs="宋体"/>
                <w:b/>
                <w:bCs/>
                <w:szCs w:val="21"/>
                <w:highlight w:val="none"/>
              </w:rPr>
              <w:t>注：以上标明“必须提供”的材料</w:t>
            </w:r>
            <w:r>
              <w:rPr>
                <w:rFonts w:hint="eastAsia" w:ascii="宋体" w:hAnsi="宋体" w:eastAsia="宋体" w:cs="宋体"/>
                <w:b/>
                <w:szCs w:val="21"/>
                <w:highlight w:val="none"/>
              </w:rPr>
              <w:t>属于复印件的扫描件的</w:t>
            </w:r>
            <w:r>
              <w:rPr>
                <w:rFonts w:hint="eastAsia" w:ascii="宋体" w:hAnsi="宋体" w:eastAsia="宋体" w:cs="宋体"/>
                <w:b/>
                <w:bCs/>
                <w:szCs w:val="21"/>
                <w:highlight w:val="none"/>
              </w:rPr>
              <w:t>，必须加盖投标人公章，否则</w:t>
            </w:r>
            <w:r>
              <w:rPr>
                <w:rFonts w:hint="eastAsia" w:ascii="宋体" w:hAnsi="宋体" w:eastAsia="宋体" w:cs="宋体"/>
                <w:b/>
                <w:szCs w:val="21"/>
                <w:highlight w:val="none"/>
              </w:rPr>
              <w:t>作无效投标处理</w:t>
            </w:r>
            <w:r>
              <w:rPr>
                <w:rFonts w:hint="eastAsia" w:ascii="宋体" w:hAnsi="宋体" w:eastAsia="宋体" w:cs="宋体"/>
                <w:b/>
                <w:bCs/>
                <w:szCs w:val="21"/>
                <w:highlight w:val="none"/>
              </w:rPr>
              <w:t>。</w:t>
            </w:r>
          </w:p>
        </w:tc>
      </w:tr>
      <w:tr w14:paraId="4E490C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0" w:type="dxa"/>
            <w:right w:w="108" w:type="dxa"/>
          </w:tblCellMar>
        </w:tblPrEx>
        <w:trPr>
          <w:jc w:val="center"/>
        </w:trPr>
        <w:tc>
          <w:tcPr>
            <w:tcW w:w="961" w:type="dxa"/>
            <w:vMerge w:val="continue"/>
            <w:tcBorders>
              <w:left w:val="single" w:color="auto" w:sz="4" w:space="0"/>
              <w:bottom w:val="single" w:color="auto" w:sz="4" w:space="0"/>
              <w:right w:val="single" w:color="auto" w:sz="4" w:space="0"/>
            </w:tcBorders>
            <w:vAlign w:val="center"/>
          </w:tcPr>
          <w:p w14:paraId="48C349DF">
            <w:pPr>
              <w:widowControl/>
              <w:spacing w:line="360" w:lineRule="auto"/>
              <w:jc w:val="center"/>
              <w:rPr>
                <w:rFonts w:hint="eastAsia" w:ascii="宋体" w:hAnsi="宋体" w:eastAsia="宋体" w:cs="宋体"/>
                <w:szCs w:val="21"/>
                <w:highlight w:val="none"/>
              </w:rPr>
            </w:pPr>
          </w:p>
        </w:tc>
        <w:tc>
          <w:tcPr>
            <w:tcW w:w="2220" w:type="dxa"/>
            <w:tcBorders>
              <w:top w:val="single" w:color="auto" w:sz="4" w:space="0"/>
              <w:left w:val="single" w:color="auto" w:sz="4" w:space="0"/>
              <w:bottom w:val="single" w:color="auto" w:sz="4" w:space="0"/>
              <w:right w:val="single" w:color="auto" w:sz="4" w:space="0"/>
            </w:tcBorders>
            <w:vAlign w:val="center"/>
          </w:tcPr>
          <w:p w14:paraId="715EFA59">
            <w:pPr>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报价文件组成</w:t>
            </w:r>
          </w:p>
        </w:tc>
        <w:tc>
          <w:tcPr>
            <w:tcW w:w="6510" w:type="dxa"/>
            <w:tcBorders>
              <w:top w:val="single" w:color="auto" w:sz="4" w:space="0"/>
              <w:left w:val="single" w:color="auto" w:sz="4" w:space="0"/>
              <w:bottom w:val="single" w:color="auto" w:sz="4" w:space="0"/>
              <w:right w:val="single" w:color="auto" w:sz="4" w:space="0"/>
            </w:tcBorders>
            <w:vAlign w:val="center"/>
          </w:tcPr>
          <w:p w14:paraId="6B43DE71">
            <w:pPr>
              <w:tabs>
                <w:tab w:val="left" w:pos="459"/>
              </w:tabs>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1、投标函（格式后附）；</w:t>
            </w:r>
            <w:r>
              <w:rPr>
                <w:rFonts w:hint="eastAsia" w:ascii="宋体" w:hAnsi="宋体" w:eastAsia="宋体" w:cs="宋体"/>
                <w:bCs/>
                <w:szCs w:val="21"/>
                <w:highlight w:val="none"/>
              </w:rPr>
              <w:t>（</w:t>
            </w:r>
            <w:r>
              <w:rPr>
                <w:rFonts w:hint="eastAsia" w:ascii="宋体" w:hAnsi="宋体" w:eastAsia="宋体" w:cs="宋体"/>
                <w:b/>
                <w:szCs w:val="21"/>
                <w:highlight w:val="none"/>
              </w:rPr>
              <w:t>必须提供，否则作无效投标处理</w:t>
            </w:r>
            <w:r>
              <w:rPr>
                <w:rFonts w:hint="eastAsia" w:ascii="宋体" w:hAnsi="宋体" w:eastAsia="宋体" w:cs="宋体"/>
                <w:bCs/>
                <w:szCs w:val="21"/>
                <w:highlight w:val="none"/>
              </w:rPr>
              <w:t>）</w:t>
            </w:r>
          </w:p>
          <w:p w14:paraId="5AA949C3">
            <w:pPr>
              <w:tabs>
                <w:tab w:val="left" w:pos="459"/>
              </w:tabs>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2、开标一览表（格式后附）；（</w:t>
            </w:r>
            <w:r>
              <w:rPr>
                <w:rFonts w:hint="eastAsia" w:ascii="宋体" w:hAnsi="宋体" w:eastAsia="宋体" w:cs="宋体"/>
                <w:b/>
                <w:szCs w:val="21"/>
                <w:highlight w:val="none"/>
              </w:rPr>
              <w:t>必须提供，否则作无效投标处理</w:t>
            </w:r>
            <w:r>
              <w:rPr>
                <w:rFonts w:hint="eastAsia" w:ascii="宋体" w:hAnsi="宋体" w:eastAsia="宋体" w:cs="宋体"/>
                <w:szCs w:val="21"/>
                <w:highlight w:val="none"/>
              </w:rPr>
              <w:t>）</w:t>
            </w:r>
          </w:p>
          <w:p w14:paraId="0B30FA69">
            <w:pPr>
              <w:tabs>
                <w:tab w:val="left" w:pos="459"/>
              </w:tabs>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3、中小企业声明函（格式后附）或者残疾人福利性单位声明函（格式后附）或者供应商属于监狱企业的，提供由省级以上监狱管理局、戒毒管理局（含新疆生产建设兵团）出具的属于监狱企业的证明文件。（</w:t>
            </w:r>
            <w:r>
              <w:rPr>
                <w:rFonts w:hint="eastAsia" w:ascii="宋体" w:hAnsi="宋体" w:eastAsia="宋体" w:cs="宋体"/>
                <w:b/>
                <w:bCs/>
                <w:szCs w:val="21"/>
                <w:highlight w:val="none"/>
              </w:rPr>
              <w:t>如有请提供</w:t>
            </w:r>
            <w:r>
              <w:rPr>
                <w:rFonts w:hint="eastAsia" w:ascii="宋体" w:hAnsi="宋体" w:eastAsia="宋体" w:cs="宋体"/>
                <w:szCs w:val="21"/>
                <w:highlight w:val="none"/>
              </w:rPr>
              <w:t>）</w:t>
            </w:r>
          </w:p>
          <w:p w14:paraId="2972193A">
            <w:pPr>
              <w:tabs>
                <w:tab w:val="left" w:pos="459"/>
              </w:tabs>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4、投标人针对报价需要说明的其他文件和说明（格式自拟）。</w:t>
            </w:r>
          </w:p>
        </w:tc>
      </w:tr>
      <w:tr w14:paraId="0478A2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0"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vAlign w:val="center"/>
          </w:tcPr>
          <w:p w14:paraId="01CADCC5">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16.2</w:t>
            </w:r>
          </w:p>
        </w:tc>
        <w:tc>
          <w:tcPr>
            <w:tcW w:w="2220" w:type="dxa"/>
            <w:tcBorders>
              <w:top w:val="single" w:color="auto" w:sz="4" w:space="0"/>
              <w:left w:val="single" w:color="auto" w:sz="4" w:space="0"/>
              <w:bottom w:val="single" w:color="auto" w:sz="4" w:space="0"/>
              <w:right w:val="single" w:color="auto" w:sz="4" w:space="0"/>
            </w:tcBorders>
            <w:vAlign w:val="center"/>
          </w:tcPr>
          <w:p w14:paraId="354DD8BA">
            <w:pPr>
              <w:spacing w:line="360" w:lineRule="auto"/>
              <w:jc w:val="center"/>
              <w:rPr>
                <w:rFonts w:hint="eastAsia" w:ascii="宋体" w:hAnsi="宋体" w:eastAsia="宋体" w:cs="宋体"/>
                <w:szCs w:val="21"/>
                <w:highlight w:val="none"/>
              </w:rPr>
            </w:pPr>
            <w:bookmarkStart w:id="90" w:name="_16.2"/>
            <w:bookmarkEnd w:id="90"/>
            <w:r>
              <w:rPr>
                <w:rFonts w:hint="eastAsia" w:ascii="宋体" w:hAnsi="宋体" w:eastAsia="宋体" w:cs="宋体"/>
                <w:szCs w:val="21"/>
                <w:highlight w:val="none"/>
              </w:rPr>
              <w:t>投标报价要求</w:t>
            </w:r>
          </w:p>
        </w:tc>
        <w:tc>
          <w:tcPr>
            <w:tcW w:w="6510" w:type="dxa"/>
            <w:tcBorders>
              <w:top w:val="single" w:color="auto" w:sz="4" w:space="0"/>
              <w:left w:val="single" w:color="auto" w:sz="4" w:space="0"/>
              <w:bottom w:val="single" w:color="auto" w:sz="4" w:space="0"/>
              <w:right w:val="single" w:color="auto" w:sz="4" w:space="0"/>
            </w:tcBorders>
            <w:vAlign w:val="center"/>
          </w:tcPr>
          <w:p w14:paraId="55AD50AE">
            <w:pPr>
              <w:snapToGrid w:val="0"/>
              <w:spacing w:line="360" w:lineRule="auto"/>
              <w:rPr>
                <w:rFonts w:hint="eastAsia" w:ascii="宋体" w:hAnsi="宋体" w:eastAsia="宋体" w:cs="宋体"/>
                <w:highlight w:val="none"/>
              </w:rPr>
            </w:pPr>
            <w:r>
              <w:rPr>
                <w:rFonts w:hint="eastAsia" w:ascii="宋体" w:hAnsi="宋体" w:eastAsia="宋体" w:cs="宋体"/>
                <w:highlight w:val="none"/>
              </w:rPr>
              <w:t>投标报价是履行合同的最终价格，包括但不限于服务内容、所涉及的备品备件、工具、人工费、差旅费、材料、实施、调试、验收、技术培训及技术资料、数据更新等各种费用和售后服务、税金、招标代理服务费及其它所有成本费用的总和。除另有约定外，中标价不因任何因素而调整。</w:t>
            </w:r>
            <w:r>
              <w:rPr>
                <w:rFonts w:hint="eastAsia" w:ascii="宋体" w:hAnsi="宋体" w:eastAsia="宋体" w:cs="宋体"/>
                <w:b/>
                <w:bCs/>
                <w:highlight w:val="none"/>
              </w:rPr>
              <w:t>（采购需求另有约定的，从其约定）</w:t>
            </w:r>
          </w:p>
          <w:p w14:paraId="68F30190">
            <w:pPr>
              <w:snapToGrid w:val="0"/>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☑投标报价包含验收费用</w:t>
            </w:r>
          </w:p>
          <w:p w14:paraId="08A8BCB4">
            <w:pPr>
              <w:pStyle w:val="16"/>
              <w:spacing w:line="360" w:lineRule="auto"/>
              <w:rPr>
                <w:rFonts w:hint="eastAsia" w:ascii="宋体" w:hAnsi="宋体" w:eastAsia="宋体" w:cs="宋体"/>
                <w:highlight w:val="none"/>
              </w:rPr>
            </w:pPr>
            <w:r>
              <w:rPr>
                <w:rFonts w:hint="eastAsia" w:ascii="宋体" w:hAnsi="宋体" w:eastAsia="宋体" w:cs="宋体"/>
                <w:b/>
                <w:sz w:val="21"/>
                <w:szCs w:val="21"/>
                <w:highlight w:val="none"/>
              </w:rPr>
              <w:t>□投标报价不包含验收费用</w:t>
            </w:r>
          </w:p>
        </w:tc>
      </w:tr>
      <w:tr w14:paraId="1EB8F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0"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vAlign w:val="center"/>
          </w:tcPr>
          <w:p w14:paraId="263A0AC2">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17.2</w:t>
            </w:r>
          </w:p>
        </w:tc>
        <w:tc>
          <w:tcPr>
            <w:tcW w:w="2220" w:type="dxa"/>
            <w:tcBorders>
              <w:top w:val="single" w:color="auto" w:sz="4" w:space="0"/>
              <w:left w:val="single" w:color="auto" w:sz="4" w:space="0"/>
              <w:bottom w:val="single" w:color="auto" w:sz="4" w:space="0"/>
              <w:right w:val="single" w:color="auto" w:sz="4" w:space="0"/>
            </w:tcBorders>
            <w:vAlign w:val="center"/>
          </w:tcPr>
          <w:p w14:paraId="6F1A0A6B">
            <w:pPr>
              <w:spacing w:line="360" w:lineRule="auto"/>
              <w:jc w:val="center"/>
              <w:rPr>
                <w:rFonts w:hint="eastAsia" w:ascii="宋体" w:hAnsi="宋体" w:eastAsia="宋体" w:cs="宋体"/>
                <w:szCs w:val="21"/>
                <w:highlight w:val="none"/>
              </w:rPr>
            </w:pPr>
            <w:bookmarkStart w:id="91" w:name="_17.1"/>
            <w:bookmarkEnd w:id="91"/>
            <w:r>
              <w:rPr>
                <w:rFonts w:hint="eastAsia" w:ascii="宋体" w:hAnsi="宋体" w:eastAsia="宋体" w:cs="宋体"/>
                <w:szCs w:val="21"/>
                <w:highlight w:val="none"/>
              </w:rPr>
              <w:t>投标有效期</w:t>
            </w:r>
          </w:p>
        </w:tc>
        <w:tc>
          <w:tcPr>
            <w:tcW w:w="6510" w:type="dxa"/>
            <w:tcBorders>
              <w:top w:val="single" w:color="auto" w:sz="4" w:space="0"/>
              <w:left w:val="single" w:color="auto" w:sz="4" w:space="0"/>
              <w:bottom w:val="single" w:color="auto" w:sz="4" w:space="0"/>
              <w:right w:val="single" w:color="auto" w:sz="4" w:space="0"/>
            </w:tcBorders>
            <w:vAlign w:val="center"/>
          </w:tcPr>
          <w:p w14:paraId="07256D77">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自投标截止之日起</w:t>
            </w:r>
            <w:r>
              <w:rPr>
                <w:rFonts w:hint="eastAsia" w:ascii="宋体" w:hAnsi="宋体" w:eastAsia="宋体" w:cs="宋体"/>
                <w:szCs w:val="21"/>
                <w:highlight w:val="none"/>
                <w:u w:val="single"/>
              </w:rPr>
              <w:t>90</w:t>
            </w:r>
            <w:r>
              <w:rPr>
                <w:rFonts w:hint="eastAsia" w:ascii="宋体" w:hAnsi="宋体" w:eastAsia="宋体" w:cs="宋体"/>
                <w:szCs w:val="21"/>
                <w:highlight w:val="none"/>
              </w:rPr>
              <w:t>日。</w:t>
            </w:r>
          </w:p>
        </w:tc>
      </w:tr>
      <w:tr w14:paraId="0AD809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0"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vAlign w:val="center"/>
          </w:tcPr>
          <w:p w14:paraId="4789ADA6">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18</w:t>
            </w:r>
          </w:p>
        </w:tc>
        <w:tc>
          <w:tcPr>
            <w:tcW w:w="2220" w:type="dxa"/>
            <w:tcBorders>
              <w:top w:val="single" w:color="auto" w:sz="4" w:space="0"/>
              <w:left w:val="single" w:color="auto" w:sz="4" w:space="0"/>
              <w:bottom w:val="single" w:color="auto" w:sz="4" w:space="0"/>
              <w:right w:val="single" w:color="auto" w:sz="4" w:space="0"/>
            </w:tcBorders>
            <w:vAlign w:val="center"/>
          </w:tcPr>
          <w:p w14:paraId="0C6D900E">
            <w:pPr>
              <w:spacing w:line="360" w:lineRule="auto"/>
              <w:jc w:val="center"/>
              <w:rPr>
                <w:rFonts w:hint="eastAsia" w:ascii="宋体" w:hAnsi="宋体" w:eastAsia="宋体" w:cs="宋体"/>
                <w:szCs w:val="21"/>
                <w:highlight w:val="none"/>
              </w:rPr>
            </w:pPr>
            <w:bookmarkStart w:id="92" w:name="_18"/>
            <w:bookmarkEnd w:id="92"/>
            <w:r>
              <w:rPr>
                <w:rFonts w:hint="eastAsia" w:ascii="宋体" w:hAnsi="宋体" w:eastAsia="宋体" w:cs="宋体"/>
                <w:szCs w:val="21"/>
                <w:highlight w:val="none"/>
              </w:rPr>
              <w:t>投标保证金金额</w:t>
            </w:r>
          </w:p>
        </w:tc>
        <w:tc>
          <w:tcPr>
            <w:tcW w:w="6510" w:type="dxa"/>
            <w:tcBorders>
              <w:top w:val="single" w:color="auto" w:sz="4" w:space="0"/>
              <w:left w:val="single" w:color="auto" w:sz="4" w:space="0"/>
              <w:bottom w:val="single" w:color="auto" w:sz="4" w:space="0"/>
              <w:right w:val="single" w:color="auto" w:sz="4" w:space="0"/>
            </w:tcBorders>
            <w:vAlign w:val="center"/>
          </w:tcPr>
          <w:p w14:paraId="74528E69">
            <w:pPr>
              <w:autoSpaceDE w:val="0"/>
              <w:autoSpaceDN w:val="0"/>
              <w:snapToGrid w:val="0"/>
              <w:spacing w:line="360" w:lineRule="auto"/>
              <w:textAlignment w:val="bottom"/>
              <w:rPr>
                <w:rFonts w:hint="eastAsia" w:ascii="宋体" w:hAnsi="宋体" w:eastAsia="宋体" w:cs="宋体"/>
                <w:b/>
                <w:bCs/>
                <w:szCs w:val="21"/>
                <w:highlight w:val="none"/>
              </w:rPr>
            </w:pPr>
            <w:r>
              <w:rPr>
                <w:rFonts w:hint="eastAsia" w:ascii="宋体" w:hAnsi="宋体" w:eastAsia="宋体" w:cs="宋体"/>
                <w:b/>
                <w:bCs/>
                <w:szCs w:val="21"/>
                <w:highlight w:val="none"/>
              </w:rPr>
              <w:t>□本项目不需要缴纳投标保证金。</w:t>
            </w:r>
          </w:p>
          <w:p w14:paraId="1AC924E8">
            <w:pPr>
              <w:snapToGrid w:val="0"/>
              <w:spacing w:line="360" w:lineRule="auto"/>
              <w:rPr>
                <w:rFonts w:hint="eastAsia" w:ascii="宋体" w:hAnsi="宋体" w:eastAsia="宋体" w:cs="宋体"/>
                <w:b/>
                <w:bCs/>
                <w:szCs w:val="21"/>
                <w:highlight w:val="none"/>
              </w:rPr>
            </w:pPr>
            <w:r>
              <w:rPr>
                <w:rFonts w:hint="eastAsia" w:ascii="宋体" w:hAnsi="宋体" w:eastAsia="宋体" w:cs="宋体"/>
                <w:b/>
                <w:bCs/>
                <w:szCs w:val="21"/>
                <w:highlight w:val="none"/>
              </w:rPr>
              <w:t>☑本项目需要缴纳投标保证金，相关要求如下：</w:t>
            </w:r>
          </w:p>
          <w:p w14:paraId="3DC6557E">
            <w:pPr>
              <w:snapToGrid w:val="0"/>
              <w:spacing w:line="400" w:lineRule="exact"/>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投标保证金（人民币）：</w:t>
            </w:r>
            <w:r>
              <w:rPr>
                <w:rFonts w:hint="eastAsia" w:ascii="宋体" w:hAnsi="宋体" w:eastAsia="宋体" w:cs="宋体"/>
                <w:bCs/>
                <w:color w:val="auto"/>
                <w:highlight w:val="none"/>
                <w:lang w:val="en-US" w:eastAsia="zh-CN"/>
              </w:rPr>
              <w:t>每个标项保证金为</w:t>
            </w:r>
            <w:r>
              <w:rPr>
                <w:rFonts w:hint="eastAsia" w:ascii="宋体" w:hAnsi="宋体" w:eastAsia="宋体" w:cs="宋体"/>
                <w:b/>
                <w:bCs/>
                <w:color w:val="auto"/>
                <w:kern w:val="0"/>
                <w:szCs w:val="21"/>
                <w:highlight w:val="none"/>
                <w:lang w:val="en-US" w:eastAsia="zh-CN"/>
              </w:rPr>
              <w:t>70</w:t>
            </w:r>
            <w:r>
              <w:rPr>
                <w:rFonts w:hint="eastAsia" w:ascii="宋体" w:hAnsi="宋体" w:eastAsia="宋体" w:cs="宋体"/>
                <w:b/>
                <w:bCs/>
                <w:color w:val="auto"/>
                <w:kern w:val="0"/>
                <w:szCs w:val="21"/>
                <w:highlight w:val="none"/>
              </w:rPr>
              <w:t xml:space="preserve">000.00元整(必须足额交纳) </w:t>
            </w:r>
            <w:r>
              <w:rPr>
                <w:rFonts w:hint="eastAsia" w:ascii="宋体" w:hAnsi="宋体" w:eastAsia="宋体" w:cs="宋体"/>
                <w:b/>
                <w:bCs/>
                <w:color w:val="auto"/>
                <w:szCs w:val="21"/>
                <w:highlight w:val="none"/>
              </w:rPr>
              <w:t xml:space="preserve"> </w:t>
            </w:r>
          </w:p>
          <w:p w14:paraId="71B7527C">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投标保证金的交纳方式：银行转账、支票、汇票、本票或者银行、保险机构出具的保函</w:t>
            </w:r>
            <w:r>
              <w:rPr>
                <w:rFonts w:hint="eastAsia" w:ascii="宋体" w:hAnsi="宋体" w:eastAsia="宋体" w:cs="宋体"/>
                <w:bCs/>
                <w:color w:val="auto"/>
                <w:highlight w:val="none"/>
                <w:lang w:val="en-US" w:eastAsia="zh-CN"/>
              </w:rPr>
              <w:t>（包含电子保函）</w:t>
            </w:r>
            <w:r>
              <w:rPr>
                <w:rFonts w:hint="eastAsia" w:ascii="宋体" w:hAnsi="宋体" w:eastAsia="宋体" w:cs="宋体"/>
                <w:color w:val="auto"/>
                <w:kern w:val="0"/>
                <w:szCs w:val="21"/>
                <w:highlight w:val="none"/>
              </w:rPr>
              <w:t>，禁止采用现钞方式。采用银行转账方式的，在投标截止时间前交至指定账户并且到账（</w:t>
            </w:r>
            <w:r>
              <w:rPr>
                <w:rFonts w:hint="eastAsia" w:ascii="宋体" w:hAnsi="宋体" w:eastAsia="宋体" w:cs="宋体"/>
                <w:b/>
                <w:bCs/>
                <w:color w:val="auto"/>
                <w:kern w:val="0"/>
                <w:szCs w:val="21"/>
                <w:highlight w:val="none"/>
              </w:rPr>
              <w:t>开户银行：</w:t>
            </w:r>
            <w:r>
              <w:rPr>
                <w:rFonts w:hint="eastAsia" w:ascii="宋体" w:hAnsi="宋体" w:eastAsia="宋体" w:cs="宋体"/>
                <w:b/>
                <w:bCs/>
                <w:color w:val="auto"/>
                <w:kern w:val="0"/>
                <w:szCs w:val="21"/>
                <w:highlight w:val="none"/>
                <w:u w:val="single"/>
                <w:lang w:val="en-US" w:eastAsia="zh-CN"/>
              </w:rPr>
              <w:t>广西北部湾银行股份有限公司南宁市佛子岭支行</w:t>
            </w:r>
            <w:r>
              <w:rPr>
                <w:rFonts w:hint="eastAsia" w:ascii="宋体" w:hAnsi="宋体" w:eastAsia="宋体" w:cs="宋体"/>
                <w:b/>
                <w:bCs/>
                <w:color w:val="auto"/>
                <w:kern w:val="0"/>
                <w:szCs w:val="21"/>
                <w:highlight w:val="none"/>
              </w:rPr>
              <w:t>，开户名称：</w:t>
            </w:r>
            <w:r>
              <w:rPr>
                <w:rFonts w:hint="eastAsia" w:ascii="宋体" w:hAnsi="宋体" w:eastAsia="宋体" w:cs="宋体"/>
                <w:b/>
                <w:bCs/>
                <w:color w:val="auto"/>
                <w:kern w:val="0"/>
                <w:szCs w:val="21"/>
                <w:highlight w:val="none"/>
                <w:u w:val="single"/>
                <w:lang w:val="en-US" w:eastAsia="zh-CN"/>
              </w:rPr>
              <w:t>广西则宸三益工程咨询有限公司</w:t>
            </w:r>
            <w:r>
              <w:rPr>
                <w:rFonts w:hint="eastAsia" w:ascii="宋体" w:hAnsi="宋体" w:eastAsia="宋体" w:cs="宋体"/>
                <w:b/>
                <w:bCs/>
                <w:color w:val="auto"/>
                <w:kern w:val="0"/>
                <w:szCs w:val="21"/>
                <w:highlight w:val="none"/>
                <w:u w:val="single"/>
              </w:rPr>
              <w:t>，银行账号：</w:t>
            </w:r>
            <w:r>
              <w:rPr>
                <w:rFonts w:hint="eastAsia" w:ascii="宋体" w:hAnsi="宋体" w:eastAsia="宋体" w:cs="宋体"/>
                <w:b/>
                <w:bCs/>
                <w:color w:val="auto"/>
                <w:kern w:val="0"/>
                <w:szCs w:val="21"/>
                <w:highlight w:val="none"/>
                <w:u w:val="single"/>
                <w:lang w:val="en-US" w:eastAsia="zh-CN"/>
              </w:rPr>
              <w:t>805020377700001</w:t>
            </w:r>
            <w:r>
              <w:rPr>
                <w:rFonts w:hint="eastAsia" w:ascii="宋体" w:hAnsi="宋体" w:eastAsia="宋体" w:cs="宋体"/>
                <w:color w:val="auto"/>
                <w:kern w:val="0"/>
                <w:szCs w:val="21"/>
                <w:highlight w:val="none"/>
              </w:rPr>
              <w:t>）；采用支票、汇票、本票或者保函等方式的，在投标截止时间前，投标人必须递交单独密封的支票、汇票、本票或者保函原件</w:t>
            </w:r>
            <w:r>
              <w:rPr>
                <w:rFonts w:hint="eastAsia" w:ascii="宋体" w:hAnsi="宋体" w:eastAsia="宋体" w:cs="宋体"/>
                <w:bCs/>
                <w:color w:val="auto"/>
                <w:highlight w:val="none"/>
                <w:lang w:val="en-US" w:eastAsia="zh-CN"/>
              </w:rPr>
              <w:t>（电子保函除外）</w:t>
            </w:r>
            <w:r>
              <w:rPr>
                <w:rFonts w:hint="eastAsia" w:ascii="宋体" w:hAnsi="宋体" w:eastAsia="宋体" w:cs="宋体"/>
                <w:color w:val="auto"/>
                <w:kern w:val="0"/>
                <w:szCs w:val="21"/>
                <w:highlight w:val="none"/>
              </w:rPr>
              <w:t>。否则视为无效投标保证金。</w:t>
            </w:r>
          </w:p>
          <w:p w14:paraId="15E42FB0">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相关要求：</w:t>
            </w:r>
          </w:p>
          <w:p w14:paraId="6229FF94">
            <w:pPr>
              <w:pStyle w:val="11"/>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1.投标保证金采用银行转账交纳方式的，投标人转帐时请在银行转账底单备注“</w:t>
            </w:r>
            <w:r>
              <w:rPr>
                <w:rFonts w:hint="eastAsia" w:ascii="宋体" w:hAnsi="宋体" w:eastAsia="宋体" w:cs="宋体"/>
                <w:color w:val="auto"/>
                <w:szCs w:val="21"/>
                <w:highlight w:val="none"/>
                <w:lang w:val="en-US" w:eastAsia="zh-CN"/>
              </w:rPr>
              <w:t>广西航空护林项目</w:t>
            </w:r>
            <w:r>
              <w:rPr>
                <w:rFonts w:hint="eastAsia" w:ascii="宋体" w:hAnsi="宋体" w:eastAsia="宋体" w:cs="宋体"/>
                <w:color w:val="auto"/>
                <w:szCs w:val="21"/>
                <w:highlight w:val="none"/>
              </w:rPr>
              <w:t>投标保证金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标项一或标项二或标项三或标项四或标项五</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”，在投标截止时间前交至指定账户并且到账，投标人应将银行转账底单的复印件作为投标保证金提交凭证，放置于商务文件中，</w:t>
            </w:r>
            <w:r>
              <w:rPr>
                <w:rFonts w:hint="eastAsia" w:ascii="宋体" w:hAnsi="宋体" w:eastAsia="宋体" w:cs="宋体"/>
                <w:b/>
                <w:color w:val="auto"/>
                <w:szCs w:val="21"/>
                <w:highlight w:val="none"/>
              </w:rPr>
              <w:t>否则投标无效</w:t>
            </w:r>
            <w:r>
              <w:rPr>
                <w:rFonts w:hint="eastAsia" w:ascii="宋体" w:hAnsi="宋体" w:eastAsia="宋体" w:cs="宋体"/>
                <w:color w:val="auto"/>
                <w:szCs w:val="21"/>
                <w:highlight w:val="none"/>
              </w:rPr>
              <w:t>。</w:t>
            </w:r>
          </w:p>
          <w:p w14:paraId="1D2FA52A">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2.投标保证金采用支票、汇票、本票或者银行、保险机构出具的保函</w:t>
            </w:r>
            <w:r>
              <w:rPr>
                <w:rFonts w:hint="eastAsia" w:ascii="宋体" w:hAnsi="宋体" w:eastAsia="宋体" w:cs="宋体"/>
                <w:bCs/>
                <w:color w:val="auto"/>
                <w:spacing w:val="0"/>
                <w:sz w:val="21"/>
                <w:highlight w:val="none"/>
                <w:lang w:val="en-US" w:eastAsia="zh-CN"/>
              </w:rPr>
              <w:t>（包含电子保函）</w:t>
            </w:r>
            <w:r>
              <w:rPr>
                <w:rFonts w:hint="eastAsia" w:ascii="宋体" w:hAnsi="宋体" w:eastAsia="宋体" w:cs="宋体"/>
                <w:color w:val="auto"/>
                <w:szCs w:val="21"/>
                <w:highlight w:val="none"/>
              </w:rPr>
              <w:t>交纳方式的，投标人应将支票、汇票、本票或者银行、保险机构出具的保函</w:t>
            </w:r>
            <w:r>
              <w:rPr>
                <w:rFonts w:hint="eastAsia" w:ascii="宋体" w:hAnsi="宋体" w:eastAsia="宋体" w:cs="宋体"/>
                <w:bCs/>
                <w:color w:val="auto"/>
                <w:spacing w:val="0"/>
                <w:sz w:val="21"/>
                <w:highlight w:val="none"/>
                <w:lang w:val="en-US" w:eastAsia="zh-CN"/>
              </w:rPr>
              <w:t>（包含电子保函）</w:t>
            </w:r>
            <w:r>
              <w:rPr>
                <w:rFonts w:hint="eastAsia" w:ascii="宋体" w:hAnsi="宋体" w:eastAsia="宋体" w:cs="宋体"/>
                <w:color w:val="auto"/>
                <w:szCs w:val="21"/>
                <w:highlight w:val="none"/>
              </w:rPr>
              <w:t>的复印件</w:t>
            </w:r>
            <w:r>
              <w:rPr>
                <w:rFonts w:hint="eastAsia" w:ascii="宋体" w:hAnsi="宋体" w:eastAsia="宋体" w:cs="宋体"/>
                <w:color w:val="auto"/>
                <w:szCs w:val="21"/>
                <w:highlight w:val="none"/>
                <w:lang w:val="en-US" w:eastAsia="zh-CN"/>
              </w:rPr>
              <w:t>或扫描件</w:t>
            </w:r>
            <w:r>
              <w:rPr>
                <w:rFonts w:hint="eastAsia" w:ascii="宋体" w:hAnsi="宋体" w:eastAsia="宋体" w:cs="宋体"/>
                <w:color w:val="auto"/>
                <w:szCs w:val="21"/>
                <w:highlight w:val="none"/>
              </w:rPr>
              <w:t>作为投标保证金提交凭证，放置于商务文件中，</w:t>
            </w:r>
            <w:r>
              <w:rPr>
                <w:rFonts w:hint="eastAsia" w:ascii="宋体" w:hAnsi="宋体" w:eastAsia="宋体" w:cs="宋体"/>
                <w:b/>
                <w:color w:val="auto"/>
                <w:szCs w:val="21"/>
                <w:highlight w:val="none"/>
              </w:rPr>
              <w:t>否则投标无效</w:t>
            </w:r>
            <w:r>
              <w:rPr>
                <w:rFonts w:hint="eastAsia" w:ascii="宋体" w:hAnsi="宋体" w:eastAsia="宋体" w:cs="宋体"/>
                <w:color w:val="auto"/>
                <w:szCs w:val="21"/>
                <w:highlight w:val="none"/>
              </w:rPr>
              <w:t>。投标人必须在投标截止时间前采用现场或邮寄方式（</w:t>
            </w:r>
            <w:r>
              <w:rPr>
                <w:rFonts w:hint="eastAsia" w:ascii="宋体" w:hAnsi="宋体" w:eastAsia="宋体" w:cs="宋体"/>
                <w:color w:val="auto"/>
                <w:szCs w:val="21"/>
                <w:highlight w:val="none"/>
                <w:u w:val="single"/>
              </w:rPr>
              <w:t>现场提交或邮寄地址：</w:t>
            </w:r>
            <w:r>
              <w:rPr>
                <w:rFonts w:hint="eastAsia" w:ascii="宋体" w:hAnsi="宋体" w:eastAsia="宋体" w:cs="宋体"/>
                <w:color w:val="auto"/>
                <w:szCs w:val="21"/>
                <w:highlight w:val="none"/>
                <w:u w:val="single"/>
                <w:lang w:eastAsia="zh-CN"/>
              </w:rPr>
              <w:t>广西则宸三益工程咨询有限公司</w:t>
            </w:r>
            <w:r>
              <w:rPr>
                <w:rFonts w:hint="eastAsia" w:ascii="宋体" w:hAnsi="宋体" w:eastAsia="宋体" w:cs="宋体"/>
                <w:color w:val="auto"/>
                <w:szCs w:val="21"/>
                <w:highlight w:val="none"/>
                <w:u w:val="single"/>
              </w:rPr>
              <w:t>财务室（</w:t>
            </w:r>
            <w:r>
              <w:rPr>
                <w:rFonts w:hint="eastAsia" w:ascii="宋体" w:hAnsi="宋体" w:eastAsia="宋体" w:cs="宋体"/>
                <w:color w:val="auto"/>
                <w:szCs w:val="21"/>
                <w:highlight w:val="none"/>
                <w:u w:val="single"/>
                <w:lang w:val="en-US" w:eastAsia="zh-CN"/>
              </w:rPr>
              <w:t>广西壮族自治区南宁市江南区亭洪路58号振宁星光广场综合楼十层1005、1006号办公</w:t>
            </w:r>
            <w:r>
              <w:rPr>
                <w:rFonts w:hint="eastAsia" w:ascii="宋体" w:hAnsi="宋体" w:eastAsia="宋体" w:cs="宋体"/>
                <w:color w:val="auto"/>
                <w:szCs w:val="21"/>
                <w:highlight w:val="none"/>
                <w:u w:val="single"/>
              </w:rPr>
              <w:t>），联系人：</w:t>
            </w:r>
            <w:r>
              <w:rPr>
                <w:rFonts w:hint="eastAsia" w:ascii="宋体" w:hAnsi="宋体" w:eastAsia="宋体" w:cs="宋体"/>
                <w:color w:val="auto"/>
                <w:szCs w:val="21"/>
                <w:highlight w:val="none"/>
                <w:u w:val="single"/>
                <w:lang w:val="en-US" w:eastAsia="zh-CN"/>
              </w:rPr>
              <w:t>覃琳雯</w:t>
            </w:r>
            <w:r>
              <w:rPr>
                <w:rFonts w:hint="eastAsia" w:ascii="宋体" w:hAnsi="宋体" w:eastAsia="宋体" w:cs="宋体"/>
                <w:color w:val="auto"/>
                <w:szCs w:val="21"/>
                <w:highlight w:val="none"/>
              </w:rPr>
              <w:t>）将</w:t>
            </w:r>
            <w:r>
              <w:rPr>
                <w:rFonts w:hint="eastAsia" w:ascii="宋体" w:hAnsi="宋体" w:eastAsia="宋体" w:cs="宋体"/>
                <w:color w:val="auto"/>
                <w:kern w:val="0"/>
                <w:szCs w:val="21"/>
                <w:highlight w:val="none"/>
              </w:rPr>
              <w:t>单独密封的</w:t>
            </w:r>
            <w:r>
              <w:rPr>
                <w:rFonts w:hint="eastAsia" w:ascii="宋体" w:hAnsi="宋体" w:eastAsia="宋体" w:cs="宋体"/>
                <w:color w:val="auto"/>
                <w:szCs w:val="21"/>
                <w:highlight w:val="none"/>
              </w:rPr>
              <w:t>支票、汇票、本票或者银行、保险机构出具的保函原件</w:t>
            </w:r>
            <w:r>
              <w:rPr>
                <w:rFonts w:hint="eastAsia" w:ascii="宋体" w:hAnsi="宋体" w:eastAsia="宋体" w:cs="宋体"/>
                <w:bCs/>
                <w:color w:val="auto"/>
                <w:spacing w:val="0"/>
                <w:sz w:val="21"/>
                <w:highlight w:val="none"/>
                <w:lang w:val="en-US" w:eastAsia="zh-CN"/>
              </w:rPr>
              <w:t>（</w:t>
            </w:r>
            <w:r>
              <w:rPr>
                <w:rFonts w:hint="eastAsia" w:ascii="宋体" w:hAnsi="宋体" w:eastAsia="宋体" w:cs="宋体"/>
                <w:bCs/>
                <w:color w:val="auto"/>
                <w:highlight w:val="none"/>
                <w:lang w:val="en-US" w:eastAsia="zh-CN"/>
              </w:rPr>
              <w:t>电子保函除外</w:t>
            </w:r>
            <w:r>
              <w:rPr>
                <w:rFonts w:hint="eastAsia" w:ascii="宋体" w:hAnsi="宋体" w:eastAsia="宋体" w:cs="宋体"/>
                <w:bCs/>
                <w:color w:val="auto"/>
                <w:spacing w:val="0"/>
                <w:sz w:val="21"/>
                <w:highlight w:val="none"/>
                <w:lang w:val="en-US" w:eastAsia="zh-CN"/>
              </w:rPr>
              <w:t>）</w:t>
            </w:r>
            <w:r>
              <w:rPr>
                <w:rFonts w:hint="eastAsia" w:ascii="宋体" w:hAnsi="宋体" w:eastAsia="宋体" w:cs="宋体"/>
                <w:color w:val="auto"/>
                <w:szCs w:val="21"/>
                <w:highlight w:val="none"/>
              </w:rPr>
              <w:t>提交给采购人或者采购代理机构，由采购人或者采购代理机构向投标人出具回执（邮寄方式的除外），并妥善保管。</w:t>
            </w:r>
            <w:r>
              <w:rPr>
                <w:rFonts w:hint="eastAsia" w:ascii="宋体" w:hAnsi="宋体" w:eastAsia="宋体" w:cs="宋体"/>
                <w:b/>
                <w:color w:val="auto"/>
                <w:szCs w:val="21"/>
                <w:highlight w:val="none"/>
              </w:rPr>
              <w:t>（采用邮寄方式提交支票、汇票、本票或者银行、保险机构出具的保函原件</w:t>
            </w:r>
            <w:r>
              <w:rPr>
                <w:rFonts w:hint="eastAsia" w:ascii="宋体" w:hAnsi="宋体" w:eastAsia="宋体" w:cs="宋体"/>
                <w:b/>
                <w:bCs w:val="0"/>
                <w:color w:val="auto"/>
                <w:spacing w:val="0"/>
                <w:sz w:val="21"/>
                <w:highlight w:val="none"/>
                <w:lang w:val="en-US" w:eastAsia="zh-CN"/>
              </w:rPr>
              <w:t>（</w:t>
            </w:r>
            <w:r>
              <w:rPr>
                <w:rFonts w:hint="eastAsia" w:ascii="宋体" w:hAnsi="宋体" w:eastAsia="宋体" w:cs="宋体"/>
                <w:b/>
                <w:bCs w:val="0"/>
                <w:color w:val="auto"/>
                <w:highlight w:val="none"/>
                <w:lang w:val="en-US" w:eastAsia="zh-CN"/>
              </w:rPr>
              <w:t>电子保函除外</w:t>
            </w:r>
            <w:r>
              <w:rPr>
                <w:rFonts w:hint="eastAsia" w:ascii="宋体" w:hAnsi="宋体" w:eastAsia="宋体" w:cs="宋体"/>
                <w:b/>
                <w:bCs w:val="0"/>
                <w:color w:val="auto"/>
                <w:spacing w:val="0"/>
                <w:sz w:val="21"/>
                <w:highlight w:val="none"/>
                <w:lang w:val="en-US" w:eastAsia="zh-CN"/>
              </w:rPr>
              <w:t>）</w:t>
            </w:r>
            <w:r>
              <w:rPr>
                <w:rFonts w:hint="eastAsia" w:ascii="宋体" w:hAnsi="宋体" w:eastAsia="宋体" w:cs="宋体"/>
                <w:b/>
                <w:color w:val="auto"/>
                <w:szCs w:val="21"/>
                <w:highlight w:val="none"/>
              </w:rPr>
              <w:t>的，以邮件抵达邮寄地址的时间为准，邮件寄出不等于将原件在规定时间内提交送达）</w:t>
            </w:r>
          </w:p>
          <w:p w14:paraId="0C8F92A2">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3.投标人为联合体的，可以由联合体中的一方或者多方共同交纳投标保证金，其交纳的保证金对联合体各方均具有约束力。</w:t>
            </w:r>
          </w:p>
          <w:p w14:paraId="78985028">
            <w:pPr>
              <w:snapToGrid w:val="0"/>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备注： </w:t>
            </w:r>
          </w:p>
          <w:p w14:paraId="73D376D1">
            <w:pPr>
              <w:snapToGrid w:val="0"/>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 投标保证金在投标截止时间后提交的，或者不按规定交纳方式交纳的，或者未足额交纳的（包含保函额度不足的），视为无效投标保证金。</w:t>
            </w:r>
          </w:p>
          <w:p w14:paraId="0B4CA40C">
            <w:pPr>
              <w:snapToGrid w:val="0"/>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2.投标人采用现钞方式或者从个人账户（自然人投标除外）转出的投标保证金，视为无效投标保证金。</w:t>
            </w:r>
          </w:p>
          <w:p w14:paraId="133B93C5">
            <w:pPr>
              <w:snapToGrid w:val="0"/>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3.支票、汇票或者本票出现无效或者背书情形的，视为无效投标保证金。</w:t>
            </w:r>
          </w:p>
          <w:p w14:paraId="42D5ACB5">
            <w:pPr>
              <w:snapToGrid w:val="0"/>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4.保函有效期低于投标有效期的，视为无效投标保证金。</w:t>
            </w:r>
          </w:p>
          <w:p w14:paraId="221E5A26">
            <w:pPr>
              <w:snapToGrid w:val="0"/>
              <w:spacing w:line="400" w:lineRule="exact"/>
              <w:rPr>
                <w:rFonts w:hint="eastAsia" w:ascii="宋体" w:hAnsi="宋体" w:eastAsia="宋体" w:cs="宋体"/>
                <w:szCs w:val="21"/>
                <w:highlight w:val="none"/>
              </w:rPr>
            </w:pPr>
            <w:r>
              <w:rPr>
                <w:rFonts w:hint="eastAsia" w:ascii="宋体" w:hAnsi="宋体" w:eastAsia="宋体" w:cs="宋体"/>
                <w:b/>
                <w:color w:val="auto"/>
                <w:szCs w:val="21"/>
                <w:highlight w:val="none"/>
              </w:rPr>
              <w:t>5.采用银行、保险机构出具保函的，必须为无条件保函，否则视为无效投标保证金。</w:t>
            </w:r>
          </w:p>
        </w:tc>
      </w:tr>
      <w:tr w14:paraId="65D4F8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0"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vAlign w:val="center"/>
          </w:tcPr>
          <w:p w14:paraId="2A6BFCDA">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19.1</w:t>
            </w:r>
          </w:p>
        </w:tc>
        <w:tc>
          <w:tcPr>
            <w:tcW w:w="2220" w:type="dxa"/>
            <w:tcBorders>
              <w:top w:val="single" w:color="auto" w:sz="4" w:space="0"/>
              <w:left w:val="single" w:color="auto" w:sz="4" w:space="0"/>
              <w:bottom w:val="single" w:color="auto" w:sz="4" w:space="0"/>
              <w:right w:val="single" w:color="auto" w:sz="4" w:space="0"/>
            </w:tcBorders>
            <w:vAlign w:val="center"/>
          </w:tcPr>
          <w:p w14:paraId="2AB3A58A">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投标文件编制要求</w:t>
            </w:r>
          </w:p>
        </w:tc>
        <w:tc>
          <w:tcPr>
            <w:tcW w:w="6510" w:type="dxa"/>
            <w:tcBorders>
              <w:top w:val="single" w:color="auto" w:sz="4" w:space="0"/>
              <w:left w:val="single" w:color="auto" w:sz="4" w:space="0"/>
              <w:bottom w:val="single" w:color="auto" w:sz="4" w:space="0"/>
              <w:right w:val="single" w:color="auto" w:sz="4" w:space="0"/>
            </w:tcBorders>
            <w:vAlign w:val="center"/>
          </w:tcPr>
          <w:p w14:paraId="375472FB">
            <w:pPr>
              <w:spacing w:line="360" w:lineRule="auto"/>
              <w:rPr>
                <w:rFonts w:hint="eastAsia" w:ascii="宋体" w:hAnsi="宋体" w:eastAsia="宋体" w:cs="宋体"/>
                <w:b/>
                <w:szCs w:val="21"/>
                <w:highlight w:val="none"/>
                <w:u w:val="single"/>
              </w:rPr>
            </w:pPr>
            <w:r>
              <w:rPr>
                <w:rFonts w:hint="eastAsia" w:ascii="宋体" w:hAnsi="宋体" w:eastAsia="宋体" w:cs="宋体"/>
                <w:szCs w:val="21"/>
                <w:highlight w:val="none"/>
              </w:rPr>
              <w:t>投标文件应按报价文件、资格证明文件、商务文件、技术文件分别编制，报价文件、资格证明文件分别生成电子文件，商务文件和技术文件按顺序合并生成电子文件。</w:t>
            </w:r>
            <w:r>
              <w:rPr>
                <w:rFonts w:hint="eastAsia" w:ascii="宋体" w:hAnsi="宋体" w:eastAsia="宋体" w:cs="宋体"/>
                <w:b/>
                <w:bCs/>
                <w:szCs w:val="21"/>
                <w:highlight w:val="none"/>
              </w:rPr>
              <w:t>（注：按照本招标文件“第六章 投标文件格式”编写，第六章未附格式的，由投标人自行拟定。）</w:t>
            </w:r>
          </w:p>
        </w:tc>
      </w:tr>
      <w:tr w14:paraId="108E37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0"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vAlign w:val="center"/>
          </w:tcPr>
          <w:p w14:paraId="0FC625CE">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20</w:t>
            </w:r>
          </w:p>
        </w:tc>
        <w:tc>
          <w:tcPr>
            <w:tcW w:w="2220" w:type="dxa"/>
            <w:tcBorders>
              <w:top w:val="single" w:color="auto" w:sz="4" w:space="0"/>
              <w:left w:val="single" w:color="auto" w:sz="4" w:space="0"/>
              <w:bottom w:val="single" w:color="auto" w:sz="4" w:space="0"/>
              <w:right w:val="single" w:color="auto" w:sz="4" w:space="0"/>
            </w:tcBorders>
            <w:vAlign w:val="center"/>
          </w:tcPr>
          <w:p w14:paraId="6BEB2352">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备份投标文件</w:t>
            </w:r>
          </w:p>
        </w:tc>
        <w:tc>
          <w:tcPr>
            <w:tcW w:w="6510" w:type="dxa"/>
            <w:tcBorders>
              <w:top w:val="single" w:color="auto" w:sz="4" w:space="0"/>
              <w:left w:val="single" w:color="auto" w:sz="4" w:space="0"/>
              <w:bottom w:val="single" w:color="auto" w:sz="4" w:space="0"/>
              <w:right w:val="single" w:color="auto" w:sz="4" w:space="0"/>
            </w:tcBorders>
            <w:vAlign w:val="center"/>
          </w:tcPr>
          <w:p w14:paraId="6CB6F85B">
            <w:pPr>
              <w:autoSpaceDE w:val="0"/>
              <w:autoSpaceDN w:val="0"/>
              <w:snapToGrid w:val="0"/>
              <w:spacing w:line="360" w:lineRule="auto"/>
              <w:textAlignment w:val="bottom"/>
              <w:rPr>
                <w:rFonts w:hint="eastAsia" w:ascii="宋体" w:hAnsi="宋体" w:eastAsia="宋体" w:cs="宋体"/>
                <w:szCs w:val="21"/>
                <w:highlight w:val="none"/>
              </w:rPr>
            </w:pPr>
            <w:r>
              <w:rPr>
                <w:rFonts w:hint="eastAsia" w:ascii="宋体" w:hAnsi="宋体" w:eastAsia="宋体" w:cs="宋体"/>
                <w:szCs w:val="21"/>
                <w:highlight w:val="none"/>
              </w:rPr>
              <w:t>本项目不接受备份投标文件。</w:t>
            </w:r>
          </w:p>
        </w:tc>
      </w:tr>
      <w:tr w14:paraId="326471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0" w:type="dxa"/>
            <w:right w:w="108" w:type="dxa"/>
          </w:tblCellMar>
        </w:tblPrEx>
        <w:trPr>
          <w:jc w:val="center"/>
        </w:trPr>
        <w:tc>
          <w:tcPr>
            <w:tcW w:w="961" w:type="dxa"/>
            <w:vMerge w:val="restart"/>
            <w:tcBorders>
              <w:top w:val="single" w:color="auto" w:sz="4" w:space="0"/>
              <w:left w:val="single" w:color="auto" w:sz="4" w:space="0"/>
              <w:bottom w:val="nil"/>
              <w:right w:val="single" w:color="auto" w:sz="4" w:space="0"/>
            </w:tcBorders>
            <w:vAlign w:val="center"/>
          </w:tcPr>
          <w:p w14:paraId="3D0317C0">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21.1</w:t>
            </w:r>
          </w:p>
        </w:tc>
        <w:tc>
          <w:tcPr>
            <w:tcW w:w="2220" w:type="dxa"/>
            <w:tcBorders>
              <w:top w:val="single" w:color="auto" w:sz="4" w:space="0"/>
              <w:left w:val="single" w:color="auto" w:sz="4" w:space="0"/>
              <w:bottom w:val="single" w:color="auto" w:sz="4" w:space="0"/>
              <w:right w:val="single" w:color="auto" w:sz="4" w:space="0"/>
            </w:tcBorders>
            <w:vAlign w:val="center"/>
          </w:tcPr>
          <w:p w14:paraId="75DF0657">
            <w:pPr>
              <w:spacing w:line="360" w:lineRule="auto"/>
              <w:jc w:val="center"/>
              <w:rPr>
                <w:rFonts w:hint="eastAsia" w:ascii="宋体" w:hAnsi="宋体" w:eastAsia="宋体" w:cs="宋体"/>
                <w:szCs w:val="21"/>
                <w:highlight w:val="none"/>
              </w:rPr>
            </w:pPr>
            <w:bookmarkStart w:id="93" w:name="_21.1"/>
            <w:bookmarkEnd w:id="93"/>
            <w:r>
              <w:rPr>
                <w:rFonts w:hint="eastAsia" w:ascii="宋体" w:hAnsi="宋体" w:eastAsia="宋体" w:cs="宋体"/>
                <w:szCs w:val="21"/>
                <w:highlight w:val="none"/>
              </w:rPr>
              <w:t>投标截止时间</w:t>
            </w:r>
          </w:p>
        </w:tc>
        <w:tc>
          <w:tcPr>
            <w:tcW w:w="6510" w:type="dxa"/>
            <w:tcBorders>
              <w:top w:val="single" w:color="auto" w:sz="4" w:space="0"/>
              <w:left w:val="single" w:color="auto" w:sz="4" w:space="0"/>
              <w:bottom w:val="single" w:color="auto" w:sz="4" w:space="0"/>
              <w:right w:val="single" w:color="auto" w:sz="4" w:space="0"/>
            </w:tcBorders>
            <w:vAlign w:val="center"/>
          </w:tcPr>
          <w:p w14:paraId="53EEF79C">
            <w:pPr>
              <w:snapToGrid w:val="0"/>
              <w:spacing w:line="360" w:lineRule="auto"/>
              <w:rPr>
                <w:rFonts w:hint="eastAsia" w:ascii="宋体" w:hAnsi="宋体" w:eastAsia="宋体" w:cs="宋体"/>
                <w:szCs w:val="21"/>
                <w:highlight w:val="none"/>
                <w:u w:val="single"/>
              </w:rPr>
            </w:pPr>
            <w:r>
              <w:rPr>
                <w:rFonts w:hint="eastAsia" w:ascii="宋体" w:hAnsi="宋体" w:eastAsia="宋体" w:cs="宋体"/>
                <w:szCs w:val="21"/>
                <w:highlight w:val="none"/>
              </w:rPr>
              <w:t>详见招标公告</w:t>
            </w:r>
          </w:p>
        </w:tc>
      </w:tr>
      <w:tr w14:paraId="74EE79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0" w:type="dxa"/>
            <w:right w:w="108" w:type="dxa"/>
          </w:tblCellMar>
        </w:tblPrEx>
        <w:trPr>
          <w:jc w:val="center"/>
        </w:trPr>
        <w:tc>
          <w:tcPr>
            <w:tcW w:w="961" w:type="dxa"/>
            <w:vMerge w:val="continue"/>
            <w:tcBorders>
              <w:top w:val="single" w:color="auto" w:sz="4" w:space="0"/>
              <w:left w:val="single" w:color="auto" w:sz="4" w:space="0"/>
              <w:bottom w:val="nil"/>
              <w:right w:val="single" w:color="auto" w:sz="4" w:space="0"/>
            </w:tcBorders>
            <w:vAlign w:val="center"/>
          </w:tcPr>
          <w:p w14:paraId="1E0EC8C7">
            <w:pPr>
              <w:widowControl/>
              <w:spacing w:line="360" w:lineRule="auto"/>
              <w:jc w:val="center"/>
              <w:rPr>
                <w:rFonts w:hint="eastAsia" w:ascii="宋体" w:hAnsi="宋体" w:eastAsia="宋体" w:cs="宋体"/>
                <w:szCs w:val="21"/>
                <w:highlight w:val="none"/>
              </w:rPr>
            </w:pPr>
          </w:p>
        </w:tc>
        <w:tc>
          <w:tcPr>
            <w:tcW w:w="2220" w:type="dxa"/>
            <w:tcBorders>
              <w:top w:val="single" w:color="auto" w:sz="4" w:space="0"/>
              <w:left w:val="single" w:color="auto" w:sz="4" w:space="0"/>
              <w:bottom w:val="single" w:color="auto" w:sz="4" w:space="0"/>
              <w:right w:val="single" w:color="auto" w:sz="4" w:space="0"/>
            </w:tcBorders>
            <w:vAlign w:val="center"/>
          </w:tcPr>
          <w:p w14:paraId="1E481968">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投标地点</w:t>
            </w:r>
          </w:p>
        </w:tc>
        <w:tc>
          <w:tcPr>
            <w:tcW w:w="6510" w:type="dxa"/>
            <w:tcBorders>
              <w:top w:val="single" w:color="auto" w:sz="4" w:space="0"/>
              <w:left w:val="single" w:color="auto" w:sz="4" w:space="0"/>
              <w:bottom w:val="single" w:color="auto" w:sz="4" w:space="0"/>
              <w:right w:val="single" w:color="auto" w:sz="4" w:space="0"/>
            </w:tcBorders>
            <w:vAlign w:val="center"/>
          </w:tcPr>
          <w:p w14:paraId="69D45B34">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详见招标公告</w:t>
            </w:r>
          </w:p>
        </w:tc>
      </w:tr>
      <w:tr w14:paraId="78992E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0" w:type="dxa"/>
            <w:right w:w="108" w:type="dxa"/>
          </w:tblCellMar>
        </w:tblPrEx>
        <w:trPr>
          <w:jc w:val="center"/>
        </w:trPr>
        <w:tc>
          <w:tcPr>
            <w:tcW w:w="961" w:type="dxa"/>
            <w:vMerge w:val="continue"/>
            <w:tcBorders>
              <w:top w:val="single" w:color="auto" w:sz="4" w:space="0"/>
              <w:left w:val="single" w:color="auto" w:sz="4" w:space="0"/>
              <w:bottom w:val="single" w:color="auto" w:sz="4" w:space="0"/>
              <w:right w:val="single" w:color="auto" w:sz="4" w:space="0"/>
            </w:tcBorders>
            <w:vAlign w:val="center"/>
          </w:tcPr>
          <w:p w14:paraId="7E5E1B4B">
            <w:pPr>
              <w:widowControl/>
              <w:spacing w:line="360" w:lineRule="auto"/>
              <w:jc w:val="center"/>
              <w:rPr>
                <w:rFonts w:hint="eastAsia" w:ascii="宋体" w:hAnsi="宋体" w:eastAsia="宋体" w:cs="宋体"/>
                <w:szCs w:val="21"/>
                <w:highlight w:val="none"/>
              </w:rPr>
            </w:pPr>
          </w:p>
        </w:tc>
        <w:tc>
          <w:tcPr>
            <w:tcW w:w="2220" w:type="dxa"/>
            <w:tcBorders>
              <w:top w:val="single" w:color="auto" w:sz="4" w:space="0"/>
              <w:left w:val="single" w:color="auto" w:sz="4" w:space="0"/>
              <w:bottom w:val="single" w:color="auto" w:sz="4" w:space="0"/>
              <w:right w:val="single" w:color="auto" w:sz="4" w:space="0"/>
            </w:tcBorders>
            <w:vAlign w:val="center"/>
          </w:tcPr>
          <w:p w14:paraId="46CB208B">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投标人递交投标样品截止时间及地点</w:t>
            </w:r>
          </w:p>
        </w:tc>
        <w:tc>
          <w:tcPr>
            <w:tcW w:w="6510" w:type="dxa"/>
            <w:tcBorders>
              <w:top w:val="single" w:color="auto" w:sz="4" w:space="0"/>
              <w:left w:val="single" w:color="auto" w:sz="4" w:space="0"/>
              <w:bottom w:val="single" w:color="auto" w:sz="4" w:space="0"/>
              <w:right w:val="single" w:color="auto" w:sz="4" w:space="0"/>
            </w:tcBorders>
            <w:vAlign w:val="center"/>
          </w:tcPr>
          <w:p w14:paraId="5CC4B7CE">
            <w:pPr>
              <w:snapToGrid w:val="0"/>
              <w:spacing w:line="360" w:lineRule="auto"/>
              <w:rPr>
                <w:rFonts w:hint="eastAsia" w:ascii="宋体" w:hAnsi="宋体" w:eastAsia="宋体" w:cs="宋体"/>
                <w:bCs/>
                <w:szCs w:val="21"/>
                <w:highlight w:val="none"/>
              </w:rPr>
            </w:pPr>
            <w:r>
              <w:rPr>
                <w:rFonts w:hint="eastAsia" w:ascii="宋体" w:hAnsi="宋体" w:eastAsia="宋体" w:cs="宋体"/>
                <w:bCs/>
                <w:szCs w:val="21"/>
                <w:highlight w:val="none"/>
              </w:rPr>
              <w:t>时间：</w:t>
            </w:r>
            <w:r>
              <w:rPr>
                <w:rFonts w:hint="eastAsia" w:ascii="宋体" w:hAnsi="宋体" w:eastAsia="宋体" w:cs="宋体"/>
                <w:bCs/>
                <w:szCs w:val="21"/>
                <w:highlight w:val="none"/>
                <w:u w:val="single"/>
              </w:rPr>
              <w:t xml:space="preserve">  </w:t>
            </w:r>
            <w:r>
              <w:rPr>
                <w:rFonts w:hint="eastAsia" w:ascii="宋体" w:hAnsi="宋体" w:eastAsia="宋体" w:cs="宋体"/>
                <w:bCs/>
                <w:color w:val="auto"/>
                <w:szCs w:val="21"/>
                <w:highlight w:val="none"/>
                <w:u w:val="single"/>
              </w:rPr>
              <w:t>/</w:t>
            </w:r>
            <w:r>
              <w:rPr>
                <w:rFonts w:hint="eastAsia" w:ascii="宋体" w:hAnsi="宋体" w:eastAsia="宋体" w:cs="宋体"/>
                <w:bCs/>
                <w:szCs w:val="21"/>
                <w:highlight w:val="none"/>
                <w:u w:val="single"/>
              </w:rPr>
              <w:t xml:space="preserve">  年 </w:t>
            </w:r>
            <w:r>
              <w:rPr>
                <w:rFonts w:hint="eastAsia" w:ascii="宋体" w:hAnsi="宋体" w:eastAsia="宋体" w:cs="宋体"/>
                <w:bCs/>
                <w:color w:val="auto"/>
                <w:szCs w:val="21"/>
                <w:highlight w:val="none"/>
                <w:u w:val="single"/>
              </w:rPr>
              <w:t>/</w:t>
            </w:r>
            <w:r>
              <w:rPr>
                <w:rFonts w:hint="eastAsia" w:ascii="宋体" w:hAnsi="宋体" w:eastAsia="宋体" w:cs="宋体"/>
                <w:bCs/>
                <w:szCs w:val="21"/>
                <w:highlight w:val="none"/>
                <w:u w:val="single"/>
              </w:rPr>
              <w:t xml:space="preserve"> 月 </w:t>
            </w:r>
            <w:r>
              <w:rPr>
                <w:rFonts w:hint="eastAsia" w:ascii="宋体" w:hAnsi="宋体" w:eastAsia="宋体" w:cs="宋体"/>
                <w:bCs/>
                <w:color w:val="auto"/>
                <w:szCs w:val="21"/>
                <w:highlight w:val="none"/>
                <w:u w:val="single"/>
              </w:rPr>
              <w:t>/</w:t>
            </w:r>
            <w:r>
              <w:rPr>
                <w:rFonts w:hint="eastAsia" w:ascii="宋体" w:hAnsi="宋体" w:eastAsia="宋体" w:cs="宋体"/>
                <w:bCs/>
                <w:szCs w:val="21"/>
                <w:highlight w:val="none"/>
                <w:u w:val="single"/>
              </w:rPr>
              <w:t xml:space="preserve"> 日  </w:t>
            </w:r>
            <w:r>
              <w:rPr>
                <w:rFonts w:hint="eastAsia" w:ascii="宋体" w:hAnsi="宋体" w:eastAsia="宋体" w:cs="宋体"/>
                <w:bCs/>
                <w:color w:val="auto"/>
                <w:szCs w:val="21"/>
                <w:highlight w:val="none"/>
                <w:u w:val="single"/>
              </w:rPr>
              <w:t>/</w:t>
            </w:r>
            <w:r>
              <w:rPr>
                <w:rFonts w:hint="eastAsia" w:ascii="宋体" w:hAnsi="宋体" w:eastAsia="宋体" w:cs="宋体"/>
                <w:bCs/>
                <w:szCs w:val="21"/>
                <w:highlight w:val="none"/>
                <w:u w:val="single"/>
              </w:rPr>
              <w:t xml:space="preserve">  时  </w:t>
            </w:r>
            <w:r>
              <w:rPr>
                <w:rFonts w:hint="eastAsia" w:ascii="宋体" w:hAnsi="宋体" w:eastAsia="宋体" w:cs="宋体"/>
                <w:bCs/>
                <w:color w:val="auto"/>
                <w:szCs w:val="21"/>
                <w:highlight w:val="none"/>
                <w:u w:val="single"/>
              </w:rPr>
              <w:t>/</w:t>
            </w:r>
            <w:r>
              <w:rPr>
                <w:rFonts w:hint="eastAsia" w:ascii="宋体" w:hAnsi="宋体" w:eastAsia="宋体" w:cs="宋体"/>
                <w:bCs/>
                <w:szCs w:val="21"/>
                <w:highlight w:val="none"/>
                <w:u w:val="single"/>
              </w:rPr>
              <w:t xml:space="preserve">  分</w:t>
            </w:r>
            <w:r>
              <w:rPr>
                <w:rFonts w:hint="eastAsia" w:ascii="宋体" w:hAnsi="宋体" w:eastAsia="宋体" w:cs="宋体"/>
                <w:bCs/>
                <w:szCs w:val="21"/>
                <w:highlight w:val="none"/>
              </w:rPr>
              <w:t>（北京时间）</w:t>
            </w:r>
          </w:p>
          <w:p w14:paraId="6C795880">
            <w:pPr>
              <w:snapToGrid w:val="0"/>
              <w:spacing w:line="360" w:lineRule="auto"/>
              <w:rPr>
                <w:rFonts w:hint="eastAsia" w:ascii="宋体" w:hAnsi="宋体" w:eastAsia="宋体" w:cs="宋体"/>
                <w:szCs w:val="21"/>
                <w:highlight w:val="none"/>
              </w:rPr>
            </w:pPr>
            <w:r>
              <w:rPr>
                <w:rFonts w:hint="eastAsia" w:ascii="宋体" w:hAnsi="宋体" w:eastAsia="宋体" w:cs="宋体"/>
                <w:bCs/>
                <w:szCs w:val="21"/>
                <w:highlight w:val="none"/>
              </w:rPr>
              <w:t>地点：</w:t>
            </w:r>
            <w:r>
              <w:rPr>
                <w:rFonts w:hint="eastAsia" w:ascii="宋体" w:hAnsi="宋体" w:eastAsia="宋体" w:cs="宋体"/>
                <w:bCs/>
                <w:szCs w:val="21"/>
                <w:highlight w:val="none"/>
                <w:u w:val="single"/>
              </w:rPr>
              <w:t xml:space="preserve">              </w:t>
            </w:r>
            <w:r>
              <w:rPr>
                <w:rFonts w:hint="eastAsia" w:ascii="宋体" w:hAnsi="宋体" w:eastAsia="宋体" w:cs="宋体"/>
                <w:bCs/>
                <w:color w:val="auto"/>
                <w:szCs w:val="21"/>
                <w:highlight w:val="none"/>
                <w:u w:val="single"/>
              </w:rPr>
              <w:t>/</w:t>
            </w:r>
            <w:r>
              <w:rPr>
                <w:rFonts w:hint="eastAsia" w:ascii="宋体" w:hAnsi="宋体" w:eastAsia="宋体" w:cs="宋体"/>
                <w:bCs/>
                <w:szCs w:val="21"/>
                <w:highlight w:val="none"/>
                <w:u w:val="single"/>
              </w:rPr>
              <w:t xml:space="preserve">                        </w:t>
            </w:r>
          </w:p>
        </w:tc>
      </w:tr>
      <w:tr w14:paraId="3002AA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0"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vAlign w:val="center"/>
          </w:tcPr>
          <w:p w14:paraId="02A0F430">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23</w:t>
            </w:r>
          </w:p>
        </w:tc>
        <w:tc>
          <w:tcPr>
            <w:tcW w:w="2220" w:type="dxa"/>
            <w:tcBorders>
              <w:top w:val="single" w:color="auto" w:sz="4" w:space="0"/>
              <w:left w:val="single" w:color="auto" w:sz="4" w:space="0"/>
              <w:bottom w:val="single" w:color="auto" w:sz="4" w:space="0"/>
              <w:right w:val="single" w:color="auto" w:sz="4" w:space="0"/>
            </w:tcBorders>
            <w:vAlign w:val="center"/>
          </w:tcPr>
          <w:p w14:paraId="511DBC0E">
            <w:pPr>
              <w:spacing w:line="360" w:lineRule="auto"/>
              <w:jc w:val="center"/>
              <w:rPr>
                <w:rFonts w:hint="eastAsia" w:ascii="宋体" w:hAnsi="宋体" w:eastAsia="宋体" w:cs="宋体"/>
                <w:szCs w:val="21"/>
                <w:highlight w:val="none"/>
              </w:rPr>
            </w:pPr>
            <w:bookmarkStart w:id="94" w:name="_23"/>
            <w:bookmarkEnd w:id="94"/>
            <w:r>
              <w:rPr>
                <w:rFonts w:hint="eastAsia" w:ascii="宋体" w:hAnsi="宋体" w:eastAsia="宋体" w:cs="宋体"/>
                <w:szCs w:val="21"/>
                <w:highlight w:val="none"/>
              </w:rPr>
              <w:t>开标时间、地点</w:t>
            </w:r>
          </w:p>
        </w:tc>
        <w:tc>
          <w:tcPr>
            <w:tcW w:w="6510" w:type="dxa"/>
            <w:tcBorders>
              <w:top w:val="single" w:color="auto" w:sz="4" w:space="0"/>
              <w:left w:val="single" w:color="auto" w:sz="4" w:space="0"/>
              <w:bottom w:val="single" w:color="auto" w:sz="4" w:space="0"/>
              <w:right w:val="single" w:color="auto" w:sz="4" w:space="0"/>
            </w:tcBorders>
            <w:vAlign w:val="center"/>
          </w:tcPr>
          <w:p w14:paraId="1FA17874">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详见招标公告 </w:t>
            </w:r>
          </w:p>
        </w:tc>
      </w:tr>
      <w:tr w14:paraId="5FD478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0" w:type="dxa"/>
            <w:right w:w="108" w:type="dxa"/>
          </w:tblCellMar>
        </w:tblPrEx>
        <w:trPr>
          <w:jc w:val="center"/>
        </w:trPr>
        <w:tc>
          <w:tcPr>
            <w:tcW w:w="961" w:type="dxa"/>
            <w:vMerge w:val="restart"/>
            <w:tcBorders>
              <w:top w:val="single" w:color="auto" w:sz="4" w:space="0"/>
              <w:left w:val="single" w:color="auto" w:sz="4" w:space="0"/>
              <w:bottom w:val="single" w:color="auto" w:sz="4" w:space="0"/>
              <w:right w:val="single" w:color="auto" w:sz="4" w:space="0"/>
            </w:tcBorders>
            <w:vAlign w:val="center"/>
          </w:tcPr>
          <w:p w14:paraId="5A6CA96B">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25.3（2）</w:t>
            </w:r>
          </w:p>
        </w:tc>
        <w:tc>
          <w:tcPr>
            <w:tcW w:w="2220" w:type="dxa"/>
            <w:tcBorders>
              <w:top w:val="single" w:color="auto" w:sz="4" w:space="0"/>
              <w:left w:val="single" w:color="auto" w:sz="4" w:space="0"/>
              <w:bottom w:val="single" w:color="auto" w:sz="4" w:space="0"/>
              <w:right w:val="single" w:color="auto" w:sz="4" w:space="0"/>
            </w:tcBorders>
            <w:vAlign w:val="center"/>
          </w:tcPr>
          <w:p w14:paraId="21F841AE">
            <w:pPr>
              <w:spacing w:line="360" w:lineRule="auto"/>
              <w:jc w:val="center"/>
              <w:rPr>
                <w:rFonts w:hint="eastAsia" w:ascii="宋体" w:hAnsi="宋体" w:eastAsia="宋体" w:cs="宋体"/>
                <w:szCs w:val="21"/>
                <w:highlight w:val="none"/>
              </w:rPr>
            </w:pPr>
            <w:bookmarkStart w:id="95" w:name="_25.3"/>
            <w:bookmarkEnd w:id="95"/>
            <w:r>
              <w:rPr>
                <w:rFonts w:hint="eastAsia" w:ascii="宋体" w:hAnsi="宋体" w:eastAsia="宋体" w:cs="宋体"/>
                <w:szCs w:val="21"/>
                <w:highlight w:val="none"/>
              </w:rPr>
              <w:t>投标人信用查询渠道</w:t>
            </w:r>
          </w:p>
        </w:tc>
        <w:tc>
          <w:tcPr>
            <w:tcW w:w="6510" w:type="dxa"/>
            <w:tcBorders>
              <w:top w:val="single" w:color="auto" w:sz="4" w:space="0"/>
              <w:left w:val="single" w:color="auto" w:sz="4" w:space="0"/>
              <w:bottom w:val="single" w:color="auto" w:sz="4" w:space="0"/>
              <w:right w:val="single" w:color="auto" w:sz="4" w:space="0"/>
            </w:tcBorders>
            <w:vAlign w:val="center"/>
          </w:tcPr>
          <w:p w14:paraId="5286173E">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采购人或者采购代理机构在资格审查结束前，对投标人进行信用查询。</w:t>
            </w:r>
          </w:p>
          <w:p w14:paraId="4D9BBC33">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查询渠道：“信用中国”网站(www.creditchina.gov.cn) 、中国政府采购网(www.ccgp.gov.cn)。</w:t>
            </w:r>
          </w:p>
        </w:tc>
      </w:tr>
      <w:tr w14:paraId="5C26A3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0" w:type="dxa"/>
            <w:right w:w="108" w:type="dxa"/>
          </w:tblCellMar>
        </w:tblPrEx>
        <w:trPr>
          <w:jc w:val="center"/>
        </w:trPr>
        <w:tc>
          <w:tcPr>
            <w:tcW w:w="961" w:type="dxa"/>
            <w:vMerge w:val="continue"/>
            <w:tcBorders>
              <w:top w:val="single" w:color="auto" w:sz="4" w:space="0"/>
              <w:left w:val="single" w:color="auto" w:sz="4" w:space="0"/>
              <w:bottom w:val="single" w:color="auto" w:sz="4" w:space="0"/>
              <w:right w:val="single" w:color="auto" w:sz="4" w:space="0"/>
            </w:tcBorders>
            <w:vAlign w:val="center"/>
          </w:tcPr>
          <w:p w14:paraId="1A0F8460">
            <w:pPr>
              <w:widowControl/>
              <w:spacing w:line="360" w:lineRule="auto"/>
              <w:jc w:val="center"/>
              <w:rPr>
                <w:rFonts w:hint="eastAsia" w:ascii="宋体" w:hAnsi="宋体" w:eastAsia="宋体" w:cs="宋体"/>
                <w:szCs w:val="21"/>
                <w:highlight w:val="none"/>
              </w:rPr>
            </w:pPr>
          </w:p>
        </w:tc>
        <w:tc>
          <w:tcPr>
            <w:tcW w:w="2220" w:type="dxa"/>
            <w:tcBorders>
              <w:top w:val="single" w:color="auto" w:sz="4" w:space="0"/>
              <w:left w:val="single" w:color="auto" w:sz="4" w:space="0"/>
              <w:bottom w:val="single" w:color="auto" w:sz="4" w:space="0"/>
              <w:right w:val="single" w:color="auto" w:sz="4" w:space="0"/>
            </w:tcBorders>
            <w:vAlign w:val="center"/>
          </w:tcPr>
          <w:p w14:paraId="66E2D0C5">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信用查询截止时点</w:t>
            </w:r>
          </w:p>
        </w:tc>
        <w:tc>
          <w:tcPr>
            <w:tcW w:w="6510" w:type="dxa"/>
            <w:tcBorders>
              <w:top w:val="single" w:color="auto" w:sz="4" w:space="0"/>
              <w:left w:val="single" w:color="auto" w:sz="4" w:space="0"/>
              <w:bottom w:val="single" w:color="auto" w:sz="4" w:space="0"/>
              <w:right w:val="single" w:color="auto" w:sz="4" w:space="0"/>
            </w:tcBorders>
            <w:vAlign w:val="center"/>
          </w:tcPr>
          <w:p w14:paraId="73A0ED44">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资格审查结束前</w:t>
            </w:r>
          </w:p>
        </w:tc>
      </w:tr>
      <w:tr w14:paraId="5ADE2D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0" w:type="dxa"/>
            <w:right w:w="108" w:type="dxa"/>
          </w:tblCellMar>
        </w:tblPrEx>
        <w:trPr>
          <w:jc w:val="center"/>
        </w:trPr>
        <w:tc>
          <w:tcPr>
            <w:tcW w:w="961" w:type="dxa"/>
            <w:vMerge w:val="continue"/>
            <w:tcBorders>
              <w:top w:val="single" w:color="auto" w:sz="4" w:space="0"/>
              <w:left w:val="single" w:color="auto" w:sz="4" w:space="0"/>
              <w:bottom w:val="single" w:color="auto" w:sz="4" w:space="0"/>
              <w:right w:val="single" w:color="auto" w:sz="4" w:space="0"/>
            </w:tcBorders>
            <w:vAlign w:val="center"/>
          </w:tcPr>
          <w:p w14:paraId="060172CC">
            <w:pPr>
              <w:widowControl/>
              <w:spacing w:line="360" w:lineRule="auto"/>
              <w:jc w:val="center"/>
              <w:rPr>
                <w:rFonts w:hint="eastAsia" w:ascii="宋体" w:hAnsi="宋体" w:eastAsia="宋体" w:cs="宋体"/>
                <w:szCs w:val="21"/>
                <w:highlight w:val="none"/>
              </w:rPr>
            </w:pPr>
          </w:p>
        </w:tc>
        <w:tc>
          <w:tcPr>
            <w:tcW w:w="2220" w:type="dxa"/>
            <w:tcBorders>
              <w:top w:val="single" w:color="auto" w:sz="4" w:space="0"/>
              <w:left w:val="single" w:color="auto" w:sz="4" w:space="0"/>
              <w:bottom w:val="single" w:color="auto" w:sz="4" w:space="0"/>
              <w:right w:val="single" w:color="auto" w:sz="4" w:space="0"/>
            </w:tcBorders>
            <w:vAlign w:val="center"/>
          </w:tcPr>
          <w:p w14:paraId="35D01D64">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查询记录和证据留存方式</w:t>
            </w:r>
          </w:p>
        </w:tc>
        <w:tc>
          <w:tcPr>
            <w:tcW w:w="6510" w:type="dxa"/>
            <w:tcBorders>
              <w:top w:val="single" w:color="auto" w:sz="4" w:space="0"/>
              <w:left w:val="single" w:color="auto" w:sz="4" w:space="0"/>
              <w:bottom w:val="single" w:color="auto" w:sz="4" w:space="0"/>
              <w:right w:val="single" w:color="auto" w:sz="4" w:space="0"/>
            </w:tcBorders>
            <w:vAlign w:val="center"/>
          </w:tcPr>
          <w:p w14:paraId="3A45D7AE">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在查询网站中直接截图查询记录，截图作为附件在广西政府采购云平台上传保存。</w:t>
            </w:r>
          </w:p>
        </w:tc>
      </w:tr>
      <w:tr w14:paraId="021663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0" w:type="dxa"/>
            <w:right w:w="108" w:type="dxa"/>
          </w:tblCellMar>
        </w:tblPrEx>
        <w:trPr>
          <w:jc w:val="center"/>
        </w:trPr>
        <w:tc>
          <w:tcPr>
            <w:tcW w:w="961" w:type="dxa"/>
            <w:vMerge w:val="continue"/>
            <w:tcBorders>
              <w:top w:val="single" w:color="auto" w:sz="4" w:space="0"/>
              <w:left w:val="single" w:color="auto" w:sz="4" w:space="0"/>
              <w:bottom w:val="single" w:color="auto" w:sz="4" w:space="0"/>
              <w:right w:val="single" w:color="auto" w:sz="4" w:space="0"/>
            </w:tcBorders>
            <w:vAlign w:val="center"/>
          </w:tcPr>
          <w:p w14:paraId="61D3D4BE">
            <w:pPr>
              <w:widowControl/>
              <w:spacing w:line="360" w:lineRule="auto"/>
              <w:jc w:val="center"/>
              <w:rPr>
                <w:rFonts w:hint="eastAsia" w:ascii="宋体" w:hAnsi="宋体" w:eastAsia="宋体" w:cs="宋体"/>
                <w:szCs w:val="21"/>
                <w:highlight w:val="none"/>
              </w:rPr>
            </w:pPr>
          </w:p>
        </w:tc>
        <w:tc>
          <w:tcPr>
            <w:tcW w:w="2220" w:type="dxa"/>
            <w:tcBorders>
              <w:top w:val="single" w:color="auto" w:sz="4" w:space="0"/>
              <w:left w:val="single" w:color="auto" w:sz="4" w:space="0"/>
              <w:bottom w:val="single" w:color="auto" w:sz="4" w:space="0"/>
              <w:right w:val="single" w:color="auto" w:sz="4" w:space="0"/>
            </w:tcBorders>
            <w:vAlign w:val="center"/>
          </w:tcPr>
          <w:p w14:paraId="1FC53C53">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信用信息使用规则</w:t>
            </w:r>
          </w:p>
        </w:tc>
        <w:tc>
          <w:tcPr>
            <w:tcW w:w="6510" w:type="dxa"/>
            <w:tcBorders>
              <w:top w:val="single" w:color="auto" w:sz="4" w:space="0"/>
              <w:left w:val="single" w:color="auto" w:sz="4" w:space="0"/>
              <w:bottom w:val="single" w:color="auto" w:sz="4" w:space="0"/>
              <w:right w:val="single" w:color="auto" w:sz="4" w:space="0"/>
            </w:tcBorders>
            <w:vAlign w:val="center"/>
          </w:tcPr>
          <w:p w14:paraId="537D9D00">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636D58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0"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vAlign w:val="center"/>
          </w:tcPr>
          <w:p w14:paraId="623C1723">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29.1</w:t>
            </w:r>
          </w:p>
        </w:tc>
        <w:tc>
          <w:tcPr>
            <w:tcW w:w="2220" w:type="dxa"/>
            <w:tcBorders>
              <w:top w:val="single" w:color="auto" w:sz="4" w:space="0"/>
              <w:left w:val="single" w:color="auto" w:sz="4" w:space="0"/>
              <w:bottom w:val="single" w:color="auto" w:sz="4" w:space="0"/>
              <w:right w:val="single" w:color="auto" w:sz="4" w:space="0"/>
            </w:tcBorders>
            <w:vAlign w:val="center"/>
          </w:tcPr>
          <w:p w14:paraId="0FBB6C96">
            <w:pPr>
              <w:spacing w:line="360" w:lineRule="auto"/>
              <w:jc w:val="center"/>
              <w:rPr>
                <w:rFonts w:hint="eastAsia" w:ascii="宋体" w:hAnsi="宋体" w:eastAsia="宋体" w:cs="宋体"/>
                <w:szCs w:val="21"/>
                <w:highlight w:val="none"/>
              </w:rPr>
            </w:pPr>
            <w:bookmarkStart w:id="96" w:name="_26"/>
            <w:bookmarkEnd w:id="96"/>
            <w:bookmarkStart w:id="97" w:name="_28.3"/>
            <w:bookmarkEnd w:id="97"/>
            <w:r>
              <w:rPr>
                <w:rFonts w:hint="eastAsia" w:ascii="宋体" w:hAnsi="宋体" w:eastAsia="宋体" w:cs="宋体"/>
                <w:szCs w:val="21"/>
                <w:highlight w:val="none"/>
              </w:rPr>
              <w:t>评标方法</w:t>
            </w:r>
          </w:p>
        </w:tc>
        <w:tc>
          <w:tcPr>
            <w:tcW w:w="6510" w:type="dxa"/>
            <w:tcBorders>
              <w:top w:val="single" w:color="auto" w:sz="4" w:space="0"/>
              <w:left w:val="single" w:color="auto" w:sz="4" w:space="0"/>
              <w:bottom w:val="single" w:color="auto" w:sz="4" w:space="0"/>
              <w:right w:val="single" w:color="auto" w:sz="4" w:space="0"/>
            </w:tcBorders>
            <w:vAlign w:val="center"/>
          </w:tcPr>
          <w:p w14:paraId="69A2EA54">
            <w:pPr>
              <w:autoSpaceDE w:val="0"/>
              <w:autoSpaceDN w:val="0"/>
              <w:snapToGrid w:val="0"/>
              <w:spacing w:line="360" w:lineRule="auto"/>
              <w:textAlignment w:val="bottom"/>
              <w:rPr>
                <w:rFonts w:hint="eastAsia" w:ascii="宋体" w:hAnsi="宋体" w:eastAsia="宋体" w:cs="宋体"/>
                <w:szCs w:val="21"/>
                <w:highlight w:val="none"/>
              </w:rPr>
            </w:pPr>
            <w:r>
              <w:rPr>
                <w:rFonts w:hint="eastAsia" w:ascii="宋体" w:hAnsi="宋体" w:eastAsia="宋体" w:cs="宋体"/>
                <w:szCs w:val="21"/>
                <w:highlight w:val="none"/>
              </w:rPr>
              <w:t>☑综合评分法</w:t>
            </w:r>
          </w:p>
          <w:p w14:paraId="0B3800A2">
            <w:pPr>
              <w:autoSpaceDE w:val="0"/>
              <w:autoSpaceDN w:val="0"/>
              <w:snapToGrid w:val="0"/>
              <w:spacing w:line="360" w:lineRule="auto"/>
              <w:textAlignment w:val="bottom"/>
              <w:rPr>
                <w:rFonts w:hint="eastAsia" w:ascii="宋体" w:hAnsi="宋体" w:eastAsia="宋体" w:cs="宋体"/>
                <w:szCs w:val="21"/>
                <w:highlight w:val="none"/>
              </w:rPr>
            </w:pPr>
            <w:r>
              <w:rPr>
                <w:rFonts w:hint="eastAsia" w:ascii="宋体" w:hAnsi="宋体" w:eastAsia="宋体" w:cs="宋体"/>
                <w:szCs w:val="21"/>
                <w:highlight w:val="none"/>
              </w:rPr>
              <w:t>□最低评标价法</w:t>
            </w:r>
          </w:p>
        </w:tc>
      </w:tr>
      <w:tr w14:paraId="0E0861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0" w:type="dxa"/>
            <w:right w:w="108" w:type="dxa"/>
          </w:tblCellMar>
        </w:tblPrEx>
        <w:trPr>
          <w:jc w:val="center"/>
        </w:trPr>
        <w:tc>
          <w:tcPr>
            <w:tcW w:w="961" w:type="dxa"/>
            <w:tcBorders>
              <w:top w:val="single" w:color="auto" w:sz="4" w:space="0"/>
              <w:left w:val="single" w:color="auto" w:sz="4" w:space="0"/>
              <w:bottom w:val="nil"/>
              <w:right w:val="single" w:color="auto" w:sz="4" w:space="0"/>
            </w:tcBorders>
            <w:vAlign w:val="center"/>
          </w:tcPr>
          <w:p w14:paraId="690DD079">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29.2</w:t>
            </w:r>
          </w:p>
        </w:tc>
        <w:tc>
          <w:tcPr>
            <w:tcW w:w="2220" w:type="dxa"/>
            <w:tcBorders>
              <w:top w:val="single" w:color="auto" w:sz="4" w:space="0"/>
              <w:left w:val="single" w:color="auto" w:sz="4" w:space="0"/>
              <w:bottom w:val="nil"/>
              <w:right w:val="single" w:color="auto" w:sz="4" w:space="0"/>
            </w:tcBorders>
            <w:vAlign w:val="center"/>
          </w:tcPr>
          <w:p w14:paraId="006FBF58">
            <w:pPr>
              <w:spacing w:line="360" w:lineRule="auto"/>
              <w:jc w:val="center"/>
              <w:rPr>
                <w:rFonts w:hint="eastAsia" w:ascii="宋体" w:hAnsi="宋体" w:eastAsia="宋体" w:cs="宋体"/>
                <w:szCs w:val="21"/>
                <w:highlight w:val="none"/>
              </w:rPr>
            </w:pPr>
            <w:bookmarkStart w:id="98" w:name="_29.2.2（2）"/>
            <w:bookmarkEnd w:id="98"/>
            <w:r>
              <w:rPr>
                <w:rFonts w:hint="eastAsia" w:ascii="宋体" w:hAnsi="宋体" w:eastAsia="宋体" w:cs="宋体"/>
                <w:szCs w:val="21"/>
                <w:highlight w:val="none"/>
              </w:rPr>
              <w:t>允许负偏离项</w:t>
            </w:r>
          </w:p>
        </w:tc>
        <w:tc>
          <w:tcPr>
            <w:tcW w:w="6510" w:type="dxa"/>
            <w:tcBorders>
              <w:top w:val="single" w:color="auto" w:sz="4" w:space="0"/>
              <w:left w:val="single" w:color="auto" w:sz="4" w:space="0"/>
              <w:bottom w:val="nil"/>
              <w:right w:val="single" w:color="auto" w:sz="4" w:space="0"/>
            </w:tcBorders>
            <w:vAlign w:val="center"/>
          </w:tcPr>
          <w:p w14:paraId="6005B38E">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商务条款评审中允许负偏离的条款数为</w:t>
            </w:r>
            <w:r>
              <w:rPr>
                <w:rFonts w:hint="eastAsia" w:ascii="宋体" w:hAnsi="宋体" w:eastAsia="宋体" w:cs="宋体"/>
                <w:szCs w:val="21"/>
                <w:highlight w:val="none"/>
                <w:u w:val="single"/>
              </w:rPr>
              <w:t xml:space="preserve"> 0 </w:t>
            </w:r>
            <w:r>
              <w:rPr>
                <w:rFonts w:hint="eastAsia" w:ascii="宋体" w:hAnsi="宋体" w:eastAsia="宋体" w:cs="宋体"/>
                <w:szCs w:val="21"/>
                <w:highlight w:val="none"/>
              </w:rPr>
              <w:t>项。</w:t>
            </w:r>
          </w:p>
          <w:p w14:paraId="666EA2C2">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技术需求评审中允许负偏离的条款数为</w:t>
            </w:r>
            <w:r>
              <w:rPr>
                <w:rFonts w:hint="eastAsia" w:ascii="宋体" w:hAnsi="宋体" w:eastAsia="宋体" w:cs="宋体"/>
                <w:szCs w:val="21"/>
                <w:highlight w:val="none"/>
                <w:u w:val="single"/>
              </w:rPr>
              <w:t xml:space="preserve"> </w:t>
            </w:r>
            <w:r>
              <w:rPr>
                <w:rFonts w:hint="eastAsia" w:ascii="宋体" w:hAnsi="宋体" w:cs="宋体"/>
                <w:szCs w:val="21"/>
                <w:highlight w:val="none"/>
                <w:u w:val="single"/>
                <w:lang w:val="en-US" w:eastAsia="zh-CN"/>
              </w:rPr>
              <w:t>23</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项。</w:t>
            </w:r>
          </w:p>
        </w:tc>
      </w:tr>
      <w:tr w14:paraId="1213C2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0"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vAlign w:val="center"/>
          </w:tcPr>
          <w:p w14:paraId="7F479BC9">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30.1</w:t>
            </w:r>
          </w:p>
        </w:tc>
        <w:tc>
          <w:tcPr>
            <w:tcW w:w="2220" w:type="dxa"/>
            <w:tcBorders>
              <w:top w:val="single" w:color="auto" w:sz="4" w:space="0"/>
              <w:left w:val="single" w:color="auto" w:sz="4" w:space="0"/>
              <w:bottom w:val="single" w:color="auto" w:sz="4" w:space="0"/>
              <w:right w:val="single" w:color="auto" w:sz="4" w:space="0"/>
            </w:tcBorders>
            <w:vAlign w:val="center"/>
          </w:tcPr>
          <w:p w14:paraId="23B4FAC1">
            <w:pPr>
              <w:autoSpaceDE w:val="0"/>
              <w:autoSpaceDN w:val="0"/>
              <w:snapToGrid w:val="0"/>
              <w:spacing w:line="360" w:lineRule="auto"/>
              <w:jc w:val="center"/>
              <w:textAlignment w:val="bottom"/>
              <w:rPr>
                <w:rFonts w:hint="eastAsia" w:ascii="宋体" w:hAnsi="宋体" w:eastAsia="宋体" w:cs="宋体"/>
                <w:szCs w:val="21"/>
                <w:highlight w:val="none"/>
              </w:rPr>
            </w:pPr>
            <w:r>
              <w:rPr>
                <w:rFonts w:hint="eastAsia" w:ascii="宋体" w:hAnsi="宋体" w:eastAsia="宋体" w:cs="宋体"/>
                <w:szCs w:val="21"/>
                <w:highlight w:val="none"/>
              </w:rPr>
              <w:t>确定中标人时，出现中标候选人排名并列的情形，确定中标人方式</w:t>
            </w:r>
          </w:p>
        </w:tc>
        <w:tc>
          <w:tcPr>
            <w:tcW w:w="6510" w:type="dxa"/>
            <w:tcBorders>
              <w:top w:val="single" w:color="auto" w:sz="4" w:space="0"/>
              <w:left w:val="single" w:color="auto" w:sz="4" w:space="0"/>
              <w:bottom w:val="single" w:color="auto" w:sz="4" w:space="0"/>
              <w:right w:val="single" w:color="auto" w:sz="4" w:space="0"/>
            </w:tcBorders>
            <w:vAlign w:val="center"/>
          </w:tcPr>
          <w:p w14:paraId="39A3214D">
            <w:pPr>
              <w:pStyle w:val="11"/>
              <w:spacing w:line="360" w:lineRule="auto"/>
              <w:rPr>
                <w:rFonts w:hint="eastAsia" w:ascii="宋体" w:hAnsi="宋体" w:eastAsia="宋体" w:cs="宋体"/>
                <w:b/>
                <w:bCs/>
                <w:highlight w:val="none"/>
              </w:rPr>
            </w:pPr>
            <w:r>
              <w:rPr>
                <w:rFonts w:hint="eastAsia" w:ascii="宋体" w:hAnsi="宋体" w:eastAsia="宋体" w:cs="宋体"/>
                <w:szCs w:val="21"/>
                <w:highlight w:val="none"/>
              </w:rPr>
              <w:t>采购人确定中标人时，出现中标候选人并列的情形，采购人按以下的方式确定中标人：</w:t>
            </w:r>
          </w:p>
          <w:p w14:paraId="2FDE73D9">
            <w:pPr>
              <w:autoSpaceDE w:val="0"/>
              <w:autoSpaceDN w:val="0"/>
              <w:snapToGrid w:val="0"/>
              <w:spacing w:line="360" w:lineRule="auto"/>
              <w:textAlignment w:val="bottom"/>
              <w:rPr>
                <w:rFonts w:hint="eastAsia" w:ascii="宋体" w:hAnsi="宋体" w:eastAsia="宋体" w:cs="宋体"/>
                <w:i/>
                <w:iCs/>
                <w:szCs w:val="21"/>
                <w:highlight w:val="none"/>
              </w:rPr>
            </w:pPr>
            <w:r>
              <w:rPr>
                <w:rFonts w:hint="eastAsia" w:ascii="宋体" w:hAnsi="宋体" w:eastAsia="宋体" w:cs="宋体"/>
                <w:szCs w:val="21"/>
                <w:highlight w:val="none"/>
              </w:rPr>
              <w:t>☑技术分得分高的优先、商务分得分高的优先的顺序。</w:t>
            </w:r>
          </w:p>
          <w:p w14:paraId="273212BF">
            <w:pPr>
              <w:pStyle w:val="11"/>
              <w:spacing w:line="360" w:lineRule="auto"/>
              <w:rPr>
                <w:rFonts w:hint="eastAsia" w:ascii="宋体" w:hAnsi="宋体" w:eastAsia="宋体" w:cs="宋体"/>
                <w:b/>
                <w:szCs w:val="21"/>
                <w:highlight w:val="none"/>
              </w:rPr>
            </w:pPr>
            <w:r>
              <w:rPr>
                <w:rFonts w:hint="eastAsia" w:ascii="宋体" w:hAnsi="宋体" w:eastAsia="宋体" w:cs="宋体"/>
                <w:szCs w:val="21"/>
                <w:highlight w:val="none"/>
              </w:rPr>
              <w:t>□</w:t>
            </w:r>
            <w:r>
              <w:rPr>
                <w:rFonts w:hint="eastAsia" w:ascii="宋体" w:hAnsi="宋体" w:eastAsia="宋体" w:cs="宋体"/>
                <w:highlight w:val="none"/>
              </w:rPr>
              <w:t>采取随机抽取的方式确定。</w:t>
            </w:r>
          </w:p>
        </w:tc>
      </w:tr>
      <w:tr w14:paraId="6514BD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0"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vAlign w:val="center"/>
          </w:tcPr>
          <w:p w14:paraId="7C923D5E">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35</w:t>
            </w:r>
          </w:p>
        </w:tc>
        <w:tc>
          <w:tcPr>
            <w:tcW w:w="2220" w:type="dxa"/>
            <w:tcBorders>
              <w:top w:val="single" w:color="auto" w:sz="4" w:space="0"/>
              <w:left w:val="single" w:color="auto" w:sz="4" w:space="0"/>
              <w:bottom w:val="single" w:color="auto" w:sz="4" w:space="0"/>
              <w:right w:val="single" w:color="auto" w:sz="4" w:space="0"/>
            </w:tcBorders>
            <w:vAlign w:val="center"/>
          </w:tcPr>
          <w:p w14:paraId="56943EAE">
            <w:pPr>
              <w:spacing w:line="360" w:lineRule="auto"/>
              <w:jc w:val="center"/>
              <w:rPr>
                <w:rFonts w:hint="eastAsia" w:ascii="宋体" w:hAnsi="宋体" w:eastAsia="宋体" w:cs="宋体"/>
                <w:szCs w:val="21"/>
                <w:highlight w:val="none"/>
              </w:rPr>
            </w:pPr>
            <w:bookmarkStart w:id="99" w:name="_39.1"/>
            <w:bookmarkEnd w:id="99"/>
            <w:r>
              <w:rPr>
                <w:rFonts w:hint="eastAsia" w:ascii="宋体" w:hAnsi="宋体" w:eastAsia="宋体" w:cs="宋体"/>
                <w:szCs w:val="21"/>
                <w:highlight w:val="none"/>
              </w:rPr>
              <w:t>履约保证金金额</w:t>
            </w:r>
          </w:p>
        </w:tc>
        <w:tc>
          <w:tcPr>
            <w:tcW w:w="6510" w:type="dxa"/>
            <w:tcBorders>
              <w:top w:val="single" w:color="auto" w:sz="4" w:space="0"/>
              <w:left w:val="single" w:color="auto" w:sz="4" w:space="0"/>
              <w:bottom w:val="single" w:color="auto" w:sz="4" w:space="0"/>
              <w:right w:val="single" w:color="auto" w:sz="4" w:space="0"/>
            </w:tcBorders>
            <w:vAlign w:val="bottom"/>
          </w:tcPr>
          <w:p w14:paraId="42D62F41">
            <w:pPr>
              <w:spacing w:line="360" w:lineRule="auto"/>
              <w:rPr>
                <w:rFonts w:hint="eastAsia" w:ascii="宋体" w:hAnsi="宋体" w:eastAsia="宋体" w:cs="宋体"/>
                <w:b/>
                <w:bCs/>
                <w:szCs w:val="21"/>
                <w:highlight w:val="none"/>
              </w:rPr>
            </w:pPr>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rPr>
              <w:t xml:space="preserve"> 本</w:t>
            </w:r>
            <w:r>
              <w:rPr>
                <w:rFonts w:hint="eastAsia" w:ascii="宋体" w:hAnsi="宋体" w:eastAsia="宋体" w:cs="宋体"/>
                <w:b/>
                <w:bCs/>
                <w:szCs w:val="21"/>
                <w:highlight w:val="none"/>
                <w:lang w:val="en-US" w:eastAsia="zh-CN"/>
              </w:rPr>
              <w:t>项目收取</w:t>
            </w:r>
            <w:r>
              <w:rPr>
                <w:rFonts w:hint="eastAsia" w:ascii="宋体" w:hAnsi="宋体" w:eastAsia="宋体" w:cs="宋体"/>
                <w:b/>
                <w:bCs/>
                <w:szCs w:val="21"/>
                <w:highlight w:val="none"/>
              </w:rPr>
              <w:t>履约保证金。</w:t>
            </w:r>
          </w:p>
          <w:p w14:paraId="3067655D">
            <w:pPr>
              <w:spacing w:line="360" w:lineRule="auto"/>
              <w:rPr>
                <w:rFonts w:hint="eastAsia" w:ascii="宋体" w:hAnsi="宋体" w:eastAsia="宋体" w:cs="宋体"/>
                <w:b/>
                <w:bCs/>
                <w:szCs w:val="21"/>
                <w:highlight w:val="none"/>
              </w:rPr>
            </w:pPr>
            <w:r>
              <w:rPr>
                <w:rFonts w:hint="eastAsia" w:ascii="宋体" w:hAnsi="宋体" w:eastAsia="宋体" w:cs="宋体"/>
                <w:b/>
                <w:bCs/>
                <w:szCs w:val="21"/>
                <w:highlight w:val="none"/>
              </w:rPr>
              <w:sym w:font="Wingdings 2" w:char="0052"/>
            </w:r>
            <w:r>
              <w:rPr>
                <w:rFonts w:hint="eastAsia" w:ascii="宋体" w:hAnsi="宋体" w:eastAsia="宋体" w:cs="宋体"/>
                <w:b/>
                <w:bCs/>
                <w:szCs w:val="21"/>
                <w:highlight w:val="none"/>
              </w:rPr>
              <w:t xml:space="preserve"> 本项目需要缴</w:t>
            </w:r>
            <w:r>
              <w:rPr>
                <w:rFonts w:hint="eastAsia" w:ascii="宋体" w:hAnsi="宋体" w:eastAsia="宋体" w:cs="宋体"/>
                <w:b/>
                <w:bCs/>
                <w:kern w:val="0"/>
                <w:szCs w:val="21"/>
                <w:highlight w:val="none"/>
              </w:rPr>
              <w:t>纳</w:t>
            </w:r>
            <w:r>
              <w:rPr>
                <w:rFonts w:hint="eastAsia" w:ascii="宋体" w:hAnsi="宋体" w:eastAsia="宋体" w:cs="宋体"/>
                <w:b/>
                <w:bCs/>
                <w:szCs w:val="21"/>
                <w:highlight w:val="none"/>
              </w:rPr>
              <w:t>履约保证金，相关要求如下：</w:t>
            </w:r>
          </w:p>
          <w:p w14:paraId="74FF5B53">
            <w:pPr>
              <w:widowControl/>
              <w:spacing w:line="360" w:lineRule="atLeast"/>
              <w:jc w:val="left"/>
              <w:rPr>
                <w:rFonts w:hint="default" w:hAnsi="宋体" w:cs="宋体"/>
                <w:bCs/>
                <w:color w:val="auto"/>
                <w:kern w:val="0"/>
                <w:szCs w:val="21"/>
                <w:highlight w:val="none"/>
                <w:lang w:val="en-US"/>
              </w:rPr>
            </w:pPr>
            <w:r>
              <w:rPr>
                <w:rFonts w:hint="eastAsia" w:hAnsi="宋体" w:cs="宋体"/>
                <w:bCs/>
                <w:color w:val="auto"/>
                <w:kern w:val="0"/>
                <w:szCs w:val="21"/>
                <w:highlight w:val="none"/>
              </w:rPr>
              <w:t>1．</w:t>
            </w:r>
            <w:r>
              <w:rPr>
                <w:color w:val="auto"/>
                <w:highlight w:val="none"/>
              </w:rPr>
              <w:t>履约保证金金额：</w:t>
            </w:r>
            <w:r>
              <w:rPr>
                <w:rFonts w:hint="eastAsia"/>
                <w:color w:val="auto"/>
                <w:highlight w:val="none"/>
                <w:lang w:val="en-US" w:eastAsia="zh-CN"/>
              </w:rPr>
              <w:t>合同金额的2%</w:t>
            </w:r>
            <w:r>
              <w:rPr>
                <w:rFonts w:hint="eastAsia" w:hAnsi="宋体" w:eastAsia="宋体" w:cs="Times New Roman"/>
                <w:bCs/>
                <w:color w:val="auto"/>
                <w:highlight w:val="none"/>
                <w:lang w:val="en-US" w:eastAsia="zh-CN"/>
              </w:rPr>
              <w:t>。</w:t>
            </w:r>
          </w:p>
          <w:p w14:paraId="3364554A">
            <w:pPr>
              <w:widowControl/>
              <w:spacing w:line="440" w:lineRule="exact"/>
              <w:jc w:val="left"/>
              <w:rPr>
                <w:rFonts w:hAnsi="宋体" w:cs="宋体"/>
                <w:bCs/>
                <w:color w:val="auto"/>
                <w:kern w:val="0"/>
                <w:szCs w:val="21"/>
                <w:highlight w:val="none"/>
              </w:rPr>
            </w:pPr>
            <w:r>
              <w:rPr>
                <w:rFonts w:hint="eastAsia" w:hAnsi="宋体" w:cs="宋体"/>
                <w:bCs/>
                <w:color w:val="auto"/>
                <w:kern w:val="0"/>
                <w:szCs w:val="21"/>
                <w:highlight w:val="none"/>
              </w:rPr>
              <w:t>2.</w:t>
            </w:r>
            <w:r>
              <w:rPr>
                <w:rFonts w:hint="eastAsia" w:hAnsi="宋体"/>
                <w:color w:val="auto"/>
                <w:highlight w:val="none"/>
              </w:rPr>
              <w:t>履约保证金递交方式：以银行转账、电汇或网上支付、支票、汇票、本票或者金融机构、担保机构出具的保函等非现金形式交纳。</w:t>
            </w:r>
          </w:p>
          <w:p w14:paraId="3402512B">
            <w:pPr>
              <w:autoSpaceDE w:val="0"/>
              <w:autoSpaceDN w:val="0"/>
              <w:snapToGrid w:val="0"/>
              <w:spacing w:line="360" w:lineRule="auto"/>
              <w:jc w:val="left"/>
              <w:textAlignment w:val="bottom"/>
              <w:rPr>
                <w:rFonts w:hint="eastAsia" w:ascii="宋体" w:hAnsi="宋体" w:eastAsia="宋体" w:cs="宋体"/>
                <w:szCs w:val="21"/>
                <w:highlight w:val="none"/>
              </w:rPr>
            </w:pPr>
            <w:r>
              <w:rPr>
                <w:rFonts w:hint="eastAsia" w:hAnsi="宋体" w:cs="宋体"/>
                <w:bCs/>
                <w:color w:val="auto"/>
                <w:kern w:val="0"/>
                <w:szCs w:val="21"/>
                <w:highlight w:val="none"/>
              </w:rPr>
              <w:t>3.在签订合同之</w:t>
            </w:r>
            <w:r>
              <w:rPr>
                <w:rFonts w:hint="eastAsia" w:hAnsi="宋体" w:cs="宋体"/>
                <w:bCs/>
                <w:color w:val="auto"/>
                <w:kern w:val="0"/>
                <w:szCs w:val="21"/>
                <w:highlight w:val="none"/>
                <w:lang w:eastAsia="zh-CN"/>
              </w:rPr>
              <w:t>后</w:t>
            </w:r>
            <w:r>
              <w:rPr>
                <w:rFonts w:hint="eastAsia" w:hAnsi="宋体" w:cs="宋体"/>
                <w:bCs/>
                <w:color w:val="auto"/>
                <w:kern w:val="0"/>
                <w:szCs w:val="21"/>
                <w:highlight w:val="none"/>
                <w:lang w:val="en-US" w:eastAsia="zh-CN"/>
              </w:rPr>
              <w:t>5个工作日内</w:t>
            </w:r>
            <w:r>
              <w:rPr>
                <w:rFonts w:hint="eastAsia" w:hAnsi="宋体" w:cs="宋体"/>
                <w:bCs/>
                <w:color w:val="auto"/>
                <w:kern w:val="0"/>
                <w:szCs w:val="21"/>
                <w:highlight w:val="none"/>
              </w:rPr>
              <w:t>，中标供应商需把履约保证金足额交到采购人指定账户。中标供应商逾期支付的，应按以逾期金额为本金，逾期支付期间以中国人民银行授权全国银行间同业拆借中心月发布的一年期贷款市场报价利率的四倍向收款方支付违约金，同时仍应履行支付义务。逾期超过壹拾个工作日的，采购人有权解除合同，并要求中标供应商承担违约责任。履约保证金自项目验收合格后，待中标供应商履行完质保义务且无违约情况下中标供应商提出书面申请后，采购人无息退还。本项目合同履行期间，中标供应商存在违约的，采购人有权从履约保证金中先行扣除违约金，不足部分由中标供应商另行支付，采购人直接从履约保证金中扣除违约金或中标供应商应付的其他款项的，中标供应商应于接到</w:t>
            </w:r>
            <w:r>
              <w:rPr>
                <w:rFonts w:hint="eastAsia" w:hAnsi="宋体" w:cs="宋体"/>
                <w:bCs/>
                <w:color w:val="auto"/>
                <w:kern w:val="0"/>
                <w:szCs w:val="21"/>
                <w:highlight w:val="none"/>
                <w:lang w:eastAsia="zh-CN"/>
              </w:rPr>
              <w:t>采购人</w:t>
            </w:r>
            <w:r>
              <w:rPr>
                <w:rFonts w:hint="eastAsia" w:hAnsi="宋体" w:cs="宋体"/>
                <w:bCs/>
                <w:color w:val="auto"/>
                <w:kern w:val="0"/>
                <w:szCs w:val="21"/>
                <w:highlight w:val="none"/>
              </w:rPr>
              <w:t>补足履约保证金通知之日起3个工作日内补足。（符合《 广西壮族自治区财政厅关于规范政府采购货物和服务项目保证金管理的通知》桂财规〔2022〕8号文件要求的，按照相关要求执行）</w:t>
            </w:r>
          </w:p>
        </w:tc>
      </w:tr>
      <w:tr w14:paraId="152527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0"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vAlign w:val="center"/>
          </w:tcPr>
          <w:p w14:paraId="4ED908AC">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36.1</w:t>
            </w:r>
          </w:p>
        </w:tc>
        <w:tc>
          <w:tcPr>
            <w:tcW w:w="2220" w:type="dxa"/>
            <w:tcBorders>
              <w:top w:val="single" w:color="auto" w:sz="4" w:space="0"/>
              <w:left w:val="single" w:color="auto" w:sz="4" w:space="0"/>
              <w:bottom w:val="single" w:color="auto" w:sz="4" w:space="0"/>
              <w:right w:val="single" w:color="auto" w:sz="4" w:space="0"/>
            </w:tcBorders>
            <w:vAlign w:val="center"/>
          </w:tcPr>
          <w:p w14:paraId="2EF3056C">
            <w:pPr>
              <w:spacing w:line="360" w:lineRule="auto"/>
              <w:jc w:val="center"/>
              <w:rPr>
                <w:rFonts w:hint="eastAsia" w:ascii="宋体" w:hAnsi="宋体" w:eastAsia="宋体" w:cs="宋体"/>
                <w:szCs w:val="21"/>
                <w:highlight w:val="none"/>
              </w:rPr>
            </w:pPr>
            <w:bookmarkStart w:id="100" w:name="_40.1"/>
            <w:bookmarkEnd w:id="100"/>
            <w:r>
              <w:rPr>
                <w:rFonts w:hint="eastAsia" w:ascii="宋体" w:hAnsi="宋体" w:eastAsia="宋体" w:cs="宋体"/>
                <w:szCs w:val="21"/>
                <w:highlight w:val="none"/>
              </w:rPr>
              <w:t>签订合同携带的材料</w:t>
            </w:r>
          </w:p>
        </w:tc>
        <w:tc>
          <w:tcPr>
            <w:tcW w:w="6510" w:type="dxa"/>
            <w:tcBorders>
              <w:top w:val="single" w:color="auto" w:sz="4" w:space="0"/>
              <w:left w:val="single" w:color="auto" w:sz="4" w:space="0"/>
              <w:bottom w:val="single" w:color="auto" w:sz="4" w:space="0"/>
              <w:right w:val="single" w:color="auto" w:sz="4" w:space="0"/>
            </w:tcBorders>
            <w:vAlign w:val="center"/>
          </w:tcPr>
          <w:p w14:paraId="33E44B4A">
            <w:pP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签订合同携带的证明材料：</w:t>
            </w:r>
          </w:p>
          <w:p w14:paraId="6061336C">
            <w:pPr>
              <w:numPr>
                <w:ilvl w:val="0"/>
                <w:numId w:val="0"/>
              </w:numPr>
              <w:autoSpaceDE w:val="0"/>
              <w:autoSpaceDN w:val="0"/>
              <w:snapToGrid w:val="0"/>
              <w:spacing w:line="360" w:lineRule="auto"/>
              <w:textAlignment w:val="bottom"/>
              <w:rPr>
                <w:rFonts w:hint="eastAsia" w:ascii="宋体" w:hAnsi="宋体" w:eastAsia="宋体" w:cs="宋体"/>
                <w:szCs w:val="21"/>
                <w:highlight w:val="none"/>
              </w:rPr>
            </w:pPr>
            <w:r>
              <w:rPr>
                <w:rFonts w:hint="eastAsia" w:ascii="宋体" w:hAnsi="宋体" w:eastAsia="宋体" w:cs="宋体"/>
                <w:kern w:val="2"/>
                <w:sz w:val="21"/>
                <w:szCs w:val="21"/>
                <w:highlight w:val="none"/>
                <w:lang w:val="en-US" w:eastAsia="zh-CN" w:bidi="ar-SA"/>
              </w:rPr>
              <w:t>1、</w:t>
            </w:r>
            <w:r>
              <w:rPr>
                <w:rFonts w:hint="eastAsia" w:ascii="宋体" w:hAnsi="宋体" w:eastAsia="宋体" w:cs="宋体"/>
                <w:szCs w:val="21"/>
                <w:highlight w:val="none"/>
              </w:rPr>
              <w:t>委托代理人负责签订合同的，须携带有效的法定代表人授权委托书</w:t>
            </w:r>
          </w:p>
          <w:p w14:paraId="1E26D42E">
            <w:pPr>
              <w:numPr>
                <w:ilvl w:val="0"/>
                <w:numId w:val="0"/>
              </w:numPr>
              <w:autoSpaceDE w:val="0"/>
              <w:autoSpaceDN w:val="0"/>
              <w:snapToGrid w:val="0"/>
              <w:spacing w:line="360" w:lineRule="auto"/>
              <w:textAlignment w:val="bottom"/>
              <w:rPr>
                <w:rFonts w:hint="eastAsia" w:ascii="宋体" w:hAnsi="宋体" w:eastAsia="宋体" w:cs="宋体"/>
                <w:szCs w:val="21"/>
                <w:highlight w:val="none"/>
              </w:rPr>
            </w:pPr>
            <w:r>
              <w:rPr>
                <w:rFonts w:hint="eastAsia" w:ascii="宋体" w:hAnsi="宋体" w:eastAsia="宋体" w:cs="宋体"/>
                <w:kern w:val="2"/>
                <w:sz w:val="21"/>
                <w:szCs w:val="21"/>
                <w:highlight w:val="none"/>
                <w:lang w:val="en-US" w:eastAsia="zh-CN" w:bidi="ar-SA"/>
              </w:rPr>
              <w:t>2、</w:t>
            </w:r>
            <w:r>
              <w:rPr>
                <w:rFonts w:hint="eastAsia" w:ascii="宋体" w:hAnsi="宋体" w:eastAsia="宋体" w:cs="宋体"/>
                <w:szCs w:val="21"/>
                <w:highlight w:val="none"/>
              </w:rPr>
              <w:t>委托代理人身份证原件等其他资格证件。</w:t>
            </w:r>
          </w:p>
          <w:p w14:paraId="53BFDF1B">
            <w:pPr>
              <w:autoSpaceDE w:val="0"/>
              <w:autoSpaceDN w:val="0"/>
              <w:snapToGrid w:val="0"/>
              <w:spacing w:line="360" w:lineRule="auto"/>
              <w:textAlignment w:val="bottom"/>
              <w:rPr>
                <w:rFonts w:hint="eastAsia" w:ascii="宋体" w:hAnsi="宋体" w:eastAsia="宋体" w:cs="宋体"/>
                <w:szCs w:val="21"/>
                <w:highlight w:val="none"/>
              </w:rPr>
            </w:pPr>
            <w:r>
              <w:rPr>
                <w:rFonts w:hint="eastAsia" w:ascii="宋体" w:hAnsi="宋体" w:eastAsia="宋体" w:cs="宋体"/>
                <w:szCs w:val="21"/>
                <w:highlight w:val="none"/>
              </w:rPr>
              <w:t>法定代表人负责签订合同的，须携带法定代表人身份证明原件及身份证原件等其他证明材料。</w:t>
            </w:r>
          </w:p>
        </w:tc>
      </w:tr>
      <w:tr w14:paraId="64D1F6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0" w:type="dxa"/>
            <w:right w:w="108" w:type="dxa"/>
          </w:tblCellMar>
        </w:tblPrEx>
        <w:trPr>
          <w:jc w:val="center"/>
        </w:trPr>
        <w:tc>
          <w:tcPr>
            <w:tcW w:w="961" w:type="dxa"/>
            <w:vMerge w:val="restart"/>
            <w:tcBorders>
              <w:top w:val="single" w:color="auto" w:sz="4" w:space="0"/>
              <w:left w:val="single" w:color="auto" w:sz="4" w:space="0"/>
              <w:bottom w:val="single" w:color="auto" w:sz="4" w:space="0"/>
              <w:right w:val="single" w:color="auto" w:sz="4" w:space="0"/>
            </w:tcBorders>
            <w:vAlign w:val="center"/>
          </w:tcPr>
          <w:p w14:paraId="69E66F4E">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38.2.1</w:t>
            </w:r>
          </w:p>
        </w:tc>
        <w:tc>
          <w:tcPr>
            <w:tcW w:w="2220" w:type="dxa"/>
            <w:tcBorders>
              <w:top w:val="single" w:color="auto" w:sz="4" w:space="0"/>
              <w:left w:val="single" w:color="auto" w:sz="4" w:space="0"/>
              <w:bottom w:val="single" w:color="auto" w:sz="4" w:space="0"/>
              <w:right w:val="single" w:color="auto" w:sz="4" w:space="0"/>
            </w:tcBorders>
            <w:vAlign w:val="center"/>
          </w:tcPr>
          <w:p w14:paraId="6AFFB794">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接收质疑函方式</w:t>
            </w:r>
          </w:p>
        </w:tc>
        <w:tc>
          <w:tcPr>
            <w:tcW w:w="6510" w:type="dxa"/>
            <w:tcBorders>
              <w:top w:val="single" w:color="auto" w:sz="4" w:space="0"/>
              <w:left w:val="single" w:color="auto" w:sz="4" w:space="0"/>
              <w:bottom w:val="single" w:color="auto" w:sz="4" w:space="0"/>
              <w:right w:val="single" w:color="auto" w:sz="4" w:space="0"/>
            </w:tcBorders>
            <w:vAlign w:val="center"/>
          </w:tcPr>
          <w:p w14:paraId="1BCC98CE">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以书面形式</w:t>
            </w:r>
            <w:r>
              <w:rPr>
                <w:rFonts w:hint="eastAsia" w:ascii="宋体" w:hAnsi="宋体" w:eastAsia="宋体" w:cs="宋体"/>
                <w:color w:val="auto"/>
                <w:szCs w:val="21"/>
                <w:highlight w:val="none"/>
              </w:rPr>
              <w:t>（须按照招标文件要求格式）</w:t>
            </w:r>
          </w:p>
        </w:tc>
      </w:tr>
      <w:tr w14:paraId="7EA502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0" w:type="dxa"/>
            <w:right w:w="108" w:type="dxa"/>
          </w:tblCellMar>
        </w:tblPrEx>
        <w:trPr>
          <w:jc w:val="center"/>
        </w:trPr>
        <w:tc>
          <w:tcPr>
            <w:tcW w:w="961" w:type="dxa"/>
            <w:vMerge w:val="continue"/>
            <w:tcBorders>
              <w:top w:val="single" w:color="auto" w:sz="4" w:space="0"/>
              <w:left w:val="single" w:color="auto" w:sz="4" w:space="0"/>
              <w:bottom w:val="single" w:color="auto" w:sz="4" w:space="0"/>
              <w:right w:val="single" w:color="auto" w:sz="4" w:space="0"/>
            </w:tcBorders>
            <w:vAlign w:val="center"/>
          </w:tcPr>
          <w:p w14:paraId="0F4A6000">
            <w:pPr>
              <w:widowControl/>
              <w:spacing w:line="360" w:lineRule="auto"/>
              <w:jc w:val="center"/>
              <w:rPr>
                <w:rFonts w:hint="eastAsia" w:ascii="宋体" w:hAnsi="宋体" w:eastAsia="宋体" w:cs="宋体"/>
                <w:szCs w:val="21"/>
                <w:highlight w:val="none"/>
              </w:rPr>
            </w:pPr>
          </w:p>
        </w:tc>
        <w:tc>
          <w:tcPr>
            <w:tcW w:w="2220" w:type="dxa"/>
            <w:tcBorders>
              <w:top w:val="single" w:color="auto" w:sz="4" w:space="0"/>
              <w:left w:val="single" w:color="auto" w:sz="4" w:space="0"/>
              <w:bottom w:val="single" w:color="auto" w:sz="4" w:space="0"/>
              <w:right w:val="single" w:color="auto" w:sz="4" w:space="0"/>
            </w:tcBorders>
            <w:vAlign w:val="center"/>
          </w:tcPr>
          <w:p w14:paraId="0D52F9D5">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质疑联系部门及联系方式</w:t>
            </w:r>
          </w:p>
        </w:tc>
        <w:tc>
          <w:tcPr>
            <w:tcW w:w="6510" w:type="dxa"/>
            <w:tcBorders>
              <w:top w:val="single" w:color="auto" w:sz="4" w:space="0"/>
              <w:left w:val="single" w:color="auto" w:sz="4" w:space="0"/>
              <w:bottom w:val="single" w:color="auto" w:sz="4" w:space="0"/>
              <w:right w:val="single" w:color="auto" w:sz="4" w:space="0"/>
            </w:tcBorders>
            <w:vAlign w:val="center"/>
          </w:tcPr>
          <w:p w14:paraId="09F1338B">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供应商认为采购文件、采购过程、中标或者成交结果使自己的权益受到损害的，可以在知道或者应知其权益受到损害之日起7个工作日内，以书面形式（须按照招标文件要求格式）向采购人、采购代理机构提出质疑。供应商针对同一采购程序环节的质疑应在法定质疑期内一次性提出。</w:t>
            </w:r>
          </w:p>
          <w:p w14:paraId="5A3228EA">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质疑材料接收要求：质疑供应商须按照招标文件“第七章  质疑材料格式”要求，提供相应完整材料内容才受理。材料缺项或未按照质疑材料格式提供的，不予受理，为此造成的后果由供应商自行承担。</w:t>
            </w:r>
          </w:p>
          <w:p w14:paraId="18FA78A6">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接收质疑函方式：以书面形式（原件）（须按照招标文件要求格式）提交</w:t>
            </w:r>
          </w:p>
          <w:p w14:paraId="31B2DACD">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质疑联系部门及联系方式：</w:t>
            </w:r>
            <w:r>
              <w:rPr>
                <w:rFonts w:hint="eastAsia" w:ascii="宋体" w:hAnsi="宋体" w:eastAsia="宋体" w:cs="宋体"/>
                <w:color w:val="auto"/>
                <w:szCs w:val="21"/>
                <w:highlight w:val="none"/>
                <w:lang w:val="en-US" w:eastAsia="zh-CN"/>
              </w:rPr>
              <w:t>广西则宸三益工程咨询有限公司</w:t>
            </w: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val="en-US" w:eastAsia="zh-CN"/>
              </w:rPr>
              <w:t>0771-5716383</w:t>
            </w:r>
          </w:p>
          <w:p w14:paraId="52B0DC40">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通讯地址：</w:t>
            </w:r>
            <w:r>
              <w:rPr>
                <w:rFonts w:hint="eastAsia" w:ascii="宋体" w:hAnsi="宋体" w:eastAsia="宋体" w:cs="宋体"/>
                <w:szCs w:val="21"/>
                <w:highlight w:val="none"/>
                <w:lang w:val="en-US" w:eastAsia="zh-CN"/>
              </w:rPr>
              <w:t>广西壮族自治区南宁市江南区亭洪路58号振宁星光广场综合楼十层1005、1006号办公</w:t>
            </w:r>
          </w:p>
          <w:p w14:paraId="6DA8FC61">
            <w:pPr>
              <w:snapToGrid w:val="0"/>
              <w:spacing w:line="360" w:lineRule="auto"/>
              <w:rPr>
                <w:rFonts w:hint="eastAsia" w:ascii="宋体" w:hAnsi="宋体" w:eastAsia="宋体" w:cs="宋体"/>
                <w:szCs w:val="21"/>
                <w:highlight w:val="none"/>
              </w:rPr>
            </w:pPr>
            <w:r>
              <w:rPr>
                <w:rFonts w:hint="eastAsia" w:ascii="宋体" w:hAnsi="宋体" w:eastAsia="宋体" w:cs="宋体"/>
                <w:color w:val="auto"/>
                <w:szCs w:val="21"/>
                <w:highlight w:val="none"/>
              </w:rPr>
              <w:t>业务时间：每天上午8时30分到12时00分，14时</w:t>
            </w:r>
            <w:r>
              <w:rPr>
                <w:rFonts w:hint="eastAsia" w:ascii="宋体" w:hAnsi="宋体" w:eastAsia="宋体" w:cs="宋体"/>
                <w:color w:val="auto"/>
                <w:szCs w:val="21"/>
                <w:highlight w:val="none"/>
                <w:lang w:val="en-US" w:eastAsia="zh-CN"/>
              </w:rPr>
              <w:t>00</w:t>
            </w:r>
            <w:r>
              <w:rPr>
                <w:rFonts w:hint="eastAsia" w:ascii="宋体" w:hAnsi="宋体" w:eastAsia="宋体" w:cs="宋体"/>
                <w:color w:val="auto"/>
                <w:szCs w:val="21"/>
                <w:highlight w:val="none"/>
              </w:rPr>
              <w:t>分到17时</w:t>
            </w:r>
            <w:r>
              <w:rPr>
                <w:rFonts w:hint="eastAsia" w:ascii="宋体" w:hAnsi="宋体" w:eastAsia="宋体" w:cs="宋体"/>
                <w:color w:val="auto"/>
                <w:szCs w:val="21"/>
                <w:highlight w:val="none"/>
                <w:lang w:val="en-US" w:eastAsia="zh-CN"/>
              </w:rPr>
              <w:t>00</w:t>
            </w:r>
            <w:r>
              <w:rPr>
                <w:rFonts w:hint="eastAsia" w:ascii="宋体" w:hAnsi="宋体" w:eastAsia="宋体" w:cs="宋体"/>
                <w:color w:val="auto"/>
                <w:szCs w:val="21"/>
                <w:highlight w:val="none"/>
              </w:rPr>
              <w:t>分，双休日和法定节假日不办理业务。</w:t>
            </w:r>
          </w:p>
        </w:tc>
      </w:tr>
      <w:tr w14:paraId="2496F8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0" w:type="dxa"/>
            <w:right w:w="108" w:type="dxa"/>
          </w:tblCellMar>
        </w:tblPrEx>
        <w:trPr>
          <w:jc w:val="center"/>
        </w:trPr>
        <w:tc>
          <w:tcPr>
            <w:tcW w:w="961" w:type="dxa"/>
            <w:vMerge w:val="continue"/>
            <w:tcBorders>
              <w:top w:val="single" w:color="auto" w:sz="4" w:space="0"/>
              <w:left w:val="single" w:color="auto" w:sz="4" w:space="0"/>
              <w:bottom w:val="single" w:color="auto" w:sz="4" w:space="0"/>
              <w:right w:val="single" w:color="auto" w:sz="4" w:space="0"/>
            </w:tcBorders>
            <w:vAlign w:val="center"/>
          </w:tcPr>
          <w:p w14:paraId="38D2E67F">
            <w:pPr>
              <w:widowControl/>
              <w:spacing w:line="360" w:lineRule="auto"/>
              <w:jc w:val="center"/>
              <w:rPr>
                <w:rFonts w:hint="eastAsia" w:ascii="宋体" w:hAnsi="宋体" w:eastAsia="宋体" w:cs="宋体"/>
                <w:szCs w:val="21"/>
                <w:highlight w:val="none"/>
              </w:rPr>
            </w:pPr>
          </w:p>
        </w:tc>
        <w:tc>
          <w:tcPr>
            <w:tcW w:w="2220" w:type="dxa"/>
            <w:tcBorders>
              <w:top w:val="single" w:color="auto" w:sz="4" w:space="0"/>
              <w:left w:val="single" w:color="auto" w:sz="4" w:space="0"/>
              <w:bottom w:val="single" w:color="auto" w:sz="4" w:space="0"/>
              <w:right w:val="single" w:color="auto" w:sz="4" w:space="0"/>
            </w:tcBorders>
            <w:vAlign w:val="center"/>
          </w:tcPr>
          <w:p w14:paraId="3971C6E2">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现场提交质疑办理业务时间</w:t>
            </w:r>
          </w:p>
        </w:tc>
        <w:tc>
          <w:tcPr>
            <w:tcW w:w="6510" w:type="dxa"/>
            <w:tcBorders>
              <w:top w:val="single" w:color="auto" w:sz="4" w:space="0"/>
              <w:left w:val="single" w:color="auto" w:sz="4" w:space="0"/>
              <w:bottom w:val="single" w:color="auto" w:sz="4" w:space="0"/>
              <w:right w:val="single" w:color="auto" w:sz="4" w:space="0"/>
            </w:tcBorders>
            <w:vAlign w:val="center"/>
          </w:tcPr>
          <w:p w14:paraId="47A87C20">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质疑期内每个工作日（北京时间）上午</w:t>
            </w:r>
            <w:r>
              <w:rPr>
                <w:rFonts w:hint="eastAsia" w:ascii="宋体" w:hAnsi="宋体" w:eastAsia="宋体" w:cs="宋体"/>
                <w:szCs w:val="21"/>
                <w:highlight w:val="none"/>
                <w:u w:val="single"/>
              </w:rPr>
              <w:t>8</w:t>
            </w:r>
            <w:r>
              <w:rPr>
                <w:rFonts w:hint="eastAsia" w:ascii="宋体" w:hAnsi="宋体" w:eastAsia="宋体" w:cs="宋体"/>
                <w:szCs w:val="21"/>
                <w:highlight w:val="none"/>
              </w:rPr>
              <w:t>时</w:t>
            </w:r>
            <w:r>
              <w:rPr>
                <w:rFonts w:hint="eastAsia" w:ascii="宋体" w:hAnsi="宋体" w:eastAsia="宋体" w:cs="宋体"/>
                <w:szCs w:val="21"/>
                <w:highlight w:val="none"/>
                <w:u w:val="single"/>
              </w:rPr>
              <w:t>00</w:t>
            </w:r>
            <w:r>
              <w:rPr>
                <w:rFonts w:hint="eastAsia" w:ascii="宋体" w:hAnsi="宋体" w:eastAsia="宋体" w:cs="宋体"/>
                <w:szCs w:val="21"/>
                <w:highlight w:val="none"/>
              </w:rPr>
              <w:t>分到</w:t>
            </w:r>
            <w:r>
              <w:rPr>
                <w:rFonts w:hint="eastAsia" w:ascii="宋体" w:hAnsi="宋体" w:eastAsia="宋体" w:cs="宋体"/>
                <w:szCs w:val="21"/>
                <w:highlight w:val="none"/>
                <w:u w:val="single"/>
              </w:rPr>
              <w:t>12</w:t>
            </w:r>
            <w:r>
              <w:rPr>
                <w:rFonts w:hint="eastAsia" w:ascii="宋体" w:hAnsi="宋体" w:eastAsia="宋体" w:cs="宋体"/>
                <w:szCs w:val="21"/>
                <w:highlight w:val="none"/>
              </w:rPr>
              <w:t>时</w:t>
            </w:r>
            <w:r>
              <w:rPr>
                <w:rFonts w:hint="eastAsia" w:ascii="宋体" w:hAnsi="宋体" w:eastAsia="宋体" w:cs="宋体"/>
                <w:szCs w:val="21"/>
                <w:highlight w:val="none"/>
                <w:u w:val="single"/>
              </w:rPr>
              <w:t>00</w:t>
            </w:r>
            <w:r>
              <w:rPr>
                <w:rFonts w:hint="eastAsia" w:ascii="宋体" w:hAnsi="宋体" w:eastAsia="宋体" w:cs="宋体"/>
                <w:szCs w:val="21"/>
                <w:highlight w:val="none"/>
              </w:rPr>
              <w:t>分，下午</w:t>
            </w:r>
            <w:r>
              <w:rPr>
                <w:rFonts w:hint="eastAsia" w:ascii="宋体" w:hAnsi="宋体" w:eastAsia="宋体" w:cs="宋体"/>
                <w:szCs w:val="21"/>
                <w:highlight w:val="none"/>
                <w:u w:val="single"/>
              </w:rPr>
              <w:t>15</w:t>
            </w:r>
            <w:r>
              <w:rPr>
                <w:rFonts w:hint="eastAsia" w:ascii="宋体" w:hAnsi="宋体" w:eastAsia="宋体" w:cs="宋体"/>
                <w:szCs w:val="21"/>
                <w:highlight w:val="none"/>
              </w:rPr>
              <w:t>时</w:t>
            </w:r>
            <w:r>
              <w:rPr>
                <w:rFonts w:hint="eastAsia" w:ascii="宋体" w:hAnsi="宋体" w:eastAsia="宋体" w:cs="宋体"/>
                <w:szCs w:val="21"/>
                <w:highlight w:val="none"/>
                <w:u w:val="single"/>
              </w:rPr>
              <w:t>00</w:t>
            </w:r>
            <w:r>
              <w:rPr>
                <w:rFonts w:hint="eastAsia" w:ascii="宋体" w:hAnsi="宋体" w:eastAsia="宋体" w:cs="宋体"/>
                <w:szCs w:val="21"/>
                <w:highlight w:val="none"/>
              </w:rPr>
              <w:t>分到</w:t>
            </w:r>
            <w:r>
              <w:rPr>
                <w:rFonts w:hint="eastAsia" w:ascii="宋体" w:hAnsi="宋体" w:eastAsia="宋体" w:cs="宋体"/>
                <w:szCs w:val="21"/>
                <w:highlight w:val="none"/>
                <w:u w:val="single"/>
              </w:rPr>
              <w:t>18</w:t>
            </w:r>
            <w:r>
              <w:rPr>
                <w:rFonts w:hint="eastAsia" w:ascii="宋体" w:hAnsi="宋体" w:eastAsia="宋体" w:cs="宋体"/>
                <w:szCs w:val="21"/>
                <w:highlight w:val="none"/>
              </w:rPr>
              <w:t>时</w:t>
            </w:r>
            <w:r>
              <w:rPr>
                <w:rFonts w:hint="eastAsia" w:ascii="宋体" w:hAnsi="宋体" w:eastAsia="宋体" w:cs="宋体"/>
                <w:szCs w:val="21"/>
                <w:highlight w:val="none"/>
                <w:u w:val="single"/>
              </w:rPr>
              <w:t>00</w:t>
            </w:r>
            <w:r>
              <w:rPr>
                <w:rFonts w:hint="eastAsia" w:ascii="宋体" w:hAnsi="宋体" w:eastAsia="宋体" w:cs="宋体"/>
                <w:szCs w:val="21"/>
                <w:highlight w:val="none"/>
              </w:rPr>
              <w:t>分。</w:t>
            </w:r>
          </w:p>
        </w:tc>
      </w:tr>
      <w:tr w14:paraId="784B49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0" w:type="dxa"/>
            <w:right w:w="108" w:type="dxa"/>
          </w:tblCellMar>
        </w:tblPrEx>
        <w:trPr>
          <w:jc w:val="center"/>
        </w:trPr>
        <w:tc>
          <w:tcPr>
            <w:tcW w:w="961" w:type="dxa"/>
            <w:tcBorders>
              <w:top w:val="nil"/>
              <w:left w:val="single" w:color="auto" w:sz="4" w:space="0"/>
              <w:bottom w:val="single" w:color="auto" w:sz="4" w:space="0"/>
              <w:right w:val="single" w:color="auto" w:sz="4" w:space="0"/>
            </w:tcBorders>
            <w:vAlign w:val="center"/>
          </w:tcPr>
          <w:p w14:paraId="51AE28C9">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38.3.1</w:t>
            </w:r>
          </w:p>
        </w:tc>
        <w:tc>
          <w:tcPr>
            <w:tcW w:w="2220" w:type="dxa"/>
            <w:tcBorders>
              <w:top w:val="single" w:color="auto" w:sz="4" w:space="0"/>
              <w:left w:val="single" w:color="auto" w:sz="4" w:space="0"/>
              <w:bottom w:val="single" w:color="auto" w:sz="4" w:space="0"/>
              <w:right w:val="single" w:color="auto" w:sz="4" w:space="0"/>
            </w:tcBorders>
            <w:vAlign w:val="center"/>
          </w:tcPr>
          <w:p w14:paraId="79A7141D">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投诉受理方式</w:t>
            </w:r>
          </w:p>
        </w:tc>
        <w:tc>
          <w:tcPr>
            <w:tcW w:w="6510" w:type="dxa"/>
            <w:tcBorders>
              <w:top w:val="single" w:color="auto" w:sz="4" w:space="0"/>
              <w:left w:val="single" w:color="auto" w:sz="4" w:space="0"/>
              <w:bottom w:val="single" w:color="auto" w:sz="4" w:space="0"/>
              <w:right w:val="single" w:color="auto" w:sz="4" w:space="0"/>
            </w:tcBorders>
            <w:vAlign w:val="center"/>
          </w:tcPr>
          <w:p w14:paraId="56B48144">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1、受理方式：纸质方式受理，投诉书正、副本（经过质疑的事项才可投诉）。</w:t>
            </w:r>
          </w:p>
          <w:p w14:paraId="77C820EA">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2、通讯方式</w:t>
            </w:r>
          </w:p>
          <w:p w14:paraId="56FA7D69">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名称：广西壮族自治区财政厅 </w:t>
            </w:r>
          </w:p>
          <w:p w14:paraId="0792CC3F">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地址：南宁市青秀区桃源路69号</w:t>
            </w:r>
          </w:p>
          <w:p w14:paraId="0B387D0F">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联系电话：0771-5331544</w:t>
            </w:r>
          </w:p>
        </w:tc>
      </w:tr>
      <w:tr w14:paraId="184CF0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0" w:type="dxa"/>
            <w:right w:w="108" w:type="dxa"/>
          </w:tblCellMar>
        </w:tblPrEx>
        <w:trPr>
          <w:jc w:val="center"/>
        </w:trPr>
        <w:tc>
          <w:tcPr>
            <w:tcW w:w="961" w:type="dxa"/>
            <w:vMerge w:val="restart"/>
            <w:tcBorders>
              <w:top w:val="single" w:color="auto" w:sz="4" w:space="0"/>
              <w:left w:val="single" w:color="auto" w:sz="4" w:space="0"/>
              <w:bottom w:val="single" w:color="auto" w:sz="4" w:space="0"/>
              <w:right w:val="single" w:color="auto" w:sz="4" w:space="0"/>
            </w:tcBorders>
            <w:vAlign w:val="center"/>
          </w:tcPr>
          <w:p w14:paraId="7CA9C531">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40</w:t>
            </w:r>
          </w:p>
        </w:tc>
        <w:tc>
          <w:tcPr>
            <w:tcW w:w="2220" w:type="dxa"/>
            <w:tcBorders>
              <w:top w:val="single" w:color="auto" w:sz="4" w:space="0"/>
              <w:left w:val="single" w:color="auto" w:sz="4" w:space="0"/>
              <w:bottom w:val="single" w:color="auto" w:sz="4" w:space="0"/>
              <w:right w:val="single" w:color="auto" w:sz="4" w:space="0"/>
            </w:tcBorders>
            <w:vAlign w:val="center"/>
          </w:tcPr>
          <w:p w14:paraId="3D673C54">
            <w:pPr>
              <w:spacing w:line="360" w:lineRule="auto"/>
              <w:jc w:val="center"/>
              <w:rPr>
                <w:rFonts w:hint="eastAsia" w:ascii="宋体" w:hAnsi="宋体" w:eastAsia="宋体" w:cs="宋体"/>
                <w:color w:val="auto"/>
                <w:szCs w:val="21"/>
                <w:highlight w:val="none"/>
              </w:rPr>
            </w:pPr>
            <w:bookmarkStart w:id="101" w:name="_42"/>
            <w:bookmarkEnd w:id="101"/>
            <w:bookmarkStart w:id="102" w:name="_41"/>
            <w:bookmarkEnd w:id="102"/>
            <w:r>
              <w:rPr>
                <w:rFonts w:hint="eastAsia" w:ascii="宋体" w:hAnsi="宋体" w:eastAsia="宋体" w:cs="宋体"/>
                <w:color w:val="auto"/>
                <w:szCs w:val="21"/>
                <w:highlight w:val="none"/>
              </w:rPr>
              <w:t>采购代理服务费支付方式</w:t>
            </w:r>
          </w:p>
        </w:tc>
        <w:tc>
          <w:tcPr>
            <w:tcW w:w="6510" w:type="dxa"/>
            <w:tcBorders>
              <w:top w:val="single" w:color="auto" w:sz="4" w:space="0"/>
              <w:left w:val="single" w:color="auto" w:sz="4" w:space="0"/>
              <w:bottom w:val="single" w:color="auto" w:sz="4" w:space="0"/>
              <w:right w:val="single" w:color="auto" w:sz="4" w:space="0"/>
            </w:tcBorders>
            <w:vAlign w:val="center"/>
          </w:tcPr>
          <w:p w14:paraId="70F52837">
            <w:pPr>
              <w:pStyle w:val="14"/>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☑本项目采购代理服务费由</w:t>
            </w:r>
            <w:r>
              <w:rPr>
                <w:rFonts w:hint="eastAsia" w:ascii="宋体" w:hAnsi="宋体" w:eastAsia="宋体" w:cs="宋体"/>
                <w:color w:val="auto"/>
                <w:szCs w:val="21"/>
                <w:highlight w:val="none"/>
                <w:u w:val="single"/>
              </w:rPr>
              <w:t>中标人</w:t>
            </w:r>
            <w:r>
              <w:rPr>
                <w:rFonts w:hint="eastAsia" w:ascii="宋体" w:hAnsi="宋体" w:eastAsia="宋体" w:cs="宋体"/>
                <w:color w:val="auto"/>
                <w:highlight w:val="none"/>
              </w:rPr>
              <w:t>在</w:t>
            </w:r>
            <w:r>
              <w:rPr>
                <w:rFonts w:hint="eastAsia" w:ascii="宋体" w:hAnsi="宋体" w:eastAsia="宋体" w:cs="宋体"/>
                <w:color w:val="auto"/>
                <w:sz w:val="21"/>
                <w:szCs w:val="21"/>
                <w:highlight w:val="none"/>
                <w:u w:val="none"/>
                <w:lang w:val="en-US" w:eastAsia="zh-CN"/>
              </w:rPr>
              <w:t>领取中标通知书前</w:t>
            </w:r>
            <w:r>
              <w:rPr>
                <w:rFonts w:hint="eastAsia" w:ascii="宋体" w:hAnsi="宋体" w:eastAsia="宋体" w:cs="宋体"/>
                <w:color w:val="auto"/>
                <w:highlight w:val="none"/>
              </w:rPr>
              <w:t>，以银行转账、电汇等方式一次性向采购代理机构支付</w:t>
            </w:r>
            <w:r>
              <w:rPr>
                <w:rFonts w:hint="eastAsia" w:ascii="宋体" w:hAnsi="宋体" w:eastAsia="宋体" w:cs="宋体"/>
                <w:color w:val="auto"/>
                <w:szCs w:val="21"/>
                <w:highlight w:val="none"/>
              </w:rPr>
              <w:t>。</w:t>
            </w:r>
          </w:p>
          <w:p w14:paraId="2B56AE3D">
            <w:pPr>
              <w:pStyle w:val="14"/>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□采购人支付</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szCs w:val="21"/>
                <w:highlight w:val="none"/>
              </w:rPr>
              <w:t>。</w:t>
            </w:r>
          </w:p>
          <w:p w14:paraId="0818F154">
            <w:pPr>
              <w:pStyle w:val="14"/>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□本项目不收取采购代理服务费。</w:t>
            </w:r>
          </w:p>
        </w:tc>
      </w:tr>
      <w:tr w14:paraId="6917D2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0" w:type="dxa"/>
            <w:right w:w="108" w:type="dxa"/>
          </w:tblCellMar>
        </w:tblPrEx>
        <w:trPr>
          <w:jc w:val="center"/>
        </w:trPr>
        <w:tc>
          <w:tcPr>
            <w:tcW w:w="961" w:type="dxa"/>
            <w:vMerge w:val="continue"/>
            <w:tcBorders>
              <w:top w:val="single" w:color="auto" w:sz="4" w:space="0"/>
              <w:left w:val="single" w:color="auto" w:sz="4" w:space="0"/>
              <w:bottom w:val="single" w:color="auto" w:sz="4" w:space="0"/>
              <w:right w:val="single" w:color="auto" w:sz="4" w:space="0"/>
            </w:tcBorders>
            <w:vAlign w:val="center"/>
          </w:tcPr>
          <w:p w14:paraId="115599B2">
            <w:pPr>
              <w:widowControl/>
              <w:spacing w:line="360" w:lineRule="auto"/>
              <w:jc w:val="center"/>
              <w:rPr>
                <w:rFonts w:hint="eastAsia" w:ascii="宋体" w:hAnsi="宋体" w:eastAsia="宋体" w:cs="宋体"/>
                <w:szCs w:val="21"/>
                <w:highlight w:val="none"/>
              </w:rPr>
            </w:pPr>
          </w:p>
        </w:tc>
        <w:tc>
          <w:tcPr>
            <w:tcW w:w="2220" w:type="dxa"/>
            <w:tcBorders>
              <w:top w:val="single" w:color="auto" w:sz="4" w:space="0"/>
              <w:left w:val="single" w:color="auto" w:sz="4" w:space="0"/>
              <w:bottom w:val="single" w:color="auto" w:sz="4" w:space="0"/>
              <w:right w:val="single" w:color="auto" w:sz="4" w:space="0"/>
            </w:tcBorders>
            <w:vAlign w:val="center"/>
          </w:tcPr>
          <w:p w14:paraId="7B3AF9CB">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采购代理费收取标准</w:t>
            </w:r>
          </w:p>
        </w:tc>
        <w:tc>
          <w:tcPr>
            <w:tcW w:w="6510" w:type="dxa"/>
            <w:tcBorders>
              <w:top w:val="single" w:color="auto" w:sz="4" w:space="0"/>
              <w:left w:val="single" w:color="auto" w:sz="4" w:space="0"/>
              <w:bottom w:val="single" w:color="auto" w:sz="4" w:space="0"/>
              <w:right w:val="single" w:color="auto" w:sz="4" w:space="0"/>
            </w:tcBorders>
            <w:vAlign w:val="center"/>
          </w:tcPr>
          <w:p w14:paraId="2C9BB825">
            <w:pPr>
              <w:snapToGrid w:val="0"/>
              <w:spacing w:line="360" w:lineRule="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☑以分标</w:t>
            </w:r>
            <w:r>
              <w:rPr>
                <w:rFonts w:hint="eastAsia" w:ascii="宋体" w:hAnsi="宋体" w:eastAsia="宋体" w:cs="宋体"/>
                <w:color w:val="auto"/>
                <w:kern w:val="0"/>
                <w:szCs w:val="21"/>
                <w:highlight w:val="none"/>
              </w:rPr>
              <w:t>/项目</w:t>
            </w:r>
            <w:r>
              <w:rPr>
                <w:rFonts w:hint="eastAsia" w:ascii="宋体" w:hAnsi="宋体" w:eastAsia="宋体" w:cs="宋体"/>
                <w:color w:val="auto"/>
                <w:szCs w:val="20"/>
                <w:highlight w:val="none"/>
              </w:rPr>
              <w:t>（</w:t>
            </w:r>
            <w:r>
              <w:rPr>
                <w:rFonts w:hint="eastAsia" w:ascii="宋体" w:hAnsi="宋体" w:eastAsia="宋体" w:cs="宋体"/>
                <w:color w:val="auto"/>
                <w:szCs w:val="20"/>
                <w:highlight w:val="none"/>
                <w:lang w:eastAsia="zh-CN"/>
              </w:rPr>
              <w:t>□</w:t>
            </w:r>
            <w:r>
              <w:rPr>
                <w:rFonts w:hint="eastAsia" w:ascii="宋体" w:hAnsi="宋体" w:eastAsia="宋体" w:cs="宋体"/>
                <w:color w:val="auto"/>
                <w:szCs w:val="20"/>
                <w:highlight w:val="none"/>
              </w:rPr>
              <w:t>中标金额/□采购预算/□暂定中标金额/</w:t>
            </w:r>
            <w:r>
              <w:rPr>
                <w:rFonts w:hint="eastAsia" w:ascii="宋体" w:hAnsi="宋体" w:eastAsia="宋体" w:cs="宋体"/>
                <w:color w:val="auto"/>
                <w:szCs w:val="20"/>
                <w:highlight w:val="none"/>
              </w:rPr>
              <w:sym w:font="Wingdings 2" w:char="0052"/>
            </w:r>
            <w:r>
              <w:rPr>
                <w:rFonts w:hint="eastAsia" w:ascii="宋体" w:hAnsi="宋体" w:eastAsia="宋体" w:cs="宋体"/>
                <w:color w:val="auto"/>
                <w:szCs w:val="20"/>
                <w:highlight w:val="none"/>
              </w:rPr>
              <w:t>其他</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u w:val="single"/>
                <w:lang w:val="en-US" w:eastAsia="zh-CN"/>
              </w:rPr>
              <w:t>人民币肆佰万元整</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）为计费额，按本须知正文第40.2条规定的收费计算标准（服务类）采用差额定率累进法计算出收费基准价格，采购代理收费以（</w:t>
            </w:r>
            <w:r>
              <w:rPr>
                <w:rFonts w:hint="eastAsia" w:ascii="宋体" w:hAnsi="宋体" w:eastAsia="宋体" w:cs="宋体"/>
                <w:color w:val="auto"/>
                <w:szCs w:val="20"/>
                <w:highlight w:val="none"/>
                <w:lang w:eastAsia="zh-CN"/>
              </w:rPr>
              <w:sym w:font="Wingdings 2" w:char="0052"/>
            </w:r>
            <w:r>
              <w:rPr>
                <w:rFonts w:hint="eastAsia" w:ascii="宋体" w:hAnsi="宋体" w:eastAsia="宋体" w:cs="宋体"/>
                <w:color w:val="auto"/>
                <w:szCs w:val="20"/>
                <w:highlight w:val="none"/>
              </w:rPr>
              <w:t>收费基准价格/</w:t>
            </w:r>
            <w:r>
              <w:rPr>
                <w:rFonts w:hint="eastAsia" w:ascii="宋体" w:hAnsi="宋体" w:eastAsia="宋体" w:cs="宋体"/>
                <w:color w:val="auto"/>
                <w:szCs w:val="20"/>
                <w:highlight w:val="none"/>
                <w:lang w:eastAsia="zh-CN"/>
              </w:rPr>
              <w:t>□</w:t>
            </w:r>
            <w:r>
              <w:rPr>
                <w:rFonts w:hint="eastAsia" w:ascii="宋体" w:hAnsi="宋体" w:eastAsia="宋体" w:cs="宋体"/>
                <w:color w:val="auto"/>
                <w:szCs w:val="20"/>
                <w:highlight w:val="none"/>
              </w:rPr>
              <w:t>收费基准价格下浮</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/□收费基准价格上浮</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）收取。</w:t>
            </w:r>
          </w:p>
          <w:p w14:paraId="0EDB06D3">
            <w:pPr>
              <w:pStyle w:val="14"/>
              <w:snapToGrid w:val="0"/>
              <w:spacing w:line="360" w:lineRule="auto"/>
              <w:rPr>
                <w:rFonts w:hint="eastAsia" w:ascii="宋体" w:hAnsi="宋体" w:eastAsia="宋体" w:cs="宋体"/>
                <w:szCs w:val="21"/>
                <w:highlight w:val="none"/>
                <w:u w:val="single"/>
              </w:rPr>
            </w:pPr>
            <w:r>
              <w:rPr>
                <w:rFonts w:hint="eastAsia" w:ascii="宋体" w:hAnsi="宋体" w:eastAsia="宋体" w:cs="宋体"/>
                <w:color w:val="auto"/>
                <w:highlight w:val="none"/>
              </w:rPr>
              <w:t>□固定采购代理收费：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tc>
      </w:tr>
      <w:tr w14:paraId="6F5BE1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0" w:type="dxa"/>
            <w:right w:w="108" w:type="dxa"/>
          </w:tblCellMar>
        </w:tblPrEx>
        <w:trPr>
          <w:jc w:val="center"/>
        </w:trPr>
        <w:tc>
          <w:tcPr>
            <w:tcW w:w="961" w:type="dxa"/>
            <w:vMerge w:val="continue"/>
            <w:tcBorders>
              <w:top w:val="single" w:color="auto" w:sz="4" w:space="0"/>
              <w:left w:val="single" w:color="auto" w:sz="4" w:space="0"/>
              <w:bottom w:val="single" w:color="auto" w:sz="4" w:space="0"/>
              <w:right w:val="single" w:color="auto" w:sz="4" w:space="0"/>
            </w:tcBorders>
            <w:vAlign w:val="center"/>
          </w:tcPr>
          <w:p w14:paraId="26F44E2D">
            <w:pPr>
              <w:widowControl/>
              <w:spacing w:line="360" w:lineRule="auto"/>
              <w:jc w:val="center"/>
              <w:rPr>
                <w:rFonts w:hint="eastAsia" w:ascii="宋体" w:hAnsi="宋体" w:eastAsia="宋体" w:cs="宋体"/>
                <w:szCs w:val="21"/>
                <w:highlight w:val="none"/>
              </w:rPr>
            </w:pPr>
          </w:p>
        </w:tc>
        <w:tc>
          <w:tcPr>
            <w:tcW w:w="2220" w:type="dxa"/>
            <w:tcBorders>
              <w:top w:val="single" w:color="auto" w:sz="4" w:space="0"/>
              <w:left w:val="single" w:color="auto" w:sz="4" w:space="0"/>
              <w:bottom w:val="single" w:color="auto" w:sz="4" w:space="0"/>
              <w:right w:val="single" w:color="auto" w:sz="4" w:space="0"/>
            </w:tcBorders>
            <w:vAlign w:val="center"/>
          </w:tcPr>
          <w:p w14:paraId="0AAEF053">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采购代理服务费收款账户信息</w:t>
            </w:r>
          </w:p>
        </w:tc>
        <w:tc>
          <w:tcPr>
            <w:tcW w:w="6510" w:type="dxa"/>
            <w:tcBorders>
              <w:top w:val="single" w:color="auto" w:sz="4" w:space="0"/>
              <w:left w:val="single" w:color="auto" w:sz="4" w:space="0"/>
              <w:bottom w:val="single" w:color="auto" w:sz="4" w:space="0"/>
              <w:right w:val="single" w:color="auto" w:sz="4" w:space="0"/>
            </w:tcBorders>
            <w:vAlign w:val="center"/>
          </w:tcPr>
          <w:p w14:paraId="38AD4F7C">
            <w:pPr>
              <w:pStyle w:val="14"/>
              <w:snapToGrid w:val="0"/>
              <w:spacing w:line="360" w:lineRule="auto"/>
              <w:rPr>
                <w:rFonts w:hint="eastAsia" w:ascii="宋体" w:hAnsi="宋体" w:eastAsia="宋体" w:cs="宋体"/>
                <w:szCs w:val="21"/>
                <w:highlight w:val="none"/>
                <w:lang w:eastAsia="zh-CN"/>
              </w:rPr>
            </w:pPr>
            <w:r>
              <w:rPr>
                <w:rFonts w:hint="eastAsia" w:ascii="宋体" w:hAnsi="宋体" w:eastAsia="宋体" w:cs="宋体"/>
                <w:szCs w:val="21"/>
                <w:highlight w:val="none"/>
              </w:rPr>
              <w:t>开户名称：</w:t>
            </w:r>
            <w:r>
              <w:rPr>
                <w:rFonts w:hint="eastAsia" w:ascii="宋体" w:hAnsi="宋体" w:eastAsia="宋体" w:cs="宋体"/>
                <w:szCs w:val="21"/>
                <w:highlight w:val="none"/>
                <w:lang w:eastAsia="zh-CN"/>
              </w:rPr>
              <w:t>广西则宸三益工程咨询有限公司</w:t>
            </w:r>
          </w:p>
          <w:p w14:paraId="2FB39903">
            <w:pPr>
              <w:pStyle w:val="14"/>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开户银行：广西北部湾银行股份有限公司南宁市佛子岭支行</w:t>
            </w:r>
          </w:p>
          <w:p w14:paraId="5E4DDDA2">
            <w:pPr>
              <w:pStyle w:val="14"/>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银行账号：805020377700001</w:t>
            </w:r>
          </w:p>
        </w:tc>
      </w:tr>
      <w:tr w14:paraId="44ECF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0"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vAlign w:val="center"/>
          </w:tcPr>
          <w:p w14:paraId="263B6D1A">
            <w:pPr>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41.1</w:t>
            </w:r>
          </w:p>
        </w:tc>
        <w:tc>
          <w:tcPr>
            <w:tcW w:w="2220" w:type="dxa"/>
            <w:tcBorders>
              <w:top w:val="single" w:color="auto" w:sz="4" w:space="0"/>
              <w:left w:val="single" w:color="auto" w:sz="4" w:space="0"/>
              <w:bottom w:val="single" w:color="auto" w:sz="4" w:space="0"/>
              <w:right w:val="single" w:color="auto" w:sz="4" w:space="0"/>
            </w:tcBorders>
            <w:vAlign w:val="center"/>
          </w:tcPr>
          <w:p w14:paraId="6872F6A5">
            <w:pPr>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解释</w:t>
            </w:r>
          </w:p>
        </w:tc>
        <w:tc>
          <w:tcPr>
            <w:tcW w:w="6510" w:type="dxa"/>
            <w:tcBorders>
              <w:top w:val="single" w:color="auto" w:sz="4" w:space="0"/>
              <w:left w:val="single" w:color="auto" w:sz="4" w:space="0"/>
              <w:bottom w:val="single" w:color="auto" w:sz="4" w:space="0"/>
              <w:right w:val="single" w:color="auto" w:sz="4" w:space="0"/>
            </w:tcBorders>
            <w:vAlign w:val="center"/>
          </w:tcPr>
          <w:p w14:paraId="5B19589C">
            <w:pPr>
              <w:snapToGrid w:val="0"/>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解释：</w:t>
            </w:r>
            <w:r>
              <w:rPr>
                <w:rFonts w:hint="eastAsia" w:ascii="宋体" w:hAnsi="宋体" w:eastAsia="宋体" w:cs="宋体"/>
                <w:szCs w:val="21"/>
                <w:highlight w:val="none"/>
              </w:rPr>
              <w:t>构成本招标文件的各个组成文件应互为解释，互为说明；除招标文件中有特别规定外，仅适用于招标投标阶段的规定，按更正公告（澄清公告）、招标公告、采购需求、投标人须知、评标方法和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eastAsia="宋体" w:cs="宋体"/>
                <w:b/>
                <w:szCs w:val="21"/>
                <w:highlight w:val="none"/>
              </w:rPr>
              <w:t>，由采购人或者采购代理机构负责解释。</w:t>
            </w:r>
          </w:p>
          <w:p w14:paraId="00C0A0C5">
            <w:pPr>
              <w:snapToGrid w:val="0"/>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法律责任：</w:t>
            </w:r>
          </w:p>
          <w:p w14:paraId="7EC78C63">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本采购文件根据《中华人民共和国政府采购法》、《中华人民共和国民法典》、《中华人民共和国政府采购法实施条例》、《政府采购货物和服务招标投标管理办法》等有关法律、法规编制，参与本项目的各政府采购当事人依法享有上述法律法规所赋予的权利与义务。</w:t>
            </w:r>
          </w:p>
        </w:tc>
      </w:tr>
      <w:tr w14:paraId="5FA7AD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108" w:type="dxa"/>
            <w:bottom w:w="0"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vAlign w:val="center"/>
          </w:tcPr>
          <w:p w14:paraId="68728C81">
            <w:pPr>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41.2</w:t>
            </w:r>
          </w:p>
        </w:tc>
        <w:tc>
          <w:tcPr>
            <w:tcW w:w="2220" w:type="dxa"/>
            <w:tcBorders>
              <w:top w:val="single" w:color="auto" w:sz="4" w:space="0"/>
              <w:left w:val="single" w:color="auto" w:sz="4" w:space="0"/>
              <w:bottom w:val="single" w:color="auto" w:sz="4" w:space="0"/>
              <w:right w:val="single" w:color="auto" w:sz="4" w:space="0"/>
            </w:tcBorders>
            <w:vAlign w:val="center"/>
          </w:tcPr>
          <w:p w14:paraId="32735606">
            <w:pPr>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其他释义</w:t>
            </w:r>
          </w:p>
        </w:tc>
        <w:tc>
          <w:tcPr>
            <w:tcW w:w="6510" w:type="dxa"/>
            <w:tcBorders>
              <w:top w:val="single" w:color="auto" w:sz="4" w:space="0"/>
              <w:left w:val="single" w:color="auto" w:sz="4" w:space="0"/>
              <w:bottom w:val="single" w:color="auto" w:sz="4" w:space="0"/>
              <w:right w:val="single" w:color="auto" w:sz="4" w:space="0"/>
            </w:tcBorders>
            <w:vAlign w:val="center"/>
          </w:tcPr>
          <w:p w14:paraId="7C2F750B">
            <w:pPr>
              <w:pStyle w:val="11"/>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本招标文件中描述投标人的“公章”是指根据我国对公章的管理规定，用投标人法定主体行为名称制作的实物印章或投标人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14:paraId="7A2CD68B">
            <w:pPr>
              <w:pStyle w:val="11"/>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2.本招标文件中描述投标人的“签字”是指投标人通过指定电子化政府采购平台办理数字证书（CA认证）获得的以投标人法定代表人或者委托代理人姓名制作的电子印章或手写签字。</w:t>
            </w:r>
          </w:p>
          <w:p w14:paraId="4B02CF22">
            <w:pPr>
              <w:pStyle w:val="11"/>
              <w:tabs>
                <w:tab w:val="center" w:pos="4153"/>
                <w:tab w:val="right" w:pos="8306"/>
              </w:tabs>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本招标文件所称的“电子签章”“电子签名”，是指经广西政府采购云平台认可的CA认证的电子签名数据为表现形式的印章，可用于签署电子投标文件，电子印章与实物印章具有同等法律效力，不因其采用电子化表现形式而否定其法律效力。</w:t>
            </w:r>
          </w:p>
          <w:p w14:paraId="0224C334">
            <w:pPr>
              <w:pStyle w:val="11"/>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7D4D5179">
            <w:pPr>
              <w:pStyle w:val="11"/>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5.自然人投标的，招标文件规定盖公章处由自然人摁手指指印。</w:t>
            </w:r>
          </w:p>
          <w:p w14:paraId="7B301682">
            <w:pPr>
              <w:spacing w:line="360" w:lineRule="auto"/>
              <w:ind w:left="0" w:leftChars="0"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6</w:t>
            </w:r>
            <w:r>
              <w:rPr>
                <w:rFonts w:hint="eastAsia" w:ascii="宋体" w:hAnsi="宋体" w:eastAsia="宋体" w:cs="宋体"/>
                <w:kern w:val="2"/>
                <w:sz w:val="21"/>
                <w:szCs w:val="21"/>
                <w:highlight w:val="none"/>
                <w:lang w:val="en-US" w:eastAsia="zh-CN" w:bidi="ar-SA"/>
              </w:rPr>
              <w:t>.本招标文件所称的“以上”“以下”“以内”“届满”，包括本数；所称的“不满”“超过”“以外”，不包括本数。</w:t>
            </w:r>
          </w:p>
        </w:tc>
      </w:tr>
    </w:tbl>
    <w:p w14:paraId="49E7A722">
      <w:pPr>
        <w:rPr>
          <w:rFonts w:hint="eastAsia" w:ascii="宋体" w:hAnsi="宋体" w:eastAsia="宋体" w:cs="宋体"/>
          <w:highlight w:val="none"/>
        </w:rPr>
      </w:pPr>
      <w:r>
        <w:rPr>
          <w:rFonts w:hint="eastAsia" w:ascii="宋体" w:hAnsi="宋体" w:eastAsia="宋体" w:cs="宋体"/>
          <w:highlight w:val="none"/>
        </w:rPr>
        <w:br w:type="page"/>
      </w:r>
    </w:p>
    <w:p w14:paraId="1BFDA839">
      <w:pPr>
        <w:pStyle w:val="5"/>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highlight w:val="none"/>
        </w:rPr>
      </w:pPr>
      <w:bookmarkStart w:id="103" w:name="_Toc453"/>
      <w:bookmarkStart w:id="104" w:name="_Toc11336"/>
      <w:bookmarkStart w:id="105" w:name="_Toc1030"/>
      <w:bookmarkStart w:id="106" w:name="_Toc25117"/>
      <w:bookmarkStart w:id="107" w:name="_Toc8807"/>
      <w:bookmarkStart w:id="108" w:name="_Toc13813"/>
      <w:bookmarkStart w:id="109" w:name="_Toc29311"/>
      <w:bookmarkStart w:id="110" w:name="_Toc24313"/>
      <w:bookmarkStart w:id="111" w:name="_Toc30841"/>
      <w:bookmarkStart w:id="112" w:name="_Toc7784"/>
      <w:r>
        <w:rPr>
          <w:rFonts w:hint="eastAsia" w:ascii="宋体" w:hAnsi="宋体" w:eastAsia="宋体" w:cs="宋体"/>
          <w:highlight w:val="none"/>
        </w:rPr>
        <w:t>第二节 投标人须知正文</w:t>
      </w:r>
      <w:bookmarkEnd w:id="103"/>
      <w:bookmarkEnd w:id="104"/>
      <w:bookmarkEnd w:id="105"/>
      <w:bookmarkEnd w:id="106"/>
      <w:bookmarkEnd w:id="107"/>
      <w:bookmarkEnd w:id="108"/>
      <w:bookmarkEnd w:id="109"/>
      <w:bookmarkEnd w:id="110"/>
      <w:bookmarkEnd w:id="111"/>
      <w:bookmarkEnd w:id="112"/>
    </w:p>
    <w:p w14:paraId="31150D9A">
      <w:pPr>
        <w:pStyle w:val="6"/>
        <w:keepNext w:val="0"/>
        <w:keepLines w:val="0"/>
        <w:pageBreakBefore w:val="0"/>
        <w:widowControl w:val="0"/>
        <w:kinsoku/>
        <w:wordWrap/>
        <w:overflowPunct/>
        <w:topLinePunct w:val="0"/>
        <w:autoSpaceDE/>
        <w:autoSpaceDN/>
        <w:bidi w:val="0"/>
        <w:adjustRightInd/>
        <w:snapToGrid/>
        <w:spacing w:before="0" w:beforeLines="100" w:after="0" w:afterLines="100" w:line="360" w:lineRule="auto"/>
        <w:ind w:left="0" w:leftChars="0" w:firstLine="0" w:firstLineChars="0"/>
        <w:jc w:val="center"/>
        <w:textAlignment w:val="auto"/>
        <w:rPr>
          <w:rFonts w:hint="eastAsia" w:ascii="宋体" w:hAnsi="宋体" w:eastAsia="宋体" w:cs="宋体"/>
          <w:sz w:val="30"/>
          <w:szCs w:val="30"/>
          <w:highlight w:val="none"/>
        </w:rPr>
      </w:pPr>
      <w:bookmarkStart w:id="113" w:name="_Toc6594"/>
      <w:bookmarkStart w:id="114" w:name="_Toc18594"/>
      <w:bookmarkStart w:id="115" w:name="_Toc28360"/>
      <w:bookmarkStart w:id="116" w:name="_Toc30794"/>
      <w:bookmarkStart w:id="117" w:name="_Toc22266"/>
      <w:bookmarkStart w:id="118" w:name="_Toc3522"/>
      <w:bookmarkStart w:id="119" w:name="_Toc21176"/>
      <w:bookmarkStart w:id="120" w:name="_Toc3607"/>
      <w:bookmarkStart w:id="121" w:name="_Toc15523"/>
      <w:bookmarkStart w:id="122" w:name="_Toc19454"/>
      <w:r>
        <w:rPr>
          <w:rFonts w:hint="eastAsia" w:ascii="宋体" w:hAnsi="宋体" w:eastAsia="宋体" w:cs="宋体"/>
          <w:sz w:val="30"/>
          <w:szCs w:val="30"/>
          <w:highlight w:val="none"/>
        </w:rPr>
        <w:t>一、总  则</w:t>
      </w:r>
      <w:bookmarkEnd w:id="113"/>
      <w:bookmarkEnd w:id="114"/>
      <w:bookmarkEnd w:id="115"/>
      <w:bookmarkEnd w:id="116"/>
      <w:bookmarkEnd w:id="117"/>
      <w:bookmarkEnd w:id="118"/>
      <w:bookmarkEnd w:id="119"/>
      <w:bookmarkEnd w:id="120"/>
      <w:bookmarkEnd w:id="121"/>
      <w:bookmarkEnd w:id="122"/>
    </w:p>
    <w:p w14:paraId="70205A5E">
      <w:pPr>
        <w:spacing w:line="360" w:lineRule="auto"/>
        <w:ind w:firstLine="420" w:firstLineChars="200"/>
        <w:rPr>
          <w:rFonts w:hint="eastAsia" w:ascii="宋体" w:hAnsi="宋体" w:eastAsia="宋体" w:cs="宋体"/>
          <w:sz w:val="21"/>
          <w:szCs w:val="21"/>
          <w:highlight w:val="none"/>
        </w:rPr>
      </w:pPr>
      <w:bookmarkStart w:id="123" w:name="_Toc254970668"/>
      <w:bookmarkStart w:id="124" w:name="_Toc254970527"/>
      <w:r>
        <w:rPr>
          <w:rFonts w:hint="eastAsia" w:ascii="宋体" w:hAnsi="宋体" w:eastAsia="宋体" w:cs="宋体"/>
          <w:sz w:val="21"/>
          <w:szCs w:val="21"/>
          <w:highlight w:val="none"/>
        </w:rPr>
        <w:t>1.适用范围</w:t>
      </w:r>
      <w:bookmarkEnd w:id="123"/>
      <w:bookmarkEnd w:id="124"/>
    </w:p>
    <w:p w14:paraId="3E251E60">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658B9579">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1.2本招标文件</w:t>
      </w:r>
      <w:r>
        <w:rPr>
          <w:rFonts w:hint="eastAsia" w:ascii="宋体" w:hAnsi="宋体" w:eastAsia="宋体" w:cs="宋体"/>
          <w:spacing w:val="-6"/>
          <w:sz w:val="21"/>
          <w:szCs w:val="21"/>
          <w:highlight w:val="none"/>
        </w:rPr>
        <w:t>适用于本项目的所有采购程序和环节（法律、法规另有规定的，从其规定）。</w:t>
      </w:r>
    </w:p>
    <w:p w14:paraId="592C1F83">
      <w:pPr>
        <w:spacing w:line="360" w:lineRule="auto"/>
        <w:ind w:firstLine="420" w:firstLineChars="200"/>
        <w:rPr>
          <w:rFonts w:hint="eastAsia" w:ascii="宋体" w:hAnsi="宋体" w:eastAsia="宋体" w:cs="宋体"/>
          <w:sz w:val="21"/>
          <w:szCs w:val="21"/>
          <w:highlight w:val="none"/>
        </w:rPr>
      </w:pPr>
      <w:bookmarkStart w:id="125" w:name="_Toc254970528"/>
      <w:bookmarkStart w:id="126" w:name="_Toc254970669"/>
      <w:r>
        <w:rPr>
          <w:rFonts w:hint="eastAsia" w:ascii="宋体" w:hAnsi="宋体" w:eastAsia="宋体" w:cs="宋体"/>
          <w:sz w:val="21"/>
          <w:szCs w:val="21"/>
          <w:highlight w:val="none"/>
        </w:rPr>
        <w:t>2.定义</w:t>
      </w:r>
      <w:bookmarkEnd w:id="125"/>
      <w:bookmarkEnd w:id="126"/>
    </w:p>
    <w:p w14:paraId="6EB7398F">
      <w:pPr>
        <w:spacing w:line="360" w:lineRule="auto"/>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2.1“采购人”是指依法进行政府采购的国家机关、事业单位、团体组织。</w:t>
      </w:r>
    </w:p>
    <w:p w14:paraId="00EE018C">
      <w:pPr>
        <w:spacing w:line="360" w:lineRule="auto"/>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2.2“采购代理机构” 指政府采购集中采购机构和集中采购机构以外的采购代理机构。</w:t>
      </w:r>
    </w:p>
    <w:p w14:paraId="5DB5E7DA">
      <w:pPr>
        <w:spacing w:line="360" w:lineRule="auto"/>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2.3“供应商”是指向采购人提供货物、工程或者服务的法人、其他组织或者自然人。</w:t>
      </w:r>
    </w:p>
    <w:p w14:paraId="7DD740F5">
      <w:pPr>
        <w:spacing w:line="360" w:lineRule="auto"/>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2.4“投标人”是指响应招标、参加投标竞争的法人、非法人组织或者自然人。</w:t>
      </w:r>
    </w:p>
    <w:p w14:paraId="2BCCDC3F">
      <w:pPr>
        <w:spacing w:line="360" w:lineRule="auto"/>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2.5“服务”是指除货物和工程以外的其他政府采购对象。</w:t>
      </w:r>
    </w:p>
    <w:p w14:paraId="0002CA1A">
      <w:pPr>
        <w:spacing w:line="360" w:lineRule="auto"/>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2.6“书面形式”是指合同书、信件和数据电文（包括电报、电传、传真、短信、电子数据交换和电子邮件）等可以有形地表现所载内容的形式。</w:t>
      </w:r>
    </w:p>
    <w:p w14:paraId="11B1665E">
      <w:pPr>
        <w:spacing w:line="360" w:lineRule="auto"/>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2.7“实质性要求”是指招标文件中已经指明不满足则投标无效的条款，或者不能负偏离的条款，或者采购需求中带“</w:t>
      </w:r>
      <w:r>
        <w:rPr>
          <w:rFonts w:hint="eastAsia" w:ascii="宋体" w:hAnsi="宋体" w:eastAsia="宋体" w:cs="宋体"/>
          <w:b/>
          <w:bCs/>
          <w:sz w:val="21"/>
          <w:szCs w:val="21"/>
          <w:highlight w:val="none"/>
        </w:rPr>
        <w:t>●</w:t>
      </w:r>
      <w:r>
        <w:rPr>
          <w:rFonts w:hint="eastAsia" w:ascii="宋体" w:hAnsi="宋体" w:eastAsia="宋体" w:cs="宋体"/>
          <w:b/>
          <w:sz w:val="21"/>
          <w:szCs w:val="21"/>
          <w:highlight w:val="none"/>
        </w:rPr>
        <w:t>”的条款。</w:t>
      </w:r>
    </w:p>
    <w:p w14:paraId="349F7D78">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2.8“正偏离”，是指投标文件对招标文件“采购需求”中有关条款作出的响应优于条款要求并有利于采购人的情形。</w:t>
      </w:r>
    </w:p>
    <w:p w14:paraId="45A906CE">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2.9“负偏离”，是指投标文件对招标文件“采购需求”中有关条款作出的响应不满足条款要求，导致采购人要求不能得到满足的情形。</w:t>
      </w:r>
    </w:p>
    <w:p w14:paraId="0F2758D8">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2.10“允许负偏离的条款”是指采购需求中的不属于“实质性要求”的条款。</w:t>
      </w:r>
      <w:bookmarkStart w:id="127" w:name="_Toc254970670"/>
      <w:bookmarkStart w:id="128" w:name="_Toc254970529"/>
    </w:p>
    <w:p w14:paraId="2323DCE1">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w:t>
      </w:r>
      <w:bookmarkEnd w:id="127"/>
      <w:bookmarkEnd w:id="128"/>
      <w:r>
        <w:rPr>
          <w:rFonts w:hint="eastAsia" w:ascii="宋体" w:hAnsi="宋体" w:eastAsia="宋体" w:cs="宋体"/>
          <w:sz w:val="21"/>
          <w:szCs w:val="21"/>
          <w:highlight w:val="none"/>
        </w:rPr>
        <w:t>投标人的资格要求</w:t>
      </w:r>
    </w:p>
    <w:p w14:paraId="787E4017">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投标人的资格要求详见“招标公告”。</w:t>
      </w:r>
    </w:p>
    <w:p w14:paraId="0703E082">
      <w:pPr>
        <w:spacing w:line="360" w:lineRule="auto"/>
        <w:ind w:firstLine="420" w:firstLineChars="200"/>
        <w:rPr>
          <w:rFonts w:hint="eastAsia" w:ascii="宋体" w:hAnsi="宋体" w:eastAsia="宋体" w:cs="宋体"/>
          <w:sz w:val="21"/>
          <w:szCs w:val="21"/>
          <w:highlight w:val="none"/>
        </w:rPr>
      </w:pPr>
      <w:bookmarkStart w:id="129" w:name="_Toc254970671"/>
      <w:bookmarkStart w:id="130" w:name="_Toc254970530"/>
      <w:r>
        <w:rPr>
          <w:rFonts w:hint="eastAsia" w:ascii="宋体" w:hAnsi="宋体" w:eastAsia="宋体" w:cs="宋体"/>
          <w:sz w:val="21"/>
          <w:szCs w:val="21"/>
          <w:highlight w:val="none"/>
        </w:rPr>
        <w:t>4.投标委托</w:t>
      </w:r>
      <w:bookmarkEnd w:id="129"/>
      <w:bookmarkEnd w:id="130"/>
    </w:p>
    <w:p w14:paraId="3152A5C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投标人代表参加投标活动过程中必须携带个人有效身份证件。如投标人代表不是法定代表人，须持有法定代表人授权委托书（按第六章要求格式填写）。</w:t>
      </w:r>
    </w:p>
    <w:p w14:paraId="51E70FEE">
      <w:pPr>
        <w:spacing w:line="360" w:lineRule="auto"/>
        <w:ind w:firstLine="420" w:firstLineChars="200"/>
        <w:rPr>
          <w:rFonts w:hint="eastAsia" w:ascii="宋体" w:hAnsi="宋体" w:eastAsia="宋体" w:cs="宋体"/>
          <w:sz w:val="21"/>
          <w:szCs w:val="21"/>
          <w:highlight w:val="none"/>
        </w:rPr>
      </w:pPr>
      <w:bookmarkStart w:id="131" w:name="_5.投标费用"/>
      <w:bookmarkEnd w:id="131"/>
      <w:bookmarkStart w:id="132" w:name="_Toc254970531"/>
      <w:bookmarkStart w:id="133" w:name="_Toc254970672"/>
      <w:r>
        <w:rPr>
          <w:rFonts w:hint="eastAsia" w:ascii="宋体" w:hAnsi="宋体" w:eastAsia="宋体" w:cs="宋体"/>
          <w:sz w:val="21"/>
          <w:szCs w:val="21"/>
          <w:highlight w:val="none"/>
        </w:rPr>
        <w:t>5.投标费用</w:t>
      </w:r>
      <w:bookmarkEnd w:id="132"/>
      <w:bookmarkEnd w:id="133"/>
    </w:p>
    <w:p w14:paraId="3B5798EA">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投标费用：投标人应承担参与本次采购活动有关的所有费用，包括但不限于勘查现场、编制投标文件、参加澄清说明、签订合同等，不论投标结果如何，均应自行承担。</w:t>
      </w:r>
    </w:p>
    <w:p w14:paraId="7E7F6364">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6.联合体投标</w:t>
      </w:r>
    </w:p>
    <w:p w14:paraId="321C66F7">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6.1本项目是否接受联合体投标，详见“投标人须知前附表”。</w:t>
      </w:r>
    </w:p>
    <w:p w14:paraId="1148F0A6">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6.2如接受联合体投标，联合体投标要求详见“投标人须知前附表”。</w:t>
      </w:r>
    </w:p>
    <w:p w14:paraId="6BB76A5B">
      <w:pPr>
        <w:spacing w:line="360" w:lineRule="auto"/>
        <w:ind w:firstLine="420" w:firstLineChars="200"/>
        <w:rPr>
          <w:rFonts w:hint="eastAsia" w:ascii="宋体" w:hAnsi="宋体" w:eastAsia="宋体" w:cs="宋体"/>
          <w:bCs/>
          <w:sz w:val="21"/>
          <w:szCs w:val="21"/>
          <w:highlight w:val="none"/>
          <w:shd w:val="clear" w:color="auto" w:fill="FFFFFF"/>
        </w:rPr>
      </w:pPr>
      <w:r>
        <w:rPr>
          <w:rFonts w:hint="eastAsia" w:ascii="宋体" w:hAnsi="宋体" w:eastAsia="宋体" w:cs="宋体"/>
          <w:bCs/>
          <w:sz w:val="21"/>
          <w:szCs w:val="21"/>
          <w:highlight w:val="none"/>
        </w:rPr>
        <w:t>6.3根据《政府采购促进中小企业发展管理办法》（财库[2020]46号）第九条、</w:t>
      </w:r>
      <w:r>
        <w:rPr>
          <w:rFonts w:hint="eastAsia" w:ascii="宋体" w:hAnsi="宋体" w:eastAsia="宋体" w:cs="宋体"/>
          <w:sz w:val="21"/>
          <w:szCs w:val="21"/>
          <w:highlight w:val="none"/>
        </w:rPr>
        <w:t>《广西壮族自治区财政厅关于贯彻落实政府采购支持中小企业发展政策的通知》（桂财采〔2022〕31号）</w:t>
      </w:r>
      <w:r>
        <w:rPr>
          <w:rFonts w:hint="eastAsia" w:ascii="宋体" w:hAnsi="宋体" w:eastAsia="宋体" w:cs="宋体"/>
          <w:bCs/>
          <w:sz w:val="21"/>
          <w:szCs w:val="21"/>
          <w:highlight w:val="none"/>
        </w:rPr>
        <w:t>规定，接受大中型企业与小微企业组成联合体的采购项目，对于联合协议约定小微企业的合同份额占到</w:t>
      </w:r>
      <w:r>
        <w:rPr>
          <w:rFonts w:hint="eastAsia" w:ascii="宋体" w:hAnsi="宋体" w:eastAsia="宋体" w:cs="宋体"/>
          <w:bCs/>
          <w:sz w:val="21"/>
          <w:szCs w:val="21"/>
          <w:highlight w:val="none"/>
          <w:lang w:eastAsia="zh-CN"/>
        </w:rPr>
        <w:t>合同合计金额</w:t>
      </w:r>
      <w:r>
        <w:rPr>
          <w:rFonts w:hint="eastAsia" w:ascii="宋体" w:hAnsi="宋体" w:eastAsia="宋体" w:cs="宋体"/>
          <w:bCs/>
          <w:sz w:val="21"/>
          <w:szCs w:val="21"/>
          <w:highlight w:val="none"/>
        </w:rPr>
        <w:t>30%以上的，采购人、采购代理机构应当对联合体的报价给予4%-6%的扣除，用扣除后的价格参加评审。组成联合体的小微企业与联合体内其他企业、分包企业之间存在直接控股、管理关系的，不享受价格扣除优惠政策。</w:t>
      </w:r>
    </w:p>
    <w:p w14:paraId="5D8A909B">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7.转包与分包</w:t>
      </w:r>
    </w:p>
    <w:p w14:paraId="606A8CBC">
      <w:pPr>
        <w:spacing w:line="360" w:lineRule="auto"/>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7.1本项目不允许转包。</w:t>
      </w:r>
    </w:p>
    <w:p w14:paraId="72CFBC7C">
      <w:pPr>
        <w:spacing w:line="360" w:lineRule="auto"/>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7.2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2044AC5C">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7.3根据《政府采购促进中小企业发展管理办法》（财库[2020]46号）第九条及</w:t>
      </w:r>
      <w:r>
        <w:rPr>
          <w:rFonts w:hint="eastAsia" w:ascii="宋体" w:hAnsi="宋体" w:eastAsia="宋体" w:cs="宋体"/>
          <w:sz w:val="21"/>
          <w:szCs w:val="21"/>
          <w:highlight w:val="none"/>
        </w:rPr>
        <w:t>《广西壮族自治区财政厅关于贯彻落实政府采购支持中小企业发展政策的通知》（桂财采〔2022〕31号）</w:t>
      </w:r>
      <w:r>
        <w:rPr>
          <w:rFonts w:hint="eastAsia" w:ascii="宋体" w:hAnsi="宋体" w:eastAsia="宋体" w:cs="宋体"/>
          <w:bCs/>
          <w:sz w:val="21"/>
          <w:szCs w:val="21"/>
          <w:highlight w:val="none"/>
        </w:rPr>
        <w:t>规定，允许大中型企业向一家或者多家小微企业分包的采购项目，对于分包意向协议约定小微企业的合同份额占到</w:t>
      </w:r>
      <w:r>
        <w:rPr>
          <w:rFonts w:hint="eastAsia" w:ascii="宋体" w:hAnsi="宋体" w:eastAsia="宋体" w:cs="宋体"/>
          <w:bCs/>
          <w:sz w:val="21"/>
          <w:szCs w:val="21"/>
          <w:highlight w:val="none"/>
          <w:lang w:eastAsia="zh-CN"/>
        </w:rPr>
        <w:t>合同合计金额</w:t>
      </w:r>
      <w:r>
        <w:rPr>
          <w:rFonts w:hint="eastAsia" w:ascii="宋体" w:hAnsi="宋体" w:eastAsia="宋体" w:cs="宋体"/>
          <w:bCs/>
          <w:sz w:val="21"/>
          <w:szCs w:val="21"/>
          <w:highlight w:val="none"/>
        </w:rPr>
        <w:t>30%以上的，采购人、采购代理机构应当对大中型企业的报价给予4%-6%的扣除，用扣除后的价格参加评审。接受分包的小微企业与分包企业之间存在直接控股、管理关系的，不享受价格扣除优惠政策。</w:t>
      </w:r>
    </w:p>
    <w:p w14:paraId="62F7E3AE">
      <w:pPr>
        <w:spacing w:line="360" w:lineRule="auto"/>
        <w:ind w:firstLine="420" w:firstLineChars="200"/>
        <w:rPr>
          <w:rFonts w:hint="eastAsia" w:ascii="宋体" w:hAnsi="宋体" w:eastAsia="宋体" w:cs="宋体"/>
          <w:sz w:val="21"/>
          <w:szCs w:val="21"/>
          <w:highlight w:val="none"/>
        </w:rPr>
      </w:pPr>
      <w:bookmarkStart w:id="134" w:name="_Toc254970532"/>
      <w:bookmarkStart w:id="135" w:name="_Toc254970673"/>
      <w:r>
        <w:rPr>
          <w:rFonts w:hint="eastAsia" w:ascii="宋体" w:hAnsi="宋体" w:eastAsia="宋体" w:cs="宋体"/>
          <w:sz w:val="21"/>
          <w:szCs w:val="21"/>
          <w:highlight w:val="none"/>
        </w:rPr>
        <w:t>8.特别说明：</w:t>
      </w:r>
      <w:bookmarkEnd w:id="134"/>
      <w:bookmarkEnd w:id="135"/>
      <w:bookmarkStart w:id="136" w:name="_8.1提供相同品牌产品且通过资格审查、符合性审查的不同投标人参加同一合"/>
      <w:bookmarkEnd w:id="136"/>
    </w:p>
    <w:p w14:paraId="3B684479">
      <w:pPr>
        <w:spacing w:line="360" w:lineRule="auto"/>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8.1如果本招标文件要求投标人提供资格、信誉、荣誉、业绩与企业认证等材料的，则投标人所提供的以上材料必须为该投标人所拥有。</w:t>
      </w:r>
    </w:p>
    <w:p w14:paraId="5055A2D8">
      <w:pPr>
        <w:spacing w:line="360" w:lineRule="auto"/>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8.2投标人应仔细阅读招标文件的所有内容，按照招标文件的要求提交投标文件，并对所提供的全部资料的真实性承担法律责任。</w:t>
      </w:r>
    </w:p>
    <w:p w14:paraId="387B5237">
      <w:pPr>
        <w:spacing w:line="360" w:lineRule="auto"/>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5987BC6E">
      <w:pPr>
        <w:spacing w:line="360" w:lineRule="auto"/>
        <w:ind w:firstLine="422" w:firstLineChars="200"/>
        <w:rPr>
          <w:rFonts w:hint="eastAsia" w:ascii="宋体" w:hAnsi="宋体" w:eastAsia="宋体" w:cs="宋体"/>
          <w:sz w:val="21"/>
          <w:szCs w:val="21"/>
          <w:highlight w:val="none"/>
        </w:rPr>
      </w:pPr>
      <w:r>
        <w:rPr>
          <w:rFonts w:hint="eastAsia" w:ascii="宋体" w:hAnsi="宋体" w:eastAsia="宋体" w:cs="宋体"/>
          <w:b/>
          <w:bCs/>
          <w:sz w:val="21"/>
          <w:szCs w:val="21"/>
          <w:highlight w:val="none"/>
        </w:rPr>
        <w:t>9.</w:t>
      </w:r>
      <w:r>
        <w:rPr>
          <w:rFonts w:hint="eastAsia" w:ascii="宋体" w:hAnsi="宋体" w:eastAsia="宋体" w:cs="宋体"/>
          <w:sz w:val="21"/>
          <w:szCs w:val="21"/>
          <w:highlight w:val="none"/>
        </w:rPr>
        <w:t>回避与串通投标</w:t>
      </w:r>
    </w:p>
    <w:p w14:paraId="68A18F7B">
      <w:pPr>
        <w:spacing w:line="360" w:lineRule="auto"/>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9.1在政府采购活动中，采购人员及相关人员与供应商有下列利害关系之一的，应当回避：</w:t>
      </w:r>
    </w:p>
    <w:p w14:paraId="0CB329F1">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（1）参加采购活动前3年内与供应商存在劳动关系；</w:t>
      </w:r>
    </w:p>
    <w:p w14:paraId="0B5D235C">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（2）参加采购活动前3年内担任供应商的董事、监事；</w:t>
      </w:r>
    </w:p>
    <w:p w14:paraId="3630708E">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（3）参加采购活动前3年内是供应商的控股股东或者实际控制人；</w:t>
      </w:r>
    </w:p>
    <w:p w14:paraId="4539928B">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（4）与供应商的法定代表人或者负责人有夫妻、直系血亲、三代以内旁系血亲或者近姻亲关系；</w:t>
      </w:r>
    </w:p>
    <w:p w14:paraId="158F52D7">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（5）与供应商有其他可能影响政府采购活动公平、公正进行的关系。</w:t>
      </w:r>
    </w:p>
    <w:p w14:paraId="4D7C9ED3">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A92F5F7">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9.2有下列情形之一的视为投标人相互串通投标，投标文件将被视为无效：</w:t>
      </w:r>
    </w:p>
    <w:p w14:paraId="6F6D4E1D">
      <w:pPr>
        <w:spacing w:line="360" w:lineRule="auto"/>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（1）不同投标人的投标文件由同一单位或者个人编制；或者不同投标人报名的IP地址一致的；</w:t>
      </w:r>
    </w:p>
    <w:p w14:paraId="4A85E736">
      <w:pPr>
        <w:spacing w:line="360" w:lineRule="auto"/>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（2）不同投标人委托同一单位或者个人办理投标事宜；</w:t>
      </w:r>
    </w:p>
    <w:p w14:paraId="559753E3">
      <w:pPr>
        <w:spacing w:line="360" w:lineRule="auto"/>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（3）不同的投标人的投标文件载明的项目管理员为同一个人；</w:t>
      </w:r>
    </w:p>
    <w:p w14:paraId="19FC1548">
      <w:pPr>
        <w:spacing w:line="360" w:lineRule="auto"/>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（4）不同投标人的电子投标文件异常一致或者投标报价呈规律性差异；</w:t>
      </w:r>
    </w:p>
    <w:p w14:paraId="634846D2">
      <w:pPr>
        <w:spacing w:line="360" w:lineRule="auto"/>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（5）不同投标人的投标文件相互混装；</w:t>
      </w:r>
    </w:p>
    <w:p w14:paraId="4B87A994">
      <w:pPr>
        <w:spacing w:line="360" w:lineRule="auto"/>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（6）不同投标人的投标保证金从同一单位或者个人账户转出。</w:t>
      </w:r>
    </w:p>
    <w:p w14:paraId="5A96D18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9.3供应商有下列情形之一的，属于恶意串通行为，将报同级监督管理部门：</w:t>
      </w:r>
    </w:p>
    <w:p w14:paraId="0E7616F1">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（1）供应商直接或者间接从采购人或者采购代理机构处获得其他供应商的相关信息并修改其投标文件；</w:t>
      </w:r>
    </w:p>
    <w:p w14:paraId="50C4D8D6">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（2）供应商按照采购人或者采购代理机构的授意撤换、修改投标文件；</w:t>
      </w:r>
    </w:p>
    <w:p w14:paraId="05AF433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（3）供应商之间协商报价、技术方案等投标文件的实质性内容；</w:t>
      </w:r>
    </w:p>
    <w:p w14:paraId="6AAD16D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（4）属于同一集团、协会、商会等组织成员的供应商按照该组织要求协同参加政府采购活动；</w:t>
      </w:r>
    </w:p>
    <w:p w14:paraId="7A16F851">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（5）供应商之间事先约定一致抬高或者压低投标报价，或者在招标项目中事先约定轮流以高价位或者低价位中标，或者事先约定由某一特定供应商中标，然后再参加投标；</w:t>
      </w:r>
    </w:p>
    <w:p w14:paraId="35361923">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（6）供应商之间商定部分供应商放弃参加政府采购活动或者放弃中标；</w:t>
      </w:r>
    </w:p>
    <w:p w14:paraId="1C647DBF">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（7）供应商与采购人或者采购代理机构之间、供应商相互之间，为谋求特定供应商中标或者排斥其他供应商的其他串通行为。</w:t>
      </w:r>
    </w:p>
    <w:p w14:paraId="480B8075">
      <w:pPr>
        <w:pStyle w:val="6"/>
        <w:keepNext w:val="0"/>
        <w:keepLines w:val="0"/>
        <w:pageBreakBefore w:val="0"/>
        <w:widowControl w:val="0"/>
        <w:kinsoku/>
        <w:wordWrap/>
        <w:overflowPunct/>
        <w:topLinePunct w:val="0"/>
        <w:autoSpaceDE/>
        <w:autoSpaceDN/>
        <w:bidi w:val="0"/>
        <w:adjustRightInd/>
        <w:snapToGrid/>
        <w:spacing w:before="0" w:beforeLines="100" w:after="0" w:afterLines="100" w:line="360" w:lineRule="auto"/>
        <w:jc w:val="center"/>
        <w:textAlignment w:val="auto"/>
        <w:rPr>
          <w:rFonts w:hint="eastAsia" w:ascii="宋体" w:hAnsi="宋体" w:eastAsia="宋体" w:cs="宋体"/>
          <w:sz w:val="30"/>
          <w:szCs w:val="30"/>
          <w:highlight w:val="none"/>
        </w:rPr>
      </w:pPr>
      <w:bookmarkStart w:id="137" w:name="_Toc11054"/>
      <w:bookmarkStart w:id="138" w:name="_Toc6920"/>
      <w:bookmarkStart w:id="139" w:name="_Toc128"/>
      <w:bookmarkStart w:id="140" w:name="_Toc254970675"/>
      <w:bookmarkStart w:id="141" w:name="_Toc19016"/>
      <w:bookmarkStart w:id="142" w:name="_Toc9988"/>
      <w:bookmarkStart w:id="143" w:name="_Toc254970534"/>
      <w:bookmarkStart w:id="144" w:name="_Toc25104"/>
      <w:bookmarkStart w:id="145" w:name="_Toc22911"/>
      <w:bookmarkStart w:id="146" w:name="_Toc10320"/>
      <w:bookmarkStart w:id="147" w:name="_Toc17855"/>
      <w:bookmarkStart w:id="148" w:name="_Toc18580"/>
      <w:r>
        <w:rPr>
          <w:rFonts w:hint="eastAsia" w:ascii="宋体" w:hAnsi="宋体" w:eastAsia="宋体" w:cs="宋体"/>
          <w:sz w:val="30"/>
          <w:szCs w:val="30"/>
          <w:highlight w:val="none"/>
        </w:rPr>
        <w:t>二、招标文件</w:t>
      </w:r>
      <w:bookmarkEnd w:id="137"/>
      <w:bookmarkEnd w:id="138"/>
      <w:bookmarkEnd w:id="139"/>
      <w:bookmarkEnd w:id="140"/>
      <w:bookmarkEnd w:id="141"/>
      <w:bookmarkEnd w:id="142"/>
      <w:bookmarkEnd w:id="143"/>
      <w:bookmarkEnd w:id="144"/>
      <w:bookmarkEnd w:id="145"/>
      <w:bookmarkEnd w:id="146"/>
      <w:bookmarkEnd w:id="147"/>
      <w:bookmarkEnd w:id="148"/>
    </w:p>
    <w:p w14:paraId="02444F87">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10.招标文件的组成</w:t>
      </w:r>
    </w:p>
    <w:p w14:paraId="40026755">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第一章 招标公告；</w:t>
      </w:r>
    </w:p>
    <w:p w14:paraId="62BB9175">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第二章 采购需求； </w:t>
      </w:r>
    </w:p>
    <w:p w14:paraId="40DCF957">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第三章 投标人须知；</w:t>
      </w:r>
    </w:p>
    <w:p w14:paraId="181F042B">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第四章 评标方法和评标标准；</w:t>
      </w:r>
    </w:p>
    <w:p w14:paraId="094512EB">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第五章 拟签订的合同文本；</w:t>
      </w:r>
    </w:p>
    <w:p w14:paraId="18ED5D8F">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第六章 投标文件格式；</w:t>
      </w:r>
    </w:p>
    <w:p w14:paraId="5838A67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第七章 质疑、投诉材料格式</w:t>
      </w:r>
    </w:p>
    <w:p w14:paraId="115A799A">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根据本章第11.1项的规定对招标文件所做的澄清、修改，构成招标文件的组成部分。当招标文件与招标文件的澄清和修改就同一内容的表述不一致时，以最后澄清或修改公告为准。</w:t>
      </w:r>
    </w:p>
    <w:p w14:paraId="3705753C">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11.招标文件的澄清、修改 、现场考察和答疑会</w:t>
      </w:r>
    </w:p>
    <w:p w14:paraId="41BD9DF9">
      <w:pPr>
        <w:spacing w:line="360" w:lineRule="auto"/>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11.1采购人或者采购代理机构可以对已发出的招标文件进行必要的澄清或者修改，但不得改变采购标的和资格条件。澄清或者修改应当在原招标公告发布媒体上发布澄清公告。澄清或者修改的内容为招标文件的组成部分。</w:t>
      </w:r>
    </w:p>
    <w:p w14:paraId="091EEB4C">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11.2投标人应认真审阅本招标文件，如有疑问，或发现其中有误或有要求不合理的，应在投标人须知前附表规定的</w:t>
      </w:r>
      <w:r>
        <w:rPr>
          <w:rFonts w:hint="eastAsia" w:ascii="宋体" w:hAnsi="宋体" w:eastAsia="宋体" w:cs="宋体"/>
          <w:kern w:val="0"/>
          <w:sz w:val="21"/>
          <w:szCs w:val="21"/>
          <w:highlight w:val="none"/>
        </w:rPr>
        <w:t>投标截止时间</w:t>
      </w:r>
      <w:r>
        <w:rPr>
          <w:rFonts w:hint="eastAsia" w:ascii="宋体" w:hAnsi="宋体" w:eastAsia="宋体" w:cs="宋体"/>
          <w:sz w:val="21"/>
          <w:szCs w:val="21"/>
          <w:highlight w:val="none"/>
        </w:rPr>
        <w:t>前以书面形式要求采购人或采购代理机构对招标文件予以澄清；否则，由此产生的后果由投标人自行负责。</w:t>
      </w:r>
    </w:p>
    <w:p w14:paraId="3DE81855">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11.3采购人或者采购代理机构可以对已发出的招标文件进行必要的澄清或者修改。澄清或者修改的内容可能影响投标文件编制的，采购人或者采购代理机构应当在投标截止时间至少15日前，以书面形式通知(在“投标人须知前附表”规定的政府采购信息发布媒体上发布更正公告及平台短信通知)所有获取招标文件的潜在投标人；不足15日的，采购人或者采购代理机构应当顺延提交投标文件的截止时间。</w:t>
      </w:r>
    </w:p>
    <w:p w14:paraId="2AB0D7A9">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14:paraId="1E1B1D6C">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11.4采购人和采购代理机构可以视采购具体情况，变更投标截止时间和开标时间，将变更时间将在“投标人须知前附表”</w:t>
      </w:r>
      <w:r>
        <w:rPr>
          <w:rFonts w:hint="eastAsia" w:ascii="宋体" w:hAnsi="宋体" w:eastAsia="宋体" w:cs="宋体"/>
          <w:kern w:val="0"/>
          <w:sz w:val="21"/>
          <w:szCs w:val="21"/>
          <w:highlight w:val="none"/>
        </w:rPr>
        <w:t>规定的政府采购信息发布媒体上</w:t>
      </w:r>
      <w:r>
        <w:rPr>
          <w:rFonts w:hint="eastAsia" w:ascii="宋体" w:hAnsi="宋体" w:eastAsia="宋体" w:cs="宋体"/>
          <w:sz w:val="21"/>
          <w:szCs w:val="21"/>
          <w:highlight w:val="none"/>
        </w:rPr>
        <w:t>发布更正公告。</w:t>
      </w:r>
    </w:p>
    <w:p w14:paraId="505B7621">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11.</w:t>
      </w:r>
      <w:bookmarkStart w:id="149" w:name="_Hlk53134511"/>
      <w:r>
        <w:rPr>
          <w:rFonts w:hint="eastAsia" w:ascii="宋体" w:hAnsi="宋体" w:eastAsia="宋体" w:cs="宋体"/>
          <w:sz w:val="21"/>
          <w:szCs w:val="21"/>
          <w:highlight w:val="none"/>
        </w:rPr>
        <w:t>5采购人或者采购代理机构可以在招标文件提供期限截止后，组织已获取招标文件的潜在投标人现场考察或者召开开标前答疑会，具体详见“投标人须知前附表”。</w:t>
      </w:r>
    </w:p>
    <w:bookmarkEnd w:id="149"/>
    <w:p w14:paraId="045ACB72">
      <w:pPr>
        <w:pStyle w:val="6"/>
        <w:keepNext w:val="0"/>
        <w:keepLines w:val="0"/>
        <w:pageBreakBefore w:val="0"/>
        <w:widowControl w:val="0"/>
        <w:kinsoku/>
        <w:wordWrap/>
        <w:overflowPunct/>
        <w:topLinePunct w:val="0"/>
        <w:autoSpaceDE/>
        <w:autoSpaceDN/>
        <w:bidi w:val="0"/>
        <w:adjustRightInd/>
        <w:snapToGrid/>
        <w:spacing w:before="0" w:beforeLines="100" w:after="0" w:afterLines="100" w:line="360" w:lineRule="auto"/>
        <w:jc w:val="center"/>
        <w:textAlignment w:val="auto"/>
        <w:rPr>
          <w:rFonts w:hint="eastAsia" w:ascii="宋体" w:hAnsi="宋体" w:eastAsia="宋体" w:cs="宋体"/>
          <w:sz w:val="30"/>
          <w:szCs w:val="30"/>
          <w:highlight w:val="none"/>
        </w:rPr>
      </w:pPr>
      <w:bookmarkStart w:id="150" w:name="_Toc2635"/>
      <w:bookmarkStart w:id="151" w:name="_Toc12080"/>
      <w:bookmarkStart w:id="152" w:name="_Toc254970676"/>
      <w:bookmarkStart w:id="153" w:name="_Toc20"/>
      <w:bookmarkStart w:id="154" w:name="_Toc254970535"/>
      <w:bookmarkStart w:id="155" w:name="_Toc7841"/>
      <w:bookmarkStart w:id="156" w:name="_Toc24872"/>
      <w:bookmarkStart w:id="157" w:name="_Toc27367"/>
      <w:bookmarkStart w:id="158" w:name="_Toc32499"/>
      <w:bookmarkStart w:id="159" w:name="_Toc16623"/>
      <w:bookmarkStart w:id="160" w:name="_Toc28419"/>
      <w:bookmarkStart w:id="161" w:name="_Toc32154"/>
      <w:r>
        <w:rPr>
          <w:rFonts w:hint="eastAsia" w:ascii="宋体" w:hAnsi="宋体" w:eastAsia="宋体" w:cs="宋体"/>
          <w:sz w:val="30"/>
          <w:szCs w:val="30"/>
          <w:highlight w:val="none"/>
        </w:rPr>
        <w:t>三、投标文件的编制</w:t>
      </w:r>
      <w:bookmarkEnd w:id="150"/>
      <w:bookmarkEnd w:id="151"/>
      <w:bookmarkEnd w:id="152"/>
      <w:bookmarkEnd w:id="153"/>
      <w:bookmarkEnd w:id="154"/>
      <w:bookmarkEnd w:id="155"/>
      <w:bookmarkEnd w:id="156"/>
      <w:bookmarkEnd w:id="157"/>
      <w:bookmarkEnd w:id="158"/>
      <w:bookmarkEnd w:id="159"/>
      <w:bookmarkEnd w:id="160"/>
      <w:bookmarkEnd w:id="161"/>
    </w:p>
    <w:p w14:paraId="1EB60DD6">
      <w:pPr>
        <w:spacing w:line="360" w:lineRule="auto"/>
        <w:ind w:firstLine="420" w:firstLineChars="200"/>
        <w:rPr>
          <w:rFonts w:hint="eastAsia" w:ascii="宋体" w:hAnsi="宋体" w:eastAsia="宋体" w:cs="宋体"/>
          <w:sz w:val="21"/>
          <w:szCs w:val="21"/>
          <w:highlight w:val="none"/>
        </w:rPr>
      </w:pPr>
      <w:bookmarkStart w:id="162" w:name="_Toc254970536"/>
      <w:bookmarkStart w:id="163" w:name="_Toc254970677"/>
      <w:r>
        <w:rPr>
          <w:rFonts w:hint="eastAsia" w:ascii="宋体" w:hAnsi="宋体" w:eastAsia="宋体" w:cs="宋体"/>
          <w:sz w:val="21"/>
          <w:szCs w:val="21"/>
          <w:highlight w:val="none"/>
        </w:rPr>
        <w:t>12.投标文件的编制原则</w:t>
      </w:r>
    </w:p>
    <w:p w14:paraId="16F27531">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投标人必须按照招标文件的要求编制投标文件。投标文件必须对招标文件提出的要求和条件作出明确响应。</w:t>
      </w:r>
    </w:p>
    <w:p w14:paraId="0777E2A9">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13.投标文件的组成</w:t>
      </w:r>
      <w:bookmarkEnd w:id="162"/>
      <w:bookmarkEnd w:id="163"/>
    </w:p>
    <w:p w14:paraId="7209CE1E">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13.1投标文件由报价文件、资格证明文件、商务文件、技术文件四部分组成。</w:t>
      </w:r>
    </w:p>
    <w:p w14:paraId="5A47743A">
      <w:pPr>
        <w:spacing w:line="360" w:lineRule="auto"/>
        <w:ind w:firstLine="420" w:firstLineChars="200"/>
        <w:rPr>
          <w:rFonts w:hint="eastAsia" w:ascii="宋体" w:hAnsi="宋体" w:eastAsia="宋体" w:cs="宋体"/>
          <w:bCs/>
          <w:sz w:val="21"/>
          <w:szCs w:val="21"/>
          <w:highlight w:val="none"/>
        </w:rPr>
      </w:pPr>
      <w:bookmarkStart w:id="164" w:name="_13.2资格证明文件：具体材料见“投标人须知前附表”。"/>
      <w:bookmarkEnd w:id="164"/>
      <w:bookmarkStart w:id="165" w:name="_13.1报价文件:_具体材料见“投标人须知前附表”。"/>
      <w:bookmarkEnd w:id="165"/>
      <w:r>
        <w:rPr>
          <w:rFonts w:hint="eastAsia" w:ascii="宋体" w:hAnsi="宋体" w:eastAsia="宋体" w:cs="宋体"/>
          <w:bCs/>
          <w:sz w:val="21"/>
          <w:szCs w:val="21"/>
          <w:highlight w:val="none"/>
        </w:rPr>
        <w:t>（1）资格证明文件：具体材料见“投标人须知前附表”。</w:t>
      </w:r>
    </w:p>
    <w:p w14:paraId="429FDFD7">
      <w:pPr>
        <w:spacing w:line="360" w:lineRule="auto"/>
        <w:ind w:firstLine="420" w:firstLineChars="200"/>
        <w:rPr>
          <w:rFonts w:hint="eastAsia" w:ascii="宋体" w:hAnsi="宋体" w:eastAsia="宋体" w:cs="宋体"/>
          <w:bCs/>
          <w:sz w:val="21"/>
          <w:szCs w:val="21"/>
          <w:highlight w:val="none"/>
        </w:rPr>
      </w:pPr>
      <w:bookmarkStart w:id="166" w:name="_13.3商务文件:_具体材料见“投标人须知前附表”。"/>
      <w:bookmarkEnd w:id="166"/>
      <w:r>
        <w:rPr>
          <w:rFonts w:hint="eastAsia" w:ascii="宋体" w:hAnsi="宋体" w:eastAsia="宋体" w:cs="宋体"/>
          <w:bCs/>
          <w:sz w:val="21"/>
          <w:szCs w:val="21"/>
          <w:highlight w:val="none"/>
        </w:rPr>
        <w:t>（2）商务文件：具体材料见“投标人须知前附表”。</w:t>
      </w:r>
    </w:p>
    <w:p w14:paraId="5E1613D3">
      <w:pPr>
        <w:spacing w:line="360" w:lineRule="auto"/>
        <w:ind w:firstLine="420" w:firstLineChars="200"/>
        <w:rPr>
          <w:rFonts w:hint="eastAsia" w:ascii="宋体" w:hAnsi="宋体" w:eastAsia="宋体" w:cs="宋体"/>
          <w:bCs/>
          <w:sz w:val="21"/>
          <w:szCs w:val="21"/>
          <w:highlight w:val="none"/>
        </w:rPr>
      </w:pPr>
      <w:bookmarkStart w:id="167" w:name="_13.4技术文件：具体材料见“投标人须知前附表”。"/>
      <w:bookmarkEnd w:id="167"/>
      <w:r>
        <w:rPr>
          <w:rFonts w:hint="eastAsia" w:ascii="宋体" w:hAnsi="宋体" w:eastAsia="宋体" w:cs="宋体"/>
          <w:bCs/>
          <w:sz w:val="21"/>
          <w:szCs w:val="21"/>
          <w:highlight w:val="none"/>
        </w:rPr>
        <w:t xml:space="preserve">（3）技术文件：具体材料见“投标人须知前附表”。 </w:t>
      </w:r>
    </w:p>
    <w:p w14:paraId="13DF3229">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（4）报价文件： 具体材料见“投标人须知前附表”。</w:t>
      </w:r>
    </w:p>
    <w:p w14:paraId="3D47BCA6">
      <w:pPr>
        <w:spacing w:line="360" w:lineRule="auto"/>
        <w:ind w:firstLine="420" w:firstLineChars="200"/>
        <w:rPr>
          <w:rFonts w:hint="eastAsia" w:ascii="宋体" w:hAnsi="宋体" w:eastAsia="宋体" w:cs="宋体"/>
          <w:bCs/>
          <w:sz w:val="21"/>
          <w:szCs w:val="21"/>
          <w:highlight w:val="none"/>
        </w:rPr>
      </w:pPr>
      <w:bookmarkStart w:id="168" w:name="_13.5投标文件电子版：具体材料见“投标人须知前附表”。"/>
      <w:bookmarkEnd w:id="168"/>
      <w:r>
        <w:rPr>
          <w:rFonts w:hint="eastAsia" w:ascii="宋体" w:hAnsi="宋体" w:eastAsia="宋体" w:cs="宋体"/>
          <w:bCs/>
          <w:sz w:val="21"/>
          <w:szCs w:val="21"/>
          <w:highlight w:val="none"/>
        </w:rPr>
        <w:t>13.2投标文件电子版：具体要求见本节19.投标文件编制。</w:t>
      </w:r>
    </w:p>
    <w:p w14:paraId="12255973">
      <w:pPr>
        <w:spacing w:line="360" w:lineRule="auto"/>
        <w:ind w:firstLine="420" w:firstLineChars="200"/>
        <w:rPr>
          <w:rFonts w:hint="eastAsia" w:ascii="宋体" w:hAnsi="宋体" w:eastAsia="宋体" w:cs="宋体"/>
          <w:sz w:val="21"/>
          <w:szCs w:val="21"/>
          <w:highlight w:val="none"/>
        </w:rPr>
      </w:pPr>
      <w:bookmarkStart w:id="169" w:name="_Toc254970537"/>
      <w:bookmarkStart w:id="170" w:name="_Toc254970678"/>
      <w:r>
        <w:rPr>
          <w:rFonts w:hint="eastAsia" w:ascii="宋体" w:hAnsi="宋体" w:eastAsia="宋体" w:cs="宋体"/>
          <w:sz w:val="21"/>
          <w:szCs w:val="21"/>
          <w:highlight w:val="none"/>
        </w:rPr>
        <w:t>14.投标文件的语言及计量</w:t>
      </w:r>
      <w:bookmarkEnd w:id="169"/>
      <w:bookmarkEnd w:id="170"/>
    </w:p>
    <w:p w14:paraId="2217E8B5">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14.1语言文字</w:t>
      </w:r>
    </w:p>
    <w:p w14:paraId="03DAA518">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160DC5C1">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14.2投标计量单位</w:t>
      </w:r>
    </w:p>
    <w:p w14:paraId="2C5C4DFF">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招标文件已有明确规定的，使用招标文件规定的计量单位；招标文件没有规定的，应采用中华人民共和国法定计量单位，货币种类为人民币，否则视同未响应。</w:t>
      </w:r>
    </w:p>
    <w:p w14:paraId="6147547C">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15.投标文件提交的风险</w:t>
      </w:r>
    </w:p>
    <w:p w14:paraId="216F12FA">
      <w:pPr>
        <w:spacing w:line="360" w:lineRule="auto"/>
        <w:ind w:firstLine="420" w:firstLineChars="200"/>
        <w:rPr>
          <w:rFonts w:hint="eastAsia" w:ascii="宋体" w:hAnsi="宋体" w:eastAsia="宋体" w:cs="宋体"/>
          <w:b/>
          <w:bCs/>
          <w:sz w:val="21"/>
          <w:szCs w:val="21"/>
          <w:highlight w:val="none"/>
        </w:rPr>
      </w:pPr>
      <w:r>
        <w:rPr>
          <w:rFonts w:hint="eastAsia" w:ascii="宋体" w:hAnsi="宋体" w:eastAsia="宋体" w:cs="宋体"/>
          <w:sz w:val="21"/>
          <w:szCs w:val="21"/>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投标人没有按照招标文件要求提供全部资料，或者投标人没有对招标文件作出实质性响应是投标人的风险，可能导致其投标被拒绝。</w:t>
      </w:r>
    </w:p>
    <w:p w14:paraId="40108E3D">
      <w:pPr>
        <w:spacing w:line="360" w:lineRule="auto"/>
        <w:ind w:firstLine="420" w:firstLineChars="200"/>
        <w:rPr>
          <w:rFonts w:hint="eastAsia" w:ascii="宋体" w:hAnsi="宋体" w:eastAsia="宋体" w:cs="宋体"/>
          <w:sz w:val="21"/>
          <w:szCs w:val="21"/>
          <w:highlight w:val="none"/>
        </w:rPr>
      </w:pPr>
      <w:bookmarkStart w:id="171" w:name="_Toc254970679"/>
      <w:bookmarkStart w:id="172" w:name="_Toc254970538"/>
      <w:r>
        <w:rPr>
          <w:rFonts w:hint="eastAsia" w:ascii="宋体" w:hAnsi="宋体" w:eastAsia="宋体" w:cs="宋体"/>
          <w:sz w:val="21"/>
          <w:szCs w:val="21"/>
          <w:highlight w:val="none"/>
        </w:rPr>
        <w:t>16.投标报价</w:t>
      </w:r>
      <w:bookmarkEnd w:id="171"/>
      <w:bookmarkEnd w:id="172"/>
    </w:p>
    <w:p w14:paraId="250205DA">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16.1投标报价应按“第六章　投标文件格式”中“开标一览表”格式填写。</w:t>
      </w:r>
    </w:p>
    <w:p w14:paraId="2C2B46DD">
      <w:pPr>
        <w:spacing w:line="360" w:lineRule="auto"/>
        <w:ind w:firstLine="420" w:firstLineChars="200"/>
        <w:rPr>
          <w:rFonts w:hint="eastAsia" w:ascii="宋体" w:hAnsi="宋体" w:eastAsia="宋体" w:cs="宋体"/>
          <w:bCs/>
          <w:sz w:val="21"/>
          <w:szCs w:val="21"/>
          <w:highlight w:val="none"/>
        </w:rPr>
      </w:pPr>
      <w:bookmarkStart w:id="173" w:name="_16.2投标报价具体定义见投标人须知前附表。"/>
      <w:bookmarkEnd w:id="173"/>
      <w:r>
        <w:rPr>
          <w:rFonts w:hint="eastAsia" w:ascii="宋体" w:hAnsi="宋体" w:eastAsia="宋体" w:cs="宋体"/>
          <w:bCs/>
          <w:sz w:val="21"/>
          <w:szCs w:val="21"/>
          <w:highlight w:val="none"/>
        </w:rPr>
        <w:t>16.2投标报价具体包括内容详见“投标人须知前附表”。</w:t>
      </w:r>
    </w:p>
    <w:p w14:paraId="3B0DB3D2">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16.3投标人必须就所投项目/每个分标的全部内容分别作完整唯一总价报价，不得存在漏项报价；投标人必须就所投项目/分标的单项内容作唯一报价。</w:t>
      </w:r>
    </w:p>
    <w:p w14:paraId="11996C97">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17.投标有效期</w:t>
      </w:r>
    </w:p>
    <w:p w14:paraId="005A927C">
      <w:pPr>
        <w:spacing w:line="360" w:lineRule="auto"/>
        <w:ind w:firstLine="420" w:firstLineChars="200"/>
        <w:rPr>
          <w:rFonts w:hint="eastAsia" w:ascii="宋体" w:hAnsi="宋体" w:eastAsia="宋体" w:cs="宋体"/>
          <w:bCs/>
          <w:sz w:val="21"/>
          <w:szCs w:val="21"/>
          <w:highlight w:val="none"/>
        </w:rPr>
      </w:pPr>
      <w:bookmarkStart w:id="174" w:name="_17.1投标有效期应按“投标人须知中的前附表”规定的期限。"/>
      <w:bookmarkEnd w:id="174"/>
      <w:r>
        <w:rPr>
          <w:rFonts w:hint="eastAsia" w:ascii="宋体" w:hAnsi="宋体" w:eastAsia="宋体" w:cs="宋体"/>
          <w:bCs/>
          <w:sz w:val="21"/>
          <w:szCs w:val="21"/>
          <w:highlight w:val="none"/>
        </w:rPr>
        <w:t>17.1投标有效期是指为保证采购人有足够的时间在开标后完成评标、定标、合同签订等工作而要求投标人提交的投标文件在一定时间内保持有效的期限。</w:t>
      </w:r>
    </w:p>
    <w:p w14:paraId="7489B947">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17.2</w:t>
      </w:r>
      <w:bookmarkStart w:id="175" w:name="_Toc254970681"/>
      <w:bookmarkStart w:id="176" w:name="_Toc254970540"/>
      <w:r>
        <w:rPr>
          <w:rFonts w:hint="eastAsia" w:ascii="宋体" w:hAnsi="宋体" w:eastAsia="宋体" w:cs="宋体"/>
          <w:bCs/>
          <w:sz w:val="21"/>
          <w:szCs w:val="21"/>
          <w:highlight w:val="none"/>
        </w:rPr>
        <w:t xml:space="preserve"> 投标有效期应按规定的期限作出承诺，具体详见“投标人须知前附表”。</w:t>
      </w:r>
    </w:p>
    <w:p w14:paraId="2D257DCD">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17.3投标人的投标文件在投标有效期内均保持有效。</w:t>
      </w:r>
      <w:bookmarkEnd w:id="175"/>
      <w:bookmarkEnd w:id="176"/>
    </w:p>
    <w:p w14:paraId="053E29C1">
      <w:pPr>
        <w:spacing w:line="360" w:lineRule="auto"/>
        <w:ind w:firstLine="420" w:firstLineChars="200"/>
        <w:rPr>
          <w:rFonts w:hint="eastAsia" w:ascii="宋体" w:hAnsi="宋体" w:eastAsia="宋体" w:cs="宋体"/>
          <w:sz w:val="21"/>
          <w:szCs w:val="21"/>
          <w:highlight w:val="none"/>
        </w:rPr>
      </w:pPr>
      <w:bookmarkStart w:id="177" w:name="_18.投标保证金"/>
      <w:bookmarkEnd w:id="177"/>
      <w:bookmarkStart w:id="178" w:name="_Toc254970541"/>
      <w:bookmarkStart w:id="179" w:name="_Toc254970682"/>
      <w:r>
        <w:rPr>
          <w:rFonts w:hint="eastAsia" w:ascii="宋体" w:hAnsi="宋体" w:eastAsia="宋体" w:cs="宋体"/>
          <w:sz w:val="21"/>
          <w:szCs w:val="21"/>
          <w:highlight w:val="none"/>
        </w:rPr>
        <w:t>18.投标保证金</w:t>
      </w:r>
      <w:bookmarkEnd w:id="178"/>
      <w:bookmarkEnd w:id="179"/>
    </w:p>
    <w:p w14:paraId="1C88A54C">
      <w:pPr>
        <w:pStyle w:val="7"/>
        <w:keepNext w:val="0"/>
        <w:keepLines w:val="0"/>
        <w:spacing w:before="0" w:after="0" w:line="360" w:lineRule="auto"/>
        <w:ind w:left="420" w:leftChars="200"/>
        <w:rPr>
          <w:rFonts w:hint="eastAsia" w:ascii="宋体" w:hAnsi="宋体" w:eastAsia="宋体" w:cs="宋体"/>
          <w:b w:val="0"/>
          <w:sz w:val="21"/>
          <w:szCs w:val="21"/>
          <w:highlight w:val="none"/>
        </w:rPr>
      </w:pPr>
      <w:bookmarkStart w:id="180" w:name="_Toc254970542"/>
      <w:bookmarkStart w:id="181" w:name="_Toc254970683"/>
      <w:r>
        <w:rPr>
          <w:rFonts w:hint="eastAsia" w:ascii="宋体" w:hAnsi="宋体" w:eastAsia="宋体" w:cs="宋体"/>
          <w:b w:val="0"/>
          <w:sz w:val="21"/>
          <w:szCs w:val="21"/>
          <w:highlight w:val="none"/>
        </w:rPr>
        <w:t>18.1投标人须按“投标人须知前附表” 的规定提交投标保证金。</w:t>
      </w:r>
    </w:p>
    <w:p w14:paraId="5C0F3B89">
      <w:pPr>
        <w:pStyle w:val="7"/>
        <w:keepNext w:val="0"/>
        <w:keepLines w:val="0"/>
        <w:spacing w:before="0" w:after="0" w:line="360" w:lineRule="auto"/>
        <w:ind w:left="420" w:leftChars="200"/>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18.2投标保证金的退还</w:t>
      </w:r>
    </w:p>
    <w:p w14:paraId="363049AA">
      <w:pPr>
        <w:pStyle w:val="7"/>
        <w:keepNext w:val="0"/>
        <w:keepLines w:val="0"/>
        <w:spacing w:before="0" w:after="0" w:line="360" w:lineRule="auto"/>
        <w:ind w:left="420" w:leftChars="200"/>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18.2.1未中标人的投标保证金自中标通知书发出之日起5个工作日内退还，退还方式如下：</w:t>
      </w:r>
    </w:p>
    <w:p w14:paraId="2048E977">
      <w:pPr>
        <w:pStyle w:val="7"/>
        <w:keepNext w:val="0"/>
        <w:keepLines w:val="0"/>
        <w:spacing w:before="0" w:after="0" w:line="360" w:lineRule="auto"/>
        <w:ind w:firstLine="315" w:firstLineChars="150"/>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（1）采用银行转账方式的，以转账方式退回到投标人银行账户。</w:t>
      </w:r>
    </w:p>
    <w:p w14:paraId="5F21BCD1">
      <w:pPr>
        <w:pStyle w:val="8"/>
        <w:spacing w:line="360" w:lineRule="auto"/>
        <w:ind w:firstLine="315" w:firstLineChars="15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（2）采用支票、汇票、本票或者金融机构、担保机构出具的保函等方式的，由投标人代表持相关授权证明材料至采购代理机构办理支票、汇票、本票或者金融机构、担保机构出具的保函等原件退还手续。 </w:t>
      </w:r>
    </w:p>
    <w:p w14:paraId="54EED101">
      <w:pPr>
        <w:pStyle w:val="7"/>
        <w:keepNext w:val="0"/>
        <w:keepLines w:val="0"/>
        <w:spacing w:before="0" w:after="0" w:line="360" w:lineRule="auto"/>
        <w:ind w:firstLine="420" w:firstLineChars="200"/>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18.2.2中标人的投标保证金自采购合同签订之日起5个工作日内退还，退还方式同本须知正文第18.2.1。 </w:t>
      </w:r>
    </w:p>
    <w:p w14:paraId="673D73F2">
      <w:pPr>
        <w:pStyle w:val="7"/>
        <w:keepNext w:val="0"/>
        <w:keepLines w:val="0"/>
        <w:spacing w:before="0" w:after="0" w:line="360" w:lineRule="auto"/>
        <w:ind w:left="420" w:leftChars="200"/>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18.3除逾期退还投标保证金和终止招标的情形以外，投标保证金不计息。</w:t>
      </w:r>
    </w:p>
    <w:p w14:paraId="60BC2B8E">
      <w:pPr>
        <w:pStyle w:val="7"/>
        <w:keepNext w:val="0"/>
        <w:keepLines w:val="0"/>
        <w:spacing w:before="0" w:after="0" w:line="360" w:lineRule="auto"/>
        <w:ind w:left="420" w:leftChars="200"/>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18.4投标人有下列情形之一的，投标保证金将不予退还： </w:t>
      </w:r>
    </w:p>
    <w:p w14:paraId="77BFCA38">
      <w:pPr>
        <w:snapToGrid w:val="0"/>
        <w:spacing w:line="360" w:lineRule="auto"/>
        <w:ind w:firstLine="411" w:firstLineChars="19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（1）投标人在投标有效期内撤销投标文件的；</w:t>
      </w:r>
    </w:p>
    <w:p w14:paraId="5B90582E">
      <w:pPr>
        <w:snapToGrid w:val="0"/>
        <w:spacing w:line="360" w:lineRule="auto"/>
        <w:ind w:firstLine="411" w:firstLineChars="19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（2）未按规定提交履约保证金的；</w:t>
      </w:r>
    </w:p>
    <w:p w14:paraId="19A25086">
      <w:pPr>
        <w:snapToGrid w:val="0"/>
        <w:spacing w:line="360" w:lineRule="auto"/>
        <w:ind w:firstLine="411" w:firstLineChars="19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（3）投标人在投标过程中弄虚作假，提供虚假材料的；</w:t>
      </w:r>
    </w:p>
    <w:p w14:paraId="388C4556">
      <w:pPr>
        <w:snapToGrid w:val="0"/>
        <w:spacing w:line="360" w:lineRule="auto"/>
        <w:ind w:firstLine="411" w:firstLineChars="196"/>
        <w:rPr>
          <w:rFonts w:hint="eastAsia" w:ascii="宋体" w:hAnsi="宋体" w:eastAsia="宋体" w:cs="宋体"/>
          <w:sz w:val="21"/>
          <w:szCs w:val="21"/>
          <w:highlight w:val="none"/>
        </w:rPr>
      </w:pPr>
      <w:r>
        <w:rPr>
          <w:rFonts w:hint="eastAsia" w:ascii="宋体" w:hAnsi="宋体" w:eastAsia="宋体" w:cs="宋体"/>
          <w:sz w:val="21"/>
          <w:szCs w:val="21"/>
          <w:highlight w:val="none"/>
        </w:rPr>
        <w:t>（4）中标人无正当理由不与采购人签订合同的；</w:t>
      </w:r>
    </w:p>
    <w:p w14:paraId="71FD0093">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（5）投标人出现本章第9.2、9.3情形的；</w:t>
      </w:r>
    </w:p>
    <w:p w14:paraId="0D465CF8">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（6）其他严重扰乱招投标程序的。</w:t>
      </w:r>
    </w:p>
    <w:p w14:paraId="4F5F65F1">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19.投标文件的</w:t>
      </w:r>
      <w:bookmarkEnd w:id="180"/>
      <w:bookmarkEnd w:id="181"/>
      <w:r>
        <w:rPr>
          <w:rFonts w:hint="eastAsia" w:ascii="宋体" w:hAnsi="宋体" w:eastAsia="宋体" w:cs="宋体"/>
          <w:sz w:val="21"/>
          <w:szCs w:val="21"/>
          <w:highlight w:val="none"/>
        </w:rPr>
        <w:t>编制</w:t>
      </w:r>
    </w:p>
    <w:p w14:paraId="652AD4EB">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19.1投标文件编制要求详见“投标人须知前附表”。投标人应按本招标文件规定的格式和顺序编制投标文件并标注页码，投标文件内容不完整、编排混乱导致投标文件被误读、漏读或者查找不到相关内容的，由此引发的后果由投标人承担。</w:t>
      </w:r>
      <w:bookmarkStart w:id="182" w:name="_19.2投标文件应按报价文件、资格证明文件、商务文件、技术文件分别编制"/>
      <w:bookmarkEnd w:id="182"/>
      <w:r>
        <w:rPr>
          <w:rFonts w:hint="eastAsia" w:ascii="宋体" w:hAnsi="宋体" w:eastAsia="宋体" w:cs="宋体"/>
          <w:sz w:val="21"/>
          <w:szCs w:val="21"/>
          <w:highlight w:val="none"/>
        </w:rPr>
        <w:t xml:space="preserve"> </w:t>
      </w:r>
    </w:p>
    <w:p w14:paraId="3E3204E2">
      <w:pPr>
        <w:pStyle w:val="30"/>
        <w:snapToGrid w:val="0"/>
        <w:spacing w:before="0" w:line="360" w:lineRule="auto"/>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19.2投标文件按照招标文件第六章格式要求进行签署、盖章。投标人的投标文件未按照招标文件要求签署、盖章的，</w:t>
      </w:r>
      <w:r>
        <w:rPr>
          <w:rFonts w:hint="eastAsia" w:ascii="宋体" w:hAnsi="宋体" w:eastAsia="宋体" w:cs="宋体"/>
          <w:b/>
          <w:sz w:val="21"/>
          <w:szCs w:val="21"/>
          <w:highlight w:val="none"/>
        </w:rPr>
        <w:t>其投标无效。</w:t>
      </w:r>
    </w:p>
    <w:p w14:paraId="74B78A45">
      <w:pPr>
        <w:pStyle w:val="30"/>
        <w:snapToGrid w:val="0"/>
        <w:spacing w:before="0" w:line="360" w:lineRule="auto"/>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19.3为确保网上操作合法、有效和安全，投标人应当在投标截止时间前完成在广西政府采购云平台的身份认证，确保在电子投标过程中能够对相关数据电文进行加密和使用电子签名。</w:t>
      </w:r>
    </w:p>
    <w:p w14:paraId="15BEDA27">
      <w:pPr>
        <w:spacing w:line="360" w:lineRule="auto"/>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19.4投标文件中标注的投标人名称应与主体资格证明（如营业执照、事业单位法人证书、执业许可证、自然人身份证等）及公章一致，</w:t>
      </w:r>
      <w:r>
        <w:rPr>
          <w:rFonts w:hint="eastAsia" w:ascii="宋体" w:hAnsi="宋体" w:eastAsia="宋体" w:cs="宋体"/>
          <w:sz w:val="21"/>
          <w:szCs w:val="21"/>
          <w:highlight w:val="none"/>
        </w:rPr>
        <w:t>否则作无效投标处理</w:t>
      </w:r>
      <w:r>
        <w:rPr>
          <w:rFonts w:hint="eastAsia" w:ascii="宋体" w:hAnsi="宋体" w:eastAsia="宋体" w:cs="宋体"/>
          <w:b/>
          <w:sz w:val="21"/>
          <w:szCs w:val="21"/>
          <w:highlight w:val="none"/>
        </w:rPr>
        <w:t>。</w:t>
      </w:r>
    </w:p>
    <w:p w14:paraId="1E8EFAF8">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19.5投标文件应避免涂改、行间插字或者删除。</w:t>
      </w:r>
    </w:p>
    <w:p w14:paraId="5140D6EC">
      <w:pPr>
        <w:spacing w:line="360" w:lineRule="auto"/>
        <w:ind w:firstLine="525" w:firstLineChars="250"/>
        <w:rPr>
          <w:rFonts w:hint="eastAsia" w:ascii="宋体" w:hAnsi="宋体" w:eastAsia="宋体" w:cs="宋体"/>
          <w:sz w:val="21"/>
          <w:szCs w:val="21"/>
          <w:highlight w:val="none"/>
        </w:rPr>
      </w:pPr>
      <w:r>
        <w:rPr>
          <w:rFonts w:hint="eastAsia" w:ascii="宋体" w:hAnsi="宋体" w:eastAsia="宋体" w:cs="宋体"/>
          <w:sz w:val="21"/>
          <w:szCs w:val="21"/>
          <w:highlight w:val="none"/>
        </w:rPr>
        <w:t>19.6对招标文件的实质性要求和条件作出响应是指投标人必须对招标文件中标注为实质性要求和条件的服务内容及要求、商务条款及其它内容</w:t>
      </w:r>
      <w:r>
        <w:rPr>
          <w:rFonts w:hint="eastAsia" w:ascii="宋体" w:hAnsi="宋体" w:eastAsia="宋体" w:cs="宋体"/>
          <w:b/>
          <w:sz w:val="21"/>
          <w:szCs w:val="21"/>
          <w:highlight w:val="none"/>
        </w:rPr>
        <w:t>作出满足或者优于原要求和条件的承诺</w:t>
      </w:r>
      <w:r>
        <w:rPr>
          <w:rFonts w:hint="eastAsia" w:ascii="宋体" w:hAnsi="宋体" w:eastAsia="宋体" w:cs="宋体"/>
          <w:sz w:val="21"/>
          <w:szCs w:val="21"/>
          <w:highlight w:val="none"/>
        </w:rPr>
        <w:t>。</w:t>
      </w:r>
    </w:p>
    <w:p w14:paraId="74BACCA3">
      <w:pPr>
        <w:spacing w:line="360" w:lineRule="auto"/>
        <w:ind w:firstLine="422" w:firstLineChars="200"/>
        <w:rPr>
          <w:rFonts w:hint="eastAsia" w:ascii="宋体" w:hAnsi="宋体" w:eastAsia="宋体" w:cs="宋体"/>
          <w:b/>
          <w:sz w:val="21"/>
          <w:szCs w:val="21"/>
          <w:highlight w:val="none"/>
          <w:u w:val="single"/>
        </w:rPr>
      </w:pPr>
      <w:r>
        <w:rPr>
          <w:rFonts w:hint="eastAsia" w:ascii="宋体" w:hAnsi="宋体" w:eastAsia="宋体" w:cs="宋体"/>
          <w:b/>
          <w:sz w:val="21"/>
          <w:szCs w:val="21"/>
          <w:highlight w:val="none"/>
          <w:u w:val="single"/>
        </w:rPr>
        <w:t>19.7本项目为全流程电子化项目，异常情况见“第二节 投标人须知正文”中“四、24.2开标程序</w:t>
      </w:r>
      <w:r>
        <w:rPr>
          <w:rFonts w:hint="eastAsia" w:ascii="宋体" w:hAnsi="宋体" w:eastAsia="宋体" w:cs="宋体"/>
          <w:sz w:val="21"/>
          <w:szCs w:val="21"/>
          <w:highlight w:val="none"/>
        </w:rPr>
        <w:t>”</w:t>
      </w:r>
      <w:r>
        <w:rPr>
          <w:rFonts w:hint="eastAsia" w:ascii="宋体" w:hAnsi="宋体" w:eastAsia="宋体" w:cs="宋体"/>
          <w:b/>
          <w:sz w:val="21"/>
          <w:szCs w:val="21"/>
          <w:highlight w:val="none"/>
          <w:u w:val="single"/>
        </w:rPr>
        <w:t>。</w:t>
      </w:r>
    </w:p>
    <w:p w14:paraId="33592D1E">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20.备份投标文件</w:t>
      </w:r>
    </w:p>
    <w:p w14:paraId="364C8310">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bCs/>
          <w:sz w:val="21"/>
          <w:szCs w:val="21"/>
          <w:highlight w:val="none"/>
        </w:rPr>
        <w:t>详见“投标人须知前附表”。</w:t>
      </w:r>
    </w:p>
    <w:p w14:paraId="4033256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21.投标文件的提交</w:t>
      </w:r>
    </w:p>
    <w:p w14:paraId="6F79FE98">
      <w:pPr>
        <w:spacing w:line="360" w:lineRule="auto"/>
        <w:ind w:firstLine="420" w:firstLineChars="200"/>
        <w:rPr>
          <w:rFonts w:hint="eastAsia" w:ascii="宋体" w:hAnsi="宋体" w:eastAsia="宋体" w:cs="宋体"/>
          <w:b/>
          <w:sz w:val="21"/>
          <w:szCs w:val="21"/>
          <w:highlight w:val="none"/>
        </w:rPr>
      </w:pPr>
      <w:bookmarkStart w:id="183" w:name="_21.1投标人必须在“投标人须知中的前附表”规定的投标文件接收时间和投"/>
      <w:bookmarkEnd w:id="183"/>
      <w:r>
        <w:rPr>
          <w:rFonts w:hint="eastAsia" w:ascii="宋体" w:hAnsi="宋体" w:eastAsia="宋体" w:cs="宋体"/>
          <w:bCs/>
          <w:sz w:val="21"/>
          <w:szCs w:val="21"/>
          <w:highlight w:val="none"/>
        </w:rPr>
        <w:t>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w:t>
      </w:r>
      <w:r>
        <w:rPr>
          <w:rFonts w:hint="eastAsia" w:ascii="宋体" w:hAnsi="宋体" w:eastAsia="宋体" w:cs="宋体"/>
          <w:sz w:val="21"/>
          <w:szCs w:val="21"/>
          <w:highlight w:val="none"/>
        </w:rPr>
        <w:t>广西政府采购云平台</w:t>
      </w:r>
      <w:r>
        <w:rPr>
          <w:rFonts w:hint="eastAsia" w:ascii="宋体" w:hAnsi="宋体" w:eastAsia="宋体" w:cs="宋体"/>
          <w:bCs/>
          <w:sz w:val="21"/>
          <w:szCs w:val="21"/>
          <w:highlight w:val="none"/>
        </w:rPr>
        <w:t xml:space="preserve">。 </w:t>
      </w:r>
      <w:r>
        <w:rPr>
          <w:rFonts w:hint="eastAsia" w:ascii="宋体" w:hAnsi="宋体" w:eastAsia="宋体" w:cs="宋体"/>
          <w:b/>
          <w:sz w:val="21"/>
          <w:szCs w:val="21"/>
          <w:highlight w:val="none"/>
        </w:rPr>
        <w:t xml:space="preserve"> </w:t>
      </w:r>
    </w:p>
    <w:p w14:paraId="1D2376CA">
      <w:pPr>
        <w:spacing w:line="360" w:lineRule="auto"/>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21.2未在规定时间内提交或者未按照招标文件要求密封或者标记的电子投标文件，广西政府采购云平台将拒收。</w:t>
      </w:r>
    </w:p>
    <w:p w14:paraId="47ACC265">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21.3电子版投标文件提交方式见“招标公告”。</w:t>
      </w:r>
    </w:p>
    <w:p w14:paraId="165CA987">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22.投标文件的补充、修改、撤回</w:t>
      </w:r>
      <w:bookmarkStart w:id="184" w:name="_Toc254970684"/>
      <w:bookmarkStart w:id="185" w:name="_Toc254970543"/>
    </w:p>
    <w:p w14:paraId="5B28DD6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22.1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提交的投标文件，广西政府采购云平台将拒收。</w:t>
      </w:r>
    </w:p>
    <w:p w14:paraId="20D2098F">
      <w:pPr>
        <w:pStyle w:val="30"/>
        <w:spacing w:before="0" w:line="360" w:lineRule="auto"/>
        <w:ind w:firstLine="420"/>
        <w:rPr>
          <w:rFonts w:hint="eastAsia" w:ascii="宋体" w:hAnsi="宋体" w:eastAsia="宋体" w:cs="宋体"/>
          <w:snapToGrid w:val="0"/>
          <w:sz w:val="21"/>
          <w:szCs w:val="21"/>
          <w:highlight w:val="none"/>
        </w:rPr>
      </w:pPr>
      <w:r>
        <w:rPr>
          <w:rFonts w:hint="eastAsia" w:ascii="宋体" w:hAnsi="宋体" w:eastAsia="宋体" w:cs="宋体"/>
          <w:sz w:val="21"/>
          <w:szCs w:val="21"/>
          <w:highlight w:val="none"/>
        </w:rPr>
        <w:t>22.2广西政府采购云平台收到投标文件，将妥善保存并即时向投标人发出确认回执通知。在投标截止时间前，除投标人补充、修改或者撤回投标文件外，任何单位和个人不得解密或提取投标文件。</w:t>
      </w:r>
      <w:bookmarkEnd w:id="184"/>
      <w:bookmarkEnd w:id="185"/>
    </w:p>
    <w:p w14:paraId="65688E68">
      <w:pPr>
        <w:pStyle w:val="6"/>
        <w:keepNext w:val="0"/>
        <w:keepLines w:val="0"/>
        <w:pageBreakBefore w:val="0"/>
        <w:widowControl w:val="0"/>
        <w:kinsoku/>
        <w:wordWrap/>
        <w:overflowPunct/>
        <w:topLinePunct w:val="0"/>
        <w:autoSpaceDE/>
        <w:autoSpaceDN/>
        <w:bidi w:val="0"/>
        <w:adjustRightInd/>
        <w:snapToGrid/>
        <w:spacing w:before="0" w:beforeLines="100" w:after="0" w:afterLines="100" w:line="360" w:lineRule="auto"/>
        <w:jc w:val="center"/>
        <w:textAlignment w:val="auto"/>
        <w:rPr>
          <w:rFonts w:hint="eastAsia" w:ascii="宋体" w:hAnsi="宋体" w:eastAsia="宋体" w:cs="宋体"/>
          <w:sz w:val="30"/>
          <w:szCs w:val="30"/>
          <w:highlight w:val="none"/>
        </w:rPr>
      </w:pPr>
      <w:bookmarkStart w:id="186" w:name="_Toc1586"/>
      <w:bookmarkStart w:id="187" w:name="_Toc22661"/>
      <w:bookmarkStart w:id="188" w:name="_Toc810"/>
      <w:bookmarkStart w:id="189" w:name="_Toc27037"/>
      <w:bookmarkStart w:id="190" w:name="_Toc14091"/>
      <w:bookmarkStart w:id="191" w:name="_Toc13250"/>
      <w:bookmarkStart w:id="192" w:name="_Toc2573"/>
      <w:bookmarkStart w:id="193" w:name="_Toc32494"/>
      <w:bookmarkStart w:id="194" w:name="_Toc1356"/>
      <w:bookmarkStart w:id="195" w:name="_Toc12790"/>
      <w:bookmarkStart w:id="196" w:name="_Toc254970544"/>
      <w:bookmarkStart w:id="197" w:name="_Toc254970685"/>
      <w:r>
        <w:rPr>
          <w:rFonts w:hint="eastAsia" w:ascii="宋体" w:hAnsi="宋体" w:eastAsia="宋体" w:cs="宋体"/>
          <w:sz w:val="30"/>
          <w:szCs w:val="30"/>
          <w:highlight w:val="none"/>
        </w:rPr>
        <w:t>四、开标</w:t>
      </w:r>
      <w:bookmarkEnd w:id="186"/>
      <w:bookmarkEnd w:id="187"/>
      <w:bookmarkEnd w:id="188"/>
      <w:bookmarkEnd w:id="189"/>
      <w:bookmarkEnd w:id="190"/>
      <w:bookmarkEnd w:id="191"/>
      <w:bookmarkEnd w:id="192"/>
      <w:bookmarkEnd w:id="193"/>
      <w:bookmarkEnd w:id="194"/>
      <w:bookmarkEnd w:id="195"/>
      <w:bookmarkEnd w:id="196"/>
      <w:bookmarkEnd w:id="197"/>
    </w:p>
    <w:p w14:paraId="04BA859F">
      <w:pPr>
        <w:spacing w:line="360" w:lineRule="auto"/>
        <w:ind w:firstLine="420" w:firstLineChars="200"/>
        <w:rPr>
          <w:rFonts w:hint="eastAsia" w:ascii="宋体" w:hAnsi="宋体" w:eastAsia="宋体" w:cs="宋体"/>
          <w:sz w:val="21"/>
          <w:szCs w:val="21"/>
          <w:highlight w:val="none"/>
        </w:rPr>
      </w:pPr>
      <w:bookmarkStart w:id="198" w:name="_23.开标时间和地点"/>
      <w:bookmarkEnd w:id="198"/>
      <w:r>
        <w:rPr>
          <w:rFonts w:hint="eastAsia" w:ascii="宋体" w:hAnsi="宋体" w:eastAsia="宋体" w:cs="宋体"/>
          <w:sz w:val="21"/>
          <w:szCs w:val="21"/>
          <w:highlight w:val="none"/>
        </w:rPr>
        <w:t>23.开标时间和地点</w:t>
      </w:r>
    </w:p>
    <w:p w14:paraId="23F40240">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23.1开标时间及地点详见“投标人须知前附表”</w:t>
      </w:r>
    </w:p>
    <w:p w14:paraId="20F130E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23.2如</w:t>
      </w:r>
      <w:r>
        <w:rPr>
          <w:rFonts w:hint="eastAsia" w:ascii="宋体" w:hAnsi="宋体" w:eastAsia="宋体" w:cs="宋体"/>
          <w:bCs/>
          <w:sz w:val="21"/>
          <w:szCs w:val="21"/>
          <w:highlight w:val="none"/>
        </w:rPr>
        <w:t>投标人成功解密投标文件，但未在</w:t>
      </w:r>
      <w:r>
        <w:rPr>
          <w:rFonts w:hint="eastAsia" w:ascii="宋体" w:hAnsi="宋体" w:eastAsia="宋体" w:cs="宋体"/>
          <w:sz w:val="21"/>
          <w:szCs w:val="21"/>
          <w:highlight w:val="none"/>
        </w:rPr>
        <w:t>广西政府采购云平台</w:t>
      </w:r>
      <w:r>
        <w:rPr>
          <w:rFonts w:hint="eastAsia" w:ascii="宋体" w:hAnsi="宋体" w:eastAsia="宋体" w:cs="宋体"/>
          <w:bCs/>
          <w:sz w:val="21"/>
          <w:szCs w:val="21"/>
          <w:highlight w:val="none"/>
        </w:rPr>
        <w:t>电子开标大厅参加开标的，视同认可开标过程和结果，</w:t>
      </w:r>
      <w:r>
        <w:rPr>
          <w:rFonts w:hint="eastAsia" w:ascii="宋体" w:hAnsi="宋体" w:eastAsia="宋体" w:cs="宋体"/>
          <w:sz w:val="21"/>
          <w:szCs w:val="21"/>
          <w:highlight w:val="none"/>
        </w:rPr>
        <w:t>由此产生的后果由投标人自行负责。 投标人不足3家的，不得开标。</w:t>
      </w:r>
    </w:p>
    <w:p w14:paraId="5BC1C18E">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24.开标程序</w:t>
      </w:r>
    </w:p>
    <w:p w14:paraId="140F9B00">
      <w:pPr>
        <w:autoSpaceDE w:val="0"/>
        <w:autoSpaceDN w:val="0"/>
        <w:adjustRightInd w:val="0"/>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bCs/>
          <w:sz w:val="21"/>
          <w:szCs w:val="21"/>
          <w:highlight w:val="none"/>
        </w:rPr>
        <w:t>24.1</w:t>
      </w:r>
      <w:r>
        <w:rPr>
          <w:rFonts w:hint="eastAsia" w:ascii="宋体" w:hAnsi="宋体" w:eastAsia="宋体" w:cs="宋体"/>
          <w:kern w:val="0"/>
          <w:sz w:val="21"/>
          <w:szCs w:val="21"/>
          <w:highlight w:val="none"/>
        </w:rPr>
        <w:t>开标形式：</w:t>
      </w:r>
    </w:p>
    <w:p w14:paraId="7B43F4E2">
      <w:pPr>
        <w:autoSpaceDE w:val="0"/>
        <w:autoSpaceDN w:val="0"/>
        <w:adjustRightInd w:val="0"/>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sz w:val="21"/>
          <w:szCs w:val="21"/>
          <w:highlight w:val="none"/>
        </w:rPr>
        <w:t>（1）</w:t>
      </w:r>
      <w:r>
        <w:rPr>
          <w:rFonts w:hint="eastAsia" w:ascii="宋体" w:hAnsi="宋体" w:eastAsia="宋体" w:cs="宋体"/>
          <w:bCs/>
          <w:sz w:val="21"/>
          <w:szCs w:val="21"/>
          <w:highlight w:val="none"/>
        </w:rPr>
        <w:t>开标的准备工作由采购代理机构负责落实，采购代理机构必须基于</w:t>
      </w:r>
      <w:r>
        <w:rPr>
          <w:rFonts w:hint="eastAsia" w:ascii="宋体" w:hAnsi="宋体" w:eastAsia="宋体" w:cs="宋体"/>
          <w:sz w:val="21"/>
          <w:szCs w:val="21"/>
          <w:highlight w:val="none"/>
        </w:rPr>
        <w:t>广西政府采购云平台</w:t>
      </w:r>
      <w:r>
        <w:rPr>
          <w:rFonts w:hint="eastAsia" w:ascii="宋体" w:hAnsi="宋体" w:eastAsia="宋体" w:cs="宋体"/>
          <w:bCs/>
          <w:sz w:val="21"/>
          <w:szCs w:val="21"/>
          <w:highlight w:val="none"/>
        </w:rPr>
        <w:t>依法抽取评审专家，如采购代理机构未按规定抽取专家的，视为本次开评标无效，应当重新采购；</w:t>
      </w:r>
    </w:p>
    <w:p w14:paraId="359B260B">
      <w:pPr>
        <w:autoSpaceDE w:val="0"/>
        <w:autoSpaceDN w:val="0"/>
        <w:adjustRightInd w:val="0"/>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（2）采购代理机构将按照招标文件规定的时间通过</w:t>
      </w:r>
      <w:r>
        <w:rPr>
          <w:rFonts w:hint="eastAsia" w:ascii="宋体" w:hAnsi="宋体" w:eastAsia="宋体" w:cs="宋体"/>
          <w:sz w:val="21"/>
          <w:szCs w:val="21"/>
          <w:highlight w:val="none"/>
        </w:rPr>
        <w:t>广西政府采购云平台</w:t>
      </w:r>
      <w:r>
        <w:rPr>
          <w:rFonts w:hint="eastAsia" w:ascii="宋体" w:hAnsi="宋体" w:eastAsia="宋体" w:cs="宋体"/>
          <w:bCs/>
          <w:sz w:val="21"/>
          <w:szCs w:val="21"/>
          <w:highlight w:val="none"/>
        </w:rPr>
        <w:t>组织线上开标活动、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13E1D8E0">
      <w:pPr>
        <w:autoSpaceDE w:val="0"/>
        <w:autoSpaceDN w:val="0"/>
        <w:adjustRightInd w:val="0"/>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24.2开标程序：</w:t>
      </w:r>
    </w:p>
    <w:p w14:paraId="66470491">
      <w:pPr>
        <w:pStyle w:val="14"/>
        <w:snapToGrid w:val="0"/>
        <w:spacing w:line="360" w:lineRule="auto"/>
        <w:ind w:firstLine="422" w:firstLineChars="200"/>
        <w:rPr>
          <w:rFonts w:hint="eastAsia" w:ascii="宋体" w:hAnsi="宋体" w:eastAsia="宋体" w:cs="宋体"/>
          <w:sz w:val="21"/>
          <w:szCs w:val="21"/>
          <w:highlight w:val="none"/>
        </w:rPr>
      </w:pPr>
      <w:r>
        <w:rPr>
          <w:rFonts w:hint="eastAsia" w:ascii="宋体" w:hAnsi="宋体" w:eastAsia="宋体" w:cs="宋体"/>
          <w:b/>
          <w:sz w:val="21"/>
          <w:szCs w:val="21"/>
          <w:highlight w:val="none"/>
        </w:rPr>
        <w:t>（1）解密电子投标文件。</w:t>
      </w:r>
      <w:r>
        <w:rPr>
          <w:rFonts w:hint="eastAsia" w:ascii="宋体" w:hAnsi="宋体" w:eastAsia="宋体" w:cs="宋体"/>
          <w:sz w:val="21"/>
          <w:szCs w:val="21"/>
          <w:highlight w:val="none"/>
        </w:rPr>
        <w:t>广西政府采购云平台按开标时间自动提取所有投标文件。采购代理机构依托广西政府采购云平台向各投标人发出电子加密投标文件【开始解密】通知，由投标人在规定的时间内自行将投标文件在线解密。投标人的法定代表人或其委托代理人</w:t>
      </w:r>
      <w:r>
        <w:rPr>
          <w:rFonts w:hint="eastAsia" w:ascii="宋体" w:hAnsi="宋体" w:eastAsia="宋体" w:cs="宋体"/>
          <w:b/>
          <w:sz w:val="21"/>
          <w:szCs w:val="21"/>
          <w:highlight w:val="none"/>
        </w:rPr>
        <w:t>须携带加密时所用的CA锁准时登录到广西政府采购云平台电子开标大厅签到并对电子投标文件在线解密</w:t>
      </w:r>
      <w:r>
        <w:rPr>
          <w:rFonts w:hint="eastAsia" w:ascii="宋体" w:hAnsi="宋体" w:eastAsia="宋体" w:cs="宋体"/>
          <w:sz w:val="21"/>
          <w:szCs w:val="21"/>
          <w:highlight w:val="none"/>
        </w:rPr>
        <w:t>。</w:t>
      </w:r>
      <w:r>
        <w:rPr>
          <w:rFonts w:hint="eastAsia" w:ascii="宋体" w:hAnsi="宋体" w:eastAsia="宋体" w:cs="宋体"/>
          <w:b/>
          <w:bCs/>
          <w:sz w:val="21"/>
          <w:szCs w:val="21"/>
          <w:highlight w:val="none"/>
        </w:rPr>
        <w:t>投标文件未按时解密的，</w:t>
      </w:r>
      <w:r>
        <w:rPr>
          <w:rFonts w:hint="eastAsia" w:ascii="宋体" w:hAnsi="宋体" w:eastAsia="宋体" w:cs="宋体"/>
          <w:b/>
          <w:sz w:val="21"/>
          <w:szCs w:val="21"/>
          <w:highlight w:val="none"/>
        </w:rPr>
        <w:t>均视为无效投标。</w:t>
      </w:r>
    </w:p>
    <w:p w14:paraId="5158F5B1">
      <w:pPr>
        <w:pStyle w:val="14"/>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（解密</w:t>
      </w:r>
      <w:r>
        <w:rPr>
          <w:rFonts w:hint="eastAsia" w:ascii="宋体" w:hAnsi="宋体" w:eastAsia="宋体" w:cs="宋体"/>
          <w:bCs/>
          <w:sz w:val="21"/>
          <w:szCs w:val="21"/>
          <w:highlight w:val="none"/>
        </w:rPr>
        <w:t>异常情况处理：详见本章</w:t>
      </w:r>
      <w:r>
        <w:rPr>
          <w:rFonts w:hint="eastAsia" w:ascii="宋体" w:hAnsi="宋体" w:eastAsia="宋体" w:cs="宋体"/>
          <w:sz w:val="21"/>
          <w:szCs w:val="21"/>
          <w:highlight w:val="none"/>
        </w:rPr>
        <w:t>29.3 电子交易活动的中止。）</w:t>
      </w:r>
    </w:p>
    <w:p w14:paraId="2FC56FCA">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b/>
          <w:sz w:val="21"/>
          <w:szCs w:val="21"/>
          <w:highlight w:val="none"/>
        </w:rPr>
        <w:t>电子唱标。</w:t>
      </w:r>
      <w:r>
        <w:rPr>
          <w:rFonts w:hint="eastAsia" w:ascii="宋体" w:hAnsi="宋体" w:eastAsia="宋体" w:cs="宋体"/>
          <w:sz w:val="21"/>
          <w:szCs w:val="21"/>
          <w:highlight w:val="none"/>
        </w:rPr>
        <w:t>投标文件解密结束，各投标人报价均在广西政府采购云平台远程不见面开标大厅展示；</w:t>
      </w:r>
    </w:p>
    <w:p w14:paraId="53A20F05">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sz w:val="21"/>
          <w:szCs w:val="21"/>
          <w:highlight w:val="none"/>
        </w:rPr>
        <w:t>（3）</w:t>
      </w:r>
      <w:r>
        <w:rPr>
          <w:rFonts w:hint="eastAsia" w:ascii="宋体" w:hAnsi="宋体" w:eastAsia="宋体" w:cs="宋体"/>
          <w:bCs/>
          <w:sz w:val="21"/>
          <w:szCs w:val="21"/>
          <w:highlight w:val="none"/>
        </w:rPr>
        <w:t>开标过程由采购代理机构如实记录，并电子留痕，由参加电子开标的各投标人代表对电子开标记录在开标记录公布后15分钟内进行当场校核及勘误，并线上确认，未确认的视同认可开标结果。</w:t>
      </w:r>
    </w:p>
    <w:p w14:paraId="17CE71CB">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529E013A">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（5）开标结束。</w:t>
      </w:r>
    </w:p>
    <w:p w14:paraId="137CE7EE">
      <w:pPr>
        <w:pStyle w:val="14"/>
        <w:snapToGrid w:val="0"/>
        <w:spacing w:line="360" w:lineRule="auto"/>
        <w:ind w:firstLine="422" w:firstLineChars="200"/>
        <w:rPr>
          <w:rFonts w:hint="eastAsia" w:ascii="宋体" w:hAnsi="宋体" w:eastAsia="宋体" w:cs="宋体"/>
          <w:sz w:val="21"/>
          <w:szCs w:val="21"/>
          <w:highlight w:val="none"/>
        </w:rPr>
      </w:pPr>
      <w:r>
        <w:rPr>
          <w:rFonts w:hint="eastAsia" w:ascii="宋体" w:hAnsi="宋体" w:eastAsia="宋体" w:cs="宋体"/>
          <w:b/>
          <w:bCs/>
          <w:sz w:val="21"/>
          <w:szCs w:val="21"/>
          <w:highlight w:val="none"/>
        </w:rPr>
        <w:t>特别说明：</w:t>
      </w:r>
      <w:r>
        <w:rPr>
          <w:rFonts w:hint="eastAsia" w:ascii="宋体" w:hAnsi="宋体" w:eastAsia="宋体" w:cs="宋体"/>
          <w:sz w:val="21"/>
          <w:szCs w:val="21"/>
          <w:highlight w:val="none"/>
        </w:rPr>
        <w:t>如遇广西政府采购云平台电子化开标或评审程序调整的，按调整后执行。</w:t>
      </w:r>
    </w:p>
    <w:p w14:paraId="60B2BE79">
      <w:pPr>
        <w:pStyle w:val="6"/>
        <w:keepNext w:val="0"/>
        <w:keepLines w:val="0"/>
        <w:pageBreakBefore w:val="0"/>
        <w:widowControl w:val="0"/>
        <w:kinsoku/>
        <w:wordWrap/>
        <w:overflowPunct/>
        <w:topLinePunct w:val="0"/>
        <w:autoSpaceDE/>
        <w:autoSpaceDN/>
        <w:bidi w:val="0"/>
        <w:adjustRightInd/>
        <w:snapToGrid/>
        <w:spacing w:before="0" w:beforeLines="100" w:after="0" w:afterLines="100" w:line="360" w:lineRule="auto"/>
        <w:jc w:val="center"/>
        <w:textAlignment w:val="auto"/>
        <w:rPr>
          <w:rFonts w:hint="eastAsia" w:ascii="宋体" w:hAnsi="宋体" w:eastAsia="宋体" w:cs="宋体"/>
          <w:sz w:val="30"/>
          <w:szCs w:val="30"/>
          <w:highlight w:val="none"/>
        </w:rPr>
      </w:pPr>
      <w:bookmarkStart w:id="199" w:name="_Toc19053"/>
      <w:bookmarkStart w:id="200" w:name="_Toc25053"/>
      <w:bookmarkStart w:id="201" w:name="_Toc8919"/>
      <w:bookmarkStart w:id="202" w:name="_Toc22509"/>
      <w:bookmarkStart w:id="203" w:name="_Toc29189"/>
      <w:bookmarkStart w:id="204" w:name="_Toc6866"/>
      <w:bookmarkStart w:id="205" w:name="_Toc1489"/>
      <w:bookmarkStart w:id="206" w:name="_Toc23512"/>
      <w:bookmarkStart w:id="207" w:name="_Toc31994"/>
      <w:bookmarkStart w:id="208" w:name="_Toc2575"/>
      <w:r>
        <w:rPr>
          <w:rFonts w:hint="eastAsia" w:ascii="宋体" w:hAnsi="宋体" w:eastAsia="宋体" w:cs="宋体"/>
          <w:sz w:val="30"/>
          <w:szCs w:val="30"/>
          <w:highlight w:val="none"/>
        </w:rPr>
        <w:t>五、资格审查</w:t>
      </w:r>
      <w:bookmarkEnd w:id="199"/>
      <w:bookmarkEnd w:id="200"/>
      <w:bookmarkEnd w:id="201"/>
      <w:bookmarkEnd w:id="202"/>
      <w:bookmarkEnd w:id="203"/>
      <w:bookmarkEnd w:id="204"/>
      <w:bookmarkEnd w:id="205"/>
      <w:bookmarkEnd w:id="206"/>
      <w:bookmarkEnd w:id="207"/>
      <w:bookmarkEnd w:id="208"/>
    </w:p>
    <w:p w14:paraId="5B62E95F">
      <w:pPr>
        <w:pStyle w:val="7"/>
        <w:keepNext w:val="0"/>
        <w:keepLines w:val="0"/>
        <w:spacing w:before="0" w:after="0" w:line="360" w:lineRule="auto"/>
        <w:ind w:firstLine="422"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25.资格审查</w:t>
      </w:r>
    </w:p>
    <w:p w14:paraId="1BAEFAE9">
      <w:pPr>
        <w:spacing w:line="360" w:lineRule="auto"/>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25.1开标结束后，采购人或采购代理机构依法通过电子投标文件对投标人的资格进行线上审查。</w:t>
      </w:r>
    </w:p>
    <w:p w14:paraId="1304CF5A">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25.2资格审查标准为本“招标文件”中“投标人须知前附表”13.1点载明对投标人资格要求的条件。本项目资格审查采用合格制，凡符合招标文件规定的投标人资格要求的投标人均通过资格审查。</w:t>
      </w:r>
    </w:p>
    <w:p w14:paraId="7B6A59B4">
      <w:pPr>
        <w:spacing w:line="360" w:lineRule="auto"/>
        <w:ind w:firstLine="422" w:firstLineChars="200"/>
        <w:rPr>
          <w:rFonts w:hint="eastAsia" w:ascii="宋体" w:hAnsi="宋体" w:eastAsia="宋体" w:cs="宋体"/>
          <w:b/>
          <w:bCs/>
          <w:sz w:val="21"/>
          <w:szCs w:val="21"/>
          <w:highlight w:val="none"/>
        </w:rPr>
      </w:pPr>
      <w:bookmarkStart w:id="209" w:name="_25.3_投标人有下列情形之一的，资格审查不通过而导致其投标无效："/>
      <w:bookmarkEnd w:id="209"/>
      <w:r>
        <w:rPr>
          <w:rFonts w:hint="eastAsia" w:ascii="宋体" w:hAnsi="宋体" w:eastAsia="宋体" w:cs="宋体"/>
          <w:b/>
          <w:bCs/>
          <w:sz w:val="21"/>
          <w:szCs w:val="21"/>
          <w:highlight w:val="none"/>
        </w:rPr>
        <w:t>25.3投标人有下列情形之一的，资格审查不通过，作无效投标处理：</w:t>
      </w:r>
    </w:p>
    <w:p w14:paraId="51A45935">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（1）不具备招标文件中规定的资格要求的；（注：其中信用查询规则见“投标人须知前附表”，广西政府采购云平台已与“信用中国”平台做接口，采购人或者采购代理机构可直接在线查询）</w:t>
      </w:r>
    </w:p>
    <w:p w14:paraId="2251BEE5">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（2）投标文件未提供任一项“投标人须知前附表”资格证明文件规定的“必须提供”的文件资料的；</w:t>
      </w:r>
    </w:p>
    <w:p w14:paraId="2269D1A1">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（3）投标文件提供的资格证明文件出现任一项不符合“投标人须知前附表”资格证明文件规定的“必须提供”的文件资料要求或者无效的。</w:t>
      </w:r>
    </w:p>
    <w:p w14:paraId="13C26B9E">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（4）同一合同项下的不同供应商，单位负责人为同一人或者存在直接控股、管理关系的；为本项目提供过整体设计、规范编制或者项目管理、监理、检测等服务的。</w:t>
      </w:r>
    </w:p>
    <w:p w14:paraId="73BEB36A">
      <w:pPr>
        <w:spacing w:line="360" w:lineRule="auto"/>
        <w:ind w:firstLine="42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25.4资格审查的合格投标人不足3家的，不得评标。</w:t>
      </w:r>
    </w:p>
    <w:p w14:paraId="34879FE5">
      <w:pPr>
        <w:pStyle w:val="6"/>
        <w:keepNext w:val="0"/>
        <w:keepLines w:val="0"/>
        <w:pageBreakBefore w:val="0"/>
        <w:widowControl w:val="0"/>
        <w:kinsoku/>
        <w:wordWrap/>
        <w:overflowPunct/>
        <w:topLinePunct w:val="0"/>
        <w:autoSpaceDE/>
        <w:autoSpaceDN/>
        <w:bidi w:val="0"/>
        <w:adjustRightInd/>
        <w:snapToGrid/>
        <w:spacing w:before="0" w:beforeLines="100" w:after="0" w:afterLines="100" w:line="360" w:lineRule="auto"/>
        <w:ind w:left="0" w:leftChars="0" w:firstLine="0" w:firstLineChars="0"/>
        <w:jc w:val="center"/>
        <w:textAlignment w:val="auto"/>
        <w:rPr>
          <w:rFonts w:hint="eastAsia" w:ascii="宋体" w:hAnsi="宋体" w:eastAsia="宋体" w:cs="宋体"/>
          <w:sz w:val="30"/>
          <w:szCs w:val="30"/>
          <w:highlight w:val="none"/>
        </w:rPr>
      </w:pPr>
      <w:bookmarkStart w:id="210" w:name="_Toc1454"/>
      <w:bookmarkStart w:id="211" w:name="_Toc19035"/>
      <w:bookmarkStart w:id="212" w:name="_Toc29412"/>
      <w:bookmarkStart w:id="213" w:name="_Toc15749"/>
      <w:bookmarkStart w:id="214" w:name="_Toc21152"/>
      <w:bookmarkStart w:id="215" w:name="_Toc3548"/>
      <w:bookmarkStart w:id="216" w:name="_Toc11169"/>
      <w:bookmarkStart w:id="217" w:name="_Toc20983"/>
      <w:bookmarkStart w:id="218" w:name="_Toc2770"/>
      <w:bookmarkStart w:id="219" w:name="_Toc20446"/>
      <w:r>
        <w:rPr>
          <w:rFonts w:hint="eastAsia" w:ascii="宋体" w:hAnsi="宋体" w:eastAsia="宋体" w:cs="宋体"/>
          <w:sz w:val="30"/>
          <w:szCs w:val="30"/>
          <w:highlight w:val="none"/>
        </w:rPr>
        <w:t>六、评标</w:t>
      </w:r>
      <w:bookmarkEnd w:id="210"/>
      <w:bookmarkEnd w:id="211"/>
      <w:bookmarkEnd w:id="212"/>
      <w:bookmarkEnd w:id="213"/>
      <w:bookmarkEnd w:id="214"/>
      <w:bookmarkEnd w:id="215"/>
      <w:bookmarkEnd w:id="216"/>
      <w:bookmarkEnd w:id="217"/>
      <w:bookmarkEnd w:id="218"/>
      <w:bookmarkEnd w:id="219"/>
    </w:p>
    <w:p w14:paraId="10752D0E">
      <w:pPr>
        <w:spacing w:line="360" w:lineRule="auto"/>
        <w:ind w:firstLine="420" w:firstLineChars="200"/>
        <w:rPr>
          <w:rFonts w:hint="eastAsia" w:ascii="宋体" w:hAnsi="宋体" w:eastAsia="宋体" w:cs="宋体"/>
          <w:sz w:val="21"/>
          <w:szCs w:val="21"/>
          <w:highlight w:val="none"/>
        </w:rPr>
      </w:pPr>
      <w:bookmarkStart w:id="220" w:name="_26.组建评标委员会"/>
      <w:bookmarkEnd w:id="220"/>
      <w:r>
        <w:rPr>
          <w:rFonts w:hint="eastAsia" w:ascii="宋体" w:hAnsi="宋体" w:eastAsia="宋体" w:cs="宋体"/>
          <w:sz w:val="21"/>
          <w:szCs w:val="21"/>
          <w:highlight w:val="none"/>
        </w:rPr>
        <w:t>26.组建评标委员会</w:t>
      </w:r>
    </w:p>
    <w:p w14:paraId="08E4F1B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评标委员会由采购人代表和评审专家组成，人数为7人以上单数，其中评审专家不得少于成员总数的三分之二。</w:t>
      </w:r>
    </w:p>
    <w:p w14:paraId="07BE888C">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参加过采购项目前期咨询论证的专家，不得参加该采购项目的评审活动。</w:t>
      </w:r>
    </w:p>
    <w:p w14:paraId="01A49E89">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27.评标的依据</w:t>
      </w:r>
    </w:p>
    <w:p w14:paraId="6555BF3F">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评标委员会以招标文件为依据对投标文件进行评审，“第四章 评标方法和评标标准”没有规定的方法、评审因素和标准，不作为评标依据。</w:t>
      </w:r>
    </w:p>
    <w:p w14:paraId="4C7AE20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28.评标原则</w:t>
      </w:r>
    </w:p>
    <w:p w14:paraId="176D85E5">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115253C6">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28.2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728AE8E0">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28.3评标过程的监控。本项目电子评标过程实行网上留痕、全程录音、录像监控，投标人在评标过程中所进行的试图影响评标结果的不公正活动，可能导致其投标作无效处理。</w:t>
      </w:r>
    </w:p>
    <w:p w14:paraId="2CCFDD28">
      <w:pPr>
        <w:widowControl/>
        <w:spacing w:line="360" w:lineRule="auto"/>
        <w:ind w:firstLine="420" w:firstLineChars="20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28.4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ADD1131">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29.评标方法和评标标准</w:t>
      </w:r>
    </w:p>
    <w:p w14:paraId="5DF0BD5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29.1本项目的评标方法详见“投标人须知前附表”。</w:t>
      </w:r>
    </w:p>
    <w:p w14:paraId="57407D7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29.2评标委员会按照</w:t>
      </w:r>
      <w:r>
        <w:rPr>
          <w:rFonts w:hint="eastAsia" w:ascii="宋体" w:hAnsi="宋体" w:eastAsia="宋体" w:cs="宋体"/>
          <w:b/>
          <w:sz w:val="21"/>
          <w:szCs w:val="21"/>
          <w:highlight w:val="none"/>
        </w:rPr>
        <w:t>“第四章 评标方法和评标标准”</w:t>
      </w:r>
      <w:r>
        <w:rPr>
          <w:rFonts w:hint="eastAsia" w:ascii="宋体" w:hAnsi="宋体" w:eastAsia="宋体" w:cs="宋体"/>
          <w:sz w:val="21"/>
          <w:szCs w:val="21"/>
          <w:highlight w:val="none"/>
        </w:rPr>
        <w:t>规定的方法、评审因素、标准和程序对投标文件进行评审。</w:t>
      </w:r>
    </w:p>
    <w:p w14:paraId="6E5F2FAC">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29.3电子交易活动的中止。采购过程中出现以下情形，导致电子交易平台无法正常运行，或者无法保证电子交易的公平、公正和安全时，采购机构可中止电子交易活动：</w:t>
      </w:r>
    </w:p>
    <w:p w14:paraId="55C74951">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（1）电子交易平台发生故障而无法登录访问的； </w:t>
      </w:r>
    </w:p>
    <w:p w14:paraId="294625A8">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（2）电子交易平台应用或数据库出现错误，不能进行正常操作的；</w:t>
      </w:r>
    </w:p>
    <w:p w14:paraId="50D71EE5">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（3）电子交易平台发现严重安全漏洞，有潜在泄密危险的；</w:t>
      </w:r>
    </w:p>
    <w:p w14:paraId="7820933F">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（4）病毒发作导致不能进行正常操作的； </w:t>
      </w:r>
    </w:p>
    <w:p w14:paraId="7C45EEAF">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（5）其他无法保证电子交易的公平、公正和安全的情况。</w:t>
      </w:r>
    </w:p>
    <w:p w14:paraId="4431B648">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08AD475D">
      <w:pPr>
        <w:pStyle w:val="6"/>
        <w:keepNext w:val="0"/>
        <w:keepLines w:val="0"/>
        <w:pageBreakBefore w:val="0"/>
        <w:widowControl w:val="0"/>
        <w:kinsoku/>
        <w:wordWrap/>
        <w:overflowPunct/>
        <w:topLinePunct w:val="0"/>
        <w:autoSpaceDE/>
        <w:autoSpaceDN/>
        <w:bidi w:val="0"/>
        <w:adjustRightInd/>
        <w:snapToGrid/>
        <w:spacing w:before="0" w:beforeLines="100" w:after="0" w:afterLines="100" w:line="360" w:lineRule="auto"/>
        <w:ind w:left="0" w:leftChars="0" w:firstLine="0" w:firstLineChars="0"/>
        <w:jc w:val="center"/>
        <w:textAlignment w:val="auto"/>
        <w:rPr>
          <w:rFonts w:hint="eastAsia" w:ascii="宋体" w:hAnsi="宋体" w:eastAsia="宋体" w:cs="宋体"/>
          <w:sz w:val="30"/>
          <w:szCs w:val="30"/>
          <w:highlight w:val="none"/>
        </w:rPr>
      </w:pPr>
      <w:bookmarkStart w:id="221" w:name="_Toc254970546"/>
      <w:bookmarkStart w:id="222" w:name="_Toc254970687"/>
      <w:bookmarkStart w:id="223" w:name="_Toc4688"/>
      <w:bookmarkStart w:id="224" w:name="_Toc10427"/>
      <w:bookmarkStart w:id="225" w:name="_Toc15452"/>
      <w:bookmarkStart w:id="226" w:name="_Toc31226"/>
      <w:bookmarkStart w:id="227" w:name="_Toc31698"/>
      <w:bookmarkStart w:id="228" w:name="_Toc32339"/>
      <w:bookmarkStart w:id="229" w:name="_Toc24771"/>
      <w:bookmarkStart w:id="230" w:name="_Toc14661"/>
      <w:bookmarkStart w:id="231" w:name="_Toc10518"/>
      <w:bookmarkStart w:id="232" w:name="_Toc2302"/>
      <w:r>
        <w:rPr>
          <w:rFonts w:hint="eastAsia" w:ascii="宋体" w:hAnsi="宋体" w:eastAsia="宋体" w:cs="宋体"/>
          <w:sz w:val="30"/>
          <w:szCs w:val="30"/>
          <w:highlight w:val="none"/>
        </w:rPr>
        <w:t>七、</w:t>
      </w:r>
      <w:bookmarkEnd w:id="221"/>
      <w:bookmarkEnd w:id="222"/>
      <w:r>
        <w:rPr>
          <w:rFonts w:hint="eastAsia" w:ascii="宋体" w:hAnsi="宋体" w:eastAsia="宋体" w:cs="宋体"/>
          <w:sz w:val="30"/>
          <w:szCs w:val="30"/>
          <w:highlight w:val="none"/>
        </w:rPr>
        <w:t>中标和合同</w:t>
      </w:r>
      <w:bookmarkEnd w:id="223"/>
      <w:bookmarkEnd w:id="224"/>
      <w:bookmarkEnd w:id="225"/>
      <w:bookmarkEnd w:id="226"/>
      <w:bookmarkEnd w:id="227"/>
      <w:bookmarkEnd w:id="228"/>
      <w:bookmarkEnd w:id="229"/>
      <w:bookmarkEnd w:id="230"/>
      <w:bookmarkEnd w:id="231"/>
      <w:bookmarkEnd w:id="232"/>
    </w:p>
    <w:p w14:paraId="59F36710">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30.确定中标人</w:t>
      </w:r>
    </w:p>
    <w:p w14:paraId="346A0B09">
      <w:pPr>
        <w:spacing w:line="360" w:lineRule="auto"/>
        <w:ind w:firstLine="420" w:firstLineChars="200"/>
        <w:rPr>
          <w:rFonts w:hint="eastAsia" w:ascii="宋体" w:hAnsi="宋体" w:eastAsia="宋体" w:cs="宋体"/>
          <w:b/>
          <w:bCs/>
          <w:sz w:val="21"/>
          <w:szCs w:val="21"/>
          <w:highlight w:val="none"/>
        </w:rPr>
      </w:pPr>
      <w:r>
        <w:rPr>
          <w:rFonts w:hint="eastAsia" w:ascii="宋体" w:hAnsi="宋体" w:eastAsia="宋体" w:cs="宋体"/>
          <w:sz w:val="21"/>
          <w:szCs w:val="21"/>
          <w:highlight w:val="none"/>
        </w:rPr>
        <w:t>30.1采购人在收到评标委员会出具的评标报告之日起5个工作日内在评标报告推荐的中标候选人名单中按顺序确定中标人。采购人也可以事先授权评标委员会直接确定中标人。中标候选人并列的，由采购人或者采购人委托评标委员会按照“投标人须知前附表”规定的方式确定中标人；招标文件未规定的，采取随机抽取的方式确定。</w:t>
      </w:r>
      <w:r>
        <w:rPr>
          <w:rFonts w:hint="eastAsia" w:ascii="宋体" w:hAnsi="宋体" w:eastAsia="宋体" w:cs="宋体"/>
          <w:b/>
          <w:bCs/>
          <w:sz w:val="21"/>
          <w:szCs w:val="21"/>
          <w:highlight w:val="none"/>
        </w:rPr>
        <w:t xml:space="preserve">   </w:t>
      </w:r>
    </w:p>
    <w:p w14:paraId="3D0DC06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0588CA6C">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30.3中标人无正当理由拒签合同的，根据《中华人民共和国政府采购法》第七十七条第一款规定处理。</w:t>
      </w:r>
    </w:p>
    <w:p w14:paraId="0F0817D0">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30.4根据《中华人民共和国民法典》第五百六十三条，因不可抗力致使不能实现合同目的的，当事人可以解除合同。</w:t>
      </w:r>
    </w:p>
    <w:p w14:paraId="2D5141F0">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31.结果公告</w:t>
      </w:r>
    </w:p>
    <w:p w14:paraId="06735981">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31.1在中标人确定之日起2个工作日内，由采购代理机构</w:t>
      </w:r>
      <w:r>
        <w:rPr>
          <w:rFonts w:hint="eastAsia" w:ascii="宋体" w:hAnsi="宋体" w:eastAsia="宋体" w:cs="宋体"/>
          <w:b/>
          <w:sz w:val="21"/>
          <w:szCs w:val="21"/>
          <w:highlight w:val="none"/>
        </w:rPr>
        <w:t>在招标公告发布媒体上</w:t>
      </w:r>
      <w:r>
        <w:rPr>
          <w:rFonts w:hint="eastAsia" w:ascii="宋体" w:hAnsi="宋体" w:eastAsia="宋体" w:cs="宋体"/>
          <w:sz w:val="21"/>
          <w:szCs w:val="21"/>
          <w:highlight w:val="none"/>
        </w:rPr>
        <w:t>发布中标结果公告，中标结果公告期限为1个工作日，发布中标结果公告的同时向中标人发出中标通知书。</w:t>
      </w:r>
      <w:r>
        <w:rPr>
          <w:rFonts w:hint="eastAsia" w:ascii="宋体" w:hAnsi="宋体" w:eastAsia="宋体" w:cs="宋体"/>
          <w:b/>
          <w:sz w:val="21"/>
          <w:szCs w:val="21"/>
          <w:highlight w:val="none"/>
        </w:rPr>
        <w:t>采购代理机构发出中标通知书前，应当对中标人信用进行核实，对列入失信被执行人、重大税收违法失信主体、政府采购严重违法失信行为记录名单及其他不符合《中华人民共和国政府采购法》第二十二条规定条件的投标人，取消其中标资格，并依法确定排名第二的中标候选人为中标人。</w:t>
      </w:r>
      <w:r>
        <w:rPr>
          <w:rFonts w:hint="eastAsia" w:ascii="宋体" w:hAnsi="宋体" w:eastAsia="宋体" w:cs="宋体"/>
          <w:sz w:val="21"/>
          <w:szCs w:val="21"/>
          <w:highlight w:val="none"/>
        </w:rPr>
        <w:t>排名第二的中标候选人因前款规定的同样原因被取消中标资格的，采购人可以依法确定排名第三的中标候选人为中标人，以此类推。以上信息查询记录及相关证据与采购文件一并保存。</w:t>
      </w:r>
      <w:r>
        <w:rPr>
          <w:rFonts w:hint="eastAsia" w:ascii="宋体" w:hAnsi="宋体" w:eastAsia="宋体" w:cs="宋体"/>
          <w:color w:val="auto"/>
          <w:sz w:val="21"/>
          <w:szCs w:val="21"/>
          <w:highlight w:val="none"/>
        </w:rPr>
        <w:t>依据《关于进一步提高政府采购透明度和采购效率相关事项的通知》（财库办2023（243号）规定，公告中标结果时应当同时公告中标供应商的评审总得分。</w:t>
      </w:r>
    </w:p>
    <w:p w14:paraId="31088B2B">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31.2中小企业在政府采购活动过程中，请根据企业的真实情况出具《中小企业声明函》。依法享受中小企业扶持政策的，采购人或者采购代理机构在公告中标结果时，同时公告其《中小企业声明函》，接受社会监督。</w:t>
      </w:r>
    </w:p>
    <w:p w14:paraId="3074CDF4">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32.发出中标通知书</w:t>
      </w:r>
    </w:p>
    <w:p w14:paraId="2EEC64CA">
      <w:pPr>
        <w:spacing w:line="360" w:lineRule="auto"/>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32.1在发布中标公告的同时，采购代理机构向中标人通过广西政府采购云平台发出电子中标通知书。</w:t>
      </w:r>
    </w:p>
    <w:p w14:paraId="0F3AB272">
      <w:pPr>
        <w:spacing w:line="360" w:lineRule="auto"/>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32.2对未通过资格审查的投标人，采购人或采购代理机构应当告知其未通过的原因；采用综合评分办法评审的，采购人或采购机构还应当告知未中标人本人的评审得分与排序。</w:t>
      </w:r>
    </w:p>
    <w:p w14:paraId="15B351E6">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33. 无义务解释未中标原因</w:t>
      </w:r>
    </w:p>
    <w:p w14:paraId="035638FB">
      <w:pPr>
        <w:spacing w:line="360" w:lineRule="auto"/>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采购代理机构无义务向未中标的投标人解释未中标原因和退还投标文件。</w:t>
      </w:r>
    </w:p>
    <w:p w14:paraId="3234BB3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34.合同授予标准</w:t>
      </w:r>
    </w:p>
    <w:p w14:paraId="5A40675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合同将授予被确定实质上响应招标文件要求，具备履行合同能力的中标人（招标文件另有约定多名中标人的除外）。</w:t>
      </w:r>
    </w:p>
    <w:p w14:paraId="69177B2E">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35.履约保证金</w:t>
      </w:r>
    </w:p>
    <w:p w14:paraId="6937F287">
      <w:pPr>
        <w:keepNext w:val="0"/>
        <w:keepLines w:val="0"/>
        <w:pageBreakBefore w:val="0"/>
        <w:widowControl w:val="0"/>
        <w:kinsoku/>
        <w:overflowPunct/>
        <w:topLinePunct w:val="0"/>
        <w:autoSpaceDE/>
        <w:autoSpaceDN/>
        <w:bidi w:val="0"/>
        <w:spacing w:line="440" w:lineRule="exact"/>
        <w:ind w:firstLine="420" w:firstLineChars="200"/>
        <w:textAlignment w:val="auto"/>
        <w:outlineLvl w:val="3"/>
        <w:rPr>
          <w:rFonts w:hint="eastAsia" w:ascii="宋体" w:hAnsi="宋体" w:eastAsia="宋体" w:cs="宋体"/>
          <w:b w:val="0"/>
          <w:bCs/>
          <w:kern w:val="2"/>
          <w:sz w:val="21"/>
          <w:szCs w:val="21"/>
          <w:highlight w:val="none"/>
          <w:lang w:val="en-US" w:eastAsia="zh-CN" w:bidi="ar-SA"/>
        </w:rPr>
      </w:pPr>
      <w:bookmarkStart w:id="233" w:name="_39.1中标人须于签订合同前按本须知前附表规定的金额转账或电汇到指定账"/>
      <w:bookmarkEnd w:id="233"/>
      <w:r>
        <w:rPr>
          <w:rFonts w:hint="eastAsia" w:ascii="宋体" w:hAnsi="宋体" w:eastAsia="宋体" w:cs="宋体"/>
          <w:b w:val="0"/>
          <w:bCs/>
          <w:kern w:val="2"/>
          <w:sz w:val="21"/>
          <w:szCs w:val="21"/>
          <w:highlight w:val="none"/>
          <w:lang w:val="en-US" w:eastAsia="zh-CN" w:bidi="ar-SA"/>
        </w:rPr>
        <w:t>35.1履约保证金金额：成交金额的2%。</w:t>
      </w:r>
    </w:p>
    <w:p w14:paraId="4750A468">
      <w:pPr>
        <w:keepNext w:val="0"/>
        <w:keepLines w:val="0"/>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35.2履约保证金递交方式：以银行转账、电汇或网上支付、支票、汇票、本票或者金融机构、担保机构出具的保函等非现金形式交纳。</w:t>
      </w:r>
    </w:p>
    <w:p w14:paraId="66341AD1">
      <w:pPr>
        <w:keepNext w:val="0"/>
        <w:keepLines w:val="0"/>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35.3在签订合同之前，中标供应商需把履约保证金足额交到采购人指定账户。未提交履约保证金的，不予签订本合同。中标供应商逾期支付的，应按以逾期金额为本金，逾期支付期间以中国人民银行授权全国银行间同业拆借中心月发布的一年期贷款市场报价利率的四倍向收款方支付违约金，同时仍应履行支付义务。逾期超过壹拾个工作日的，采购人有权解除合同，并要求中标供应商承担违约责任。履约保证金自项目验收合格后，待中标供应商履行完质保义务且无违约情况下中标供应商提出书面申请后，采购人无息退还。本项目合同履行期间，中标供应商存在违约的，采购人有权从履约保证金中先行扣除违约金，不足部分由中标供应商另行支付，采购人直接从履约保证金中扣除违约金或中标供应商应付的其他款项的，中标供应商应于接到采购人补足履约保证金通知之日起3个工作日内补足。（符合《 广西壮族自治区财政厅关于规范政府采购货物和服务项目保证金管理的通知》桂财规〔2022〕8号文件要求的，按照相关要求执行）。</w:t>
      </w:r>
    </w:p>
    <w:p w14:paraId="3FFCF4CA">
      <w:pPr>
        <w:pStyle w:val="7"/>
        <w:keepNext w:val="0"/>
        <w:keepLines w:val="0"/>
        <w:spacing w:before="0" w:after="0" w:line="360" w:lineRule="auto"/>
        <w:ind w:firstLine="420" w:firstLineChars="200"/>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35.</w:t>
      </w:r>
      <w:r>
        <w:rPr>
          <w:rFonts w:hint="eastAsia" w:ascii="宋体" w:hAnsi="宋体" w:cs="宋体"/>
          <w:b w:val="0"/>
          <w:sz w:val="21"/>
          <w:szCs w:val="21"/>
          <w:highlight w:val="none"/>
          <w:lang w:val="en-US" w:eastAsia="zh-CN"/>
        </w:rPr>
        <w:t>5</w:t>
      </w:r>
      <w:r>
        <w:rPr>
          <w:rFonts w:hint="eastAsia" w:ascii="宋体" w:hAnsi="宋体" w:eastAsia="宋体" w:cs="宋体"/>
          <w:b w:val="0"/>
          <w:sz w:val="21"/>
          <w:szCs w:val="21"/>
          <w:highlight w:val="none"/>
        </w:rPr>
        <w:t>在履约保证金退还日期前，若中标人的开户名称、开户银行、账号有变动的，请以书面形式通知履约保证金收取单位，否则由此产生的后果由中标人自行承担。</w:t>
      </w:r>
    </w:p>
    <w:p w14:paraId="347C03CC">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36.签订合同</w:t>
      </w:r>
    </w:p>
    <w:p w14:paraId="429C3774">
      <w:pPr>
        <w:spacing w:line="360" w:lineRule="auto"/>
        <w:ind w:firstLine="420" w:firstLineChars="200"/>
        <w:rPr>
          <w:rFonts w:hint="eastAsia" w:ascii="宋体" w:hAnsi="宋体" w:eastAsia="宋体" w:cs="宋体"/>
          <w:b/>
          <w:bCs/>
          <w:i/>
          <w:iCs/>
          <w:sz w:val="21"/>
          <w:szCs w:val="21"/>
          <w:highlight w:val="none"/>
        </w:rPr>
      </w:pPr>
      <w:bookmarkStart w:id="234" w:name="_40.1投标人接到中标通知书后，按须知前附表规定向采购人出示相关资格证"/>
      <w:bookmarkEnd w:id="234"/>
      <w:r>
        <w:rPr>
          <w:rFonts w:hint="eastAsia" w:ascii="宋体" w:hAnsi="宋体" w:eastAsia="宋体" w:cs="宋体"/>
          <w:sz w:val="21"/>
          <w:szCs w:val="21"/>
          <w:highlight w:val="none"/>
        </w:rPr>
        <w:t>36.1中标人在中标通知书发出之日起，按规定的日期、时间、地点，由法定代表人或其授权代表与采购人代表签订采购合同。如中标人为联合体的，由联合体成员各方法定代表人或其授权代表与采购人代表签订合同，签订携带资料详见“投标人须知前附表”。</w:t>
      </w:r>
    </w:p>
    <w:p w14:paraId="7989FC05">
      <w:pPr>
        <w:spacing w:line="360" w:lineRule="auto"/>
        <w:ind w:firstLine="420" w:firstLineChars="200"/>
        <w:rPr>
          <w:rFonts w:hint="eastAsia" w:ascii="宋体" w:hAnsi="宋体" w:eastAsia="宋体" w:cs="宋体"/>
          <w:b/>
          <w:bCs/>
          <w:i/>
          <w:iCs/>
          <w:sz w:val="21"/>
          <w:szCs w:val="21"/>
          <w:highlight w:val="none"/>
        </w:rPr>
      </w:pPr>
      <w:r>
        <w:rPr>
          <w:rFonts w:hint="eastAsia" w:ascii="宋体" w:hAnsi="宋体" w:eastAsia="宋体" w:cs="宋体"/>
          <w:sz w:val="21"/>
          <w:szCs w:val="21"/>
          <w:highlight w:val="none"/>
          <w:lang w:val="zh-CN"/>
        </w:rPr>
        <w:t>36.2采购合同由采购人与中标人根据招标文件、投标文件等内容签订。</w:t>
      </w:r>
    </w:p>
    <w:p w14:paraId="39A9B215">
      <w:pPr>
        <w:pStyle w:val="30"/>
        <w:snapToGrid w:val="0"/>
        <w:spacing w:before="0" w:line="360" w:lineRule="auto"/>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36.3签订合同时间：按中标通知书规定的时间与采购人签订合同。</w:t>
      </w:r>
    </w:p>
    <w:p w14:paraId="3E528B9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36.4中标人拒绝与采购人签订合同的，采购人可以按照评审报告推荐的中标候选人名单排序，依法确定下一候选人为中标人，也可以重新开展政府采购活动。如采购人无正当理由拒签合同的，给中标人造成损失的，中标人可追究采购人承担相应的法律责任。</w:t>
      </w:r>
    </w:p>
    <w:p w14:paraId="4ECB70B9">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36.5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623E0863">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36.6采购人或中标人不得单方面向合同另一方提出任何招标文件没有约定的条件或不合理的要求，作为签订合同的条件；也不得协商另行订立背离招标文件和合同实质性内容的协议。</w:t>
      </w:r>
    </w:p>
    <w:p w14:paraId="19D9501F">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36.7如签订合同并生效后，中标人无故拒绝或延期，除按照合同条款处理外，将承担相应的法律责任。</w:t>
      </w:r>
    </w:p>
    <w:p w14:paraId="4A30B96C">
      <w:pPr>
        <w:spacing w:line="360" w:lineRule="auto"/>
        <w:ind w:firstLine="420" w:firstLineChars="200"/>
        <w:rPr>
          <w:rFonts w:hint="eastAsia" w:ascii="宋体" w:hAnsi="宋体" w:eastAsia="宋体" w:cs="宋体"/>
          <w:sz w:val="21"/>
          <w:szCs w:val="21"/>
          <w:highlight w:val="none"/>
        </w:rPr>
      </w:pPr>
      <w:bookmarkStart w:id="235" w:name="_41.政府采购合同公告"/>
      <w:bookmarkEnd w:id="235"/>
      <w:r>
        <w:rPr>
          <w:rFonts w:hint="eastAsia" w:ascii="宋体" w:hAnsi="宋体" w:eastAsia="宋体" w:cs="宋体"/>
          <w:sz w:val="21"/>
          <w:szCs w:val="21"/>
          <w:highlight w:val="none"/>
        </w:rPr>
        <w:t>37.政府采购合同公告</w:t>
      </w:r>
    </w:p>
    <w:p w14:paraId="2F569EF0">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采购人应当自政府采购合同签订之日起2个工作日内，将政府采购合同</w:t>
      </w:r>
      <w:r>
        <w:rPr>
          <w:rFonts w:hint="eastAsia" w:ascii="宋体" w:hAnsi="宋体" w:eastAsia="宋体" w:cs="宋体"/>
          <w:bCs/>
          <w:sz w:val="21"/>
          <w:szCs w:val="21"/>
          <w:highlight w:val="none"/>
        </w:rPr>
        <w:t>在省级以上人民政府财政部门指定的媒体</w:t>
      </w:r>
      <w:r>
        <w:rPr>
          <w:rFonts w:hint="eastAsia" w:ascii="宋体" w:hAnsi="宋体" w:eastAsia="宋体" w:cs="宋体"/>
          <w:sz w:val="21"/>
          <w:szCs w:val="21"/>
          <w:highlight w:val="none"/>
        </w:rPr>
        <w:t>上公告，但政府采购合同中涉及国家秘密、商业秘密的内容除外。</w:t>
      </w:r>
    </w:p>
    <w:p w14:paraId="49F3A127">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38.询问、质疑和投诉</w:t>
      </w:r>
    </w:p>
    <w:p w14:paraId="6868E762">
      <w:pPr>
        <w:spacing w:line="360" w:lineRule="auto"/>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38.1询问</w:t>
      </w:r>
    </w:p>
    <w:p w14:paraId="4FC4CCD5">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38.1.1供应商在开标前对政府采购活动事项有疑问的，可以向采购人或采购代理机构项目负责人提出询问。</w:t>
      </w:r>
    </w:p>
    <w:p w14:paraId="602735FC">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38.1.2采购人或采购人委托的采购代理机构自受理询问之日起3个工作日内对供应商依法提出的询问作出答复，</w:t>
      </w:r>
      <w:r>
        <w:rPr>
          <w:rFonts w:hint="eastAsia" w:ascii="宋体" w:hAnsi="宋体" w:eastAsia="宋体" w:cs="宋体"/>
          <w:sz w:val="21"/>
          <w:szCs w:val="21"/>
          <w:highlight w:val="none"/>
        </w:rPr>
        <w:t>但答复内容不得涉及商业秘密</w:t>
      </w:r>
      <w:r>
        <w:rPr>
          <w:rFonts w:hint="eastAsia" w:ascii="宋体" w:hAnsi="宋体" w:eastAsia="宋体" w:cs="宋体"/>
          <w:bCs/>
          <w:sz w:val="21"/>
          <w:szCs w:val="21"/>
          <w:highlight w:val="none"/>
        </w:rPr>
        <w:t>。</w:t>
      </w:r>
    </w:p>
    <w:p w14:paraId="7272A982">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38.1.3询问事项可能影响中标结果的，采购人应当暂停签订合同，已经签订合同的，应当中止履行合同。</w:t>
      </w:r>
    </w:p>
    <w:p w14:paraId="13A3744F">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38.2质疑</w:t>
      </w:r>
    </w:p>
    <w:p w14:paraId="17AB1DE9">
      <w:pPr>
        <w:spacing w:line="360" w:lineRule="auto"/>
        <w:ind w:firstLine="422" w:firstLineChars="200"/>
        <w:rPr>
          <w:rFonts w:hint="eastAsia" w:ascii="宋体" w:hAnsi="宋体" w:eastAsia="宋体" w:cs="宋体"/>
          <w:b/>
          <w:sz w:val="21"/>
          <w:szCs w:val="21"/>
          <w:highlight w:val="none"/>
        </w:rPr>
      </w:pPr>
      <w:r>
        <w:rPr>
          <w:rFonts w:hint="eastAsia" w:ascii="宋体" w:hAnsi="宋体" w:eastAsia="宋体" w:cs="宋体"/>
          <w:b/>
          <w:bCs/>
          <w:sz w:val="21"/>
          <w:szCs w:val="21"/>
          <w:highlight w:val="none"/>
        </w:rPr>
        <w:t>38.2.1</w:t>
      </w:r>
      <w:r>
        <w:rPr>
          <w:rFonts w:hint="eastAsia" w:ascii="宋体" w:hAnsi="宋体" w:eastAsia="宋体" w:cs="宋体"/>
          <w:b/>
          <w:sz w:val="21"/>
          <w:szCs w:val="21"/>
          <w:highlight w:val="none"/>
        </w:rPr>
        <w:t xml:space="preserve">供应商认为招标文件、采购过程或者中标结果使自己的合法权益受到损害的，必须在知道或者应知其权益受到损害之日起7个工作日内，以书面形式向采购人或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675A79F6">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（1）潜在供应商依法获取招标文件后，认为采购文件使自己的权益受到损害的，应当在招标文件公告期限届满之日起7个工作日内提出质疑。</w:t>
      </w:r>
      <w:r>
        <w:rPr>
          <w:rFonts w:hint="eastAsia" w:ascii="宋体" w:hAnsi="宋体" w:eastAsia="宋体" w:cs="宋体"/>
          <w:sz w:val="21"/>
          <w:szCs w:val="21"/>
          <w:highlight w:val="none"/>
        </w:rPr>
        <w:t>委托代理协议无特殊约定的，</w:t>
      </w:r>
      <w:r>
        <w:rPr>
          <w:rFonts w:hint="eastAsia" w:ascii="宋体" w:hAnsi="宋体" w:eastAsia="宋体" w:cs="宋体"/>
          <w:bCs/>
          <w:sz w:val="21"/>
          <w:szCs w:val="21"/>
          <w:highlight w:val="none"/>
        </w:rPr>
        <w:t>对招标文件中采购需求（含资格要求、采购预算和评分办法）的质疑由采购人受理并负责答复；对招标文件中的采购执行程序的质疑由采购代理机构受理并负责答复。</w:t>
      </w:r>
    </w:p>
    <w:p w14:paraId="5018201C">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供应商认为采购过程使自己的权益受到损害的，应当在各采购程序环节结束之日起7个工作日内提出质疑。对采购过程中资格审查、符合性审查等具体评审情况的质疑应向采购人或采购代理机构提出，由采购人或采购代理机构受理并负责答复；对采购过程中采购执行程序的质疑由采购代理机构受理并负责答复。</w:t>
      </w:r>
    </w:p>
    <w:p w14:paraId="7C4F5192">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（3）供应商认为中标或者成交结果使自己的权益受到损害的，应当在中标或者成交结果公告期限届满之日起7个工作日内提出质疑，由采购人受理并负责答复。</w:t>
      </w:r>
    </w:p>
    <w:p w14:paraId="1238CAF5">
      <w:pPr>
        <w:spacing w:line="360" w:lineRule="auto"/>
        <w:ind w:firstLine="422" w:firstLineChars="200"/>
        <w:rPr>
          <w:rFonts w:hint="eastAsia" w:ascii="宋体" w:hAnsi="宋体" w:eastAsia="宋体" w:cs="宋体"/>
          <w:bCs/>
          <w:sz w:val="21"/>
          <w:szCs w:val="21"/>
          <w:highlight w:val="none"/>
        </w:rPr>
      </w:pPr>
      <w:r>
        <w:rPr>
          <w:rFonts w:hint="eastAsia" w:ascii="宋体" w:hAnsi="宋体" w:eastAsia="宋体" w:cs="宋体"/>
          <w:b/>
          <w:bCs/>
          <w:sz w:val="21"/>
          <w:szCs w:val="21"/>
          <w:highlight w:val="none"/>
        </w:rPr>
        <w:t>38.2.2</w:t>
      </w:r>
      <w:r>
        <w:rPr>
          <w:rFonts w:hint="eastAsia" w:ascii="宋体" w:hAnsi="宋体" w:eastAsia="宋体" w:cs="宋体"/>
          <w:bCs/>
          <w:sz w:val="21"/>
          <w:szCs w:val="21"/>
          <w:highlight w:val="none"/>
        </w:rPr>
        <w:t>供应商质疑实行实名制，其质疑应当有具体的质疑事项及事实根据，质疑应当坚持依法依规、诚实信用原则，不得进行虚假、恶意质疑。</w:t>
      </w:r>
    </w:p>
    <w:p w14:paraId="542E518D">
      <w:pPr>
        <w:spacing w:line="360" w:lineRule="auto"/>
        <w:ind w:firstLine="422" w:firstLineChars="200"/>
        <w:rPr>
          <w:rFonts w:hint="eastAsia" w:ascii="宋体" w:hAnsi="宋体" w:eastAsia="宋体" w:cs="宋体"/>
          <w:bCs/>
          <w:sz w:val="21"/>
          <w:szCs w:val="21"/>
          <w:highlight w:val="none"/>
        </w:rPr>
      </w:pPr>
      <w:r>
        <w:rPr>
          <w:rFonts w:hint="eastAsia" w:ascii="宋体" w:hAnsi="宋体" w:eastAsia="宋体" w:cs="宋体"/>
          <w:b/>
          <w:bCs/>
          <w:sz w:val="21"/>
          <w:szCs w:val="21"/>
          <w:highlight w:val="none"/>
        </w:rPr>
        <w:t>38.2.3</w:t>
      </w:r>
      <w:r>
        <w:rPr>
          <w:rFonts w:hint="eastAsia" w:ascii="宋体" w:hAnsi="宋体" w:eastAsia="宋体" w:cs="宋体"/>
          <w:bCs/>
          <w:sz w:val="21"/>
          <w:szCs w:val="21"/>
          <w:highlight w:val="none"/>
        </w:rPr>
        <w:t>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eastAsia="宋体" w:cs="宋体"/>
          <w:sz w:val="21"/>
          <w:szCs w:val="21"/>
          <w:highlight w:val="none"/>
        </w:rPr>
        <w:t>。</w:t>
      </w:r>
    </w:p>
    <w:p w14:paraId="685F2946">
      <w:pPr>
        <w:spacing w:line="360" w:lineRule="auto"/>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38.2.4质疑供应商提起质疑应当符合下列条件：</w:t>
      </w:r>
    </w:p>
    <w:p w14:paraId="750EF08A">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（1）质疑供应商是参与所质疑项目采购活动的供应商（潜在供应商已依法获取可质疑的采购文件的，可以对该采购文件质疑）；</w:t>
      </w:r>
    </w:p>
    <w:p w14:paraId="5CFDD808">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（2）质疑函内容符合本章第38.2.5项的规定；</w:t>
      </w:r>
    </w:p>
    <w:p w14:paraId="464A6A26">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（3）在质疑有效期限内提起质疑；</w:t>
      </w:r>
    </w:p>
    <w:p w14:paraId="7EA48520">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（4）属于所质疑的采购人或采购人委托的采购代理机构组织的采购活动；</w:t>
      </w:r>
    </w:p>
    <w:p w14:paraId="3E853A91">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（5）供应商对同一采购程序环节的质疑应当在质疑有效期内一次性提出；</w:t>
      </w:r>
    </w:p>
    <w:p w14:paraId="1804E406">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（6）供应商提交质疑应当提交必要的证明材料，证明材料应以合法手段取得；</w:t>
      </w:r>
    </w:p>
    <w:p w14:paraId="5BBC451F">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bCs/>
          <w:sz w:val="21"/>
          <w:szCs w:val="21"/>
          <w:highlight w:val="none"/>
        </w:rPr>
        <w:t>（7）财政部门规定的其他条件。</w:t>
      </w:r>
    </w:p>
    <w:p w14:paraId="7B6DEA57">
      <w:pPr>
        <w:spacing w:line="360" w:lineRule="auto"/>
        <w:ind w:firstLine="422" w:firstLineChars="200"/>
        <w:rPr>
          <w:rFonts w:hint="eastAsia" w:ascii="宋体" w:hAnsi="宋体" w:eastAsia="宋体" w:cs="宋体"/>
          <w:b/>
          <w:bCs/>
          <w:sz w:val="21"/>
          <w:szCs w:val="21"/>
          <w:highlight w:val="none"/>
        </w:rPr>
      </w:pPr>
      <w:bookmarkStart w:id="236" w:name="_9.2质疑、投诉应当采用书面形式，质疑函、投诉书均应明确阐述招标文件、"/>
      <w:bookmarkEnd w:id="236"/>
      <w:r>
        <w:rPr>
          <w:rFonts w:hint="eastAsia" w:ascii="宋体" w:hAnsi="宋体" w:eastAsia="宋体" w:cs="宋体"/>
          <w:b/>
          <w:bCs/>
          <w:sz w:val="21"/>
          <w:szCs w:val="21"/>
          <w:highlight w:val="none"/>
        </w:rPr>
        <w:t>38.2.5 供应商提出质疑应当提交质疑函和必要的证明材料，针对同一采购程序环节的质疑必须在法定质疑期内一次性提出。质疑函应当包括下列内容（质疑函格式后附）：</w:t>
      </w:r>
    </w:p>
    <w:p w14:paraId="2F198D79">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（1）供应商的姓名或者名称、地址、邮编、联系人及联系电话；</w:t>
      </w:r>
    </w:p>
    <w:p w14:paraId="782BA0E1">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（2）质疑项目的名称、编号；</w:t>
      </w:r>
    </w:p>
    <w:p w14:paraId="74B1F197">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（3）具体、明确的质疑事项和与质疑事项相关的请求；</w:t>
      </w:r>
    </w:p>
    <w:p w14:paraId="360F3570">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（4）事实依据（列明权益受到损害的事实和理由）；</w:t>
      </w:r>
    </w:p>
    <w:p w14:paraId="6EFA4AF8">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（5）必要的法律依据；</w:t>
      </w:r>
    </w:p>
    <w:p w14:paraId="726E7BAE">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（6）提出质疑的日期。</w:t>
      </w:r>
    </w:p>
    <w:p w14:paraId="0FD62440">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供应商为自然人的，应当由本人签字；供应商为法人或者其他组织的，应当由法定代表人、主要负责人，或者其委托代理人签字或者盖章，并加盖公章。</w:t>
      </w:r>
    </w:p>
    <w:p w14:paraId="1C64620D">
      <w:pPr>
        <w:spacing w:line="360" w:lineRule="auto"/>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r>
        <w:rPr>
          <w:rFonts w:hint="eastAsia" w:ascii="宋体" w:hAnsi="宋体" w:eastAsia="宋体" w:cs="宋体"/>
          <w:bCs/>
          <w:sz w:val="21"/>
          <w:szCs w:val="21"/>
          <w:highlight w:val="none"/>
        </w:rPr>
        <w:t>。</w:t>
      </w:r>
    </w:p>
    <w:p w14:paraId="06B12891">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sz w:val="21"/>
          <w:szCs w:val="21"/>
          <w:highlight w:val="none"/>
        </w:rPr>
        <w:t>3</w:t>
      </w:r>
      <w:r>
        <w:rPr>
          <w:rFonts w:hint="eastAsia" w:ascii="宋体" w:hAnsi="宋体" w:eastAsia="宋体" w:cs="宋体"/>
          <w:bCs/>
          <w:sz w:val="21"/>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61DB91AA">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1</w:t>
      </w:r>
      <w:r>
        <w:rPr>
          <w:rFonts w:hint="eastAsia" w:ascii="宋体" w:hAnsi="宋体" w:eastAsia="宋体" w:cs="宋体"/>
          <w:bCs/>
          <w:sz w:val="21"/>
          <w:szCs w:val="21"/>
          <w:highlight w:val="none"/>
        </w:rPr>
        <w:t>）对招标文件提出的质疑，依法通过澄清或者修改可以继续开展采购活动的，澄清或者修改招标文件后继续开展采购活动；否则应当修改招标文件后重新开展采购活动。</w:t>
      </w:r>
    </w:p>
    <w:p w14:paraId="74C2AABD">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2</w:t>
      </w:r>
      <w:r>
        <w:rPr>
          <w:rFonts w:hint="eastAsia" w:ascii="宋体" w:hAnsi="宋体" w:eastAsia="宋体" w:cs="宋体"/>
          <w:bCs/>
          <w:sz w:val="21"/>
          <w:szCs w:val="21"/>
          <w:highlight w:val="none"/>
        </w:rPr>
        <w:t>）对采购过程、中标结果提出的质疑，合格供应商符合法定数量时，可以从合格的中标候选人中另行确定中标供应商的，应当依法另行确定中标供应商；否则应当重新开展采购活动。</w:t>
      </w:r>
    </w:p>
    <w:p w14:paraId="7C705262">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质疑答复导致中标结果改变的，采购人或者采购代理机构应当将有关情况书面报告本级财政部门。</w:t>
      </w:r>
    </w:p>
    <w:p w14:paraId="77B703EC">
      <w:pPr>
        <w:spacing w:line="360" w:lineRule="auto"/>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38.3投诉</w:t>
      </w:r>
    </w:p>
    <w:p w14:paraId="5EB4796F">
      <w:pPr>
        <w:spacing w:line="360" w:lineRule="auto"/>
        <w:ind w:firstLine="422" w:firstLineChars="200"/>
        <w:rPr>
          <w:rFonts w:hint="eastAsia" w:ascii="宋体" w:hAnsi="宋体" w:eastAsia="宋体" w:cs="宋体"/>
          <w:bCs/>
          <w:sz w:val="21"/>
          <w:szCs w:val="21"/>
          <w:highlight w:val="none"/>
        </w:rPr>
      </w:pPr>
      <w:r>
        <w:rPr>
          <w:rFonts w:hint="eastAsia" w:ascii="宋体" w:hAnsi="宋体" w:eastAsia="宋体" w:cs="宋体"/>
          <w:b/>
          <w:sz w:val="21"/>
          <w:szCs w:val="21"/>
          <w:highlight w:val="none"/>
        </w:rPr>
        <w:t>38.3</w:t>
      </w:r>
      <w:r>
        <w:rPr>
          <w:rFonts w:hint="eastAsia" w:ascii="宋体" w:hAnsi="宋体" w:eastAsia="宋体" w:cs="宋体"/>
          <w:bCs/>
          <w:sz w:val="21"/>
          <w:szCs w:val="21"/>
          <w:highlight w:val="none"/>
        </w:rPr>
        <w:t>.</w:t>
      </w:r>
      <w:r>
        <w:rPr>
          <w:rFonts w:hint="eastAsia" w:ascii="宋体" w:hAnsi="宋体" w:eastAsia="宋体" w:cs="宋体"/>
          <w:b/>
          <w:bCs/>
          <w:sz w:val="21"/>
          <w:szCs w:val="21"/>
          <w:highlight w:val="none"/>
        </w:rPr>
        <w:t>1</w:t>
      </w:r>
      <w:r>
        <w:rPr>
          <w:rFonts w:hint="eastAsia" w:ascii="宋体" w:hAnsi="宋体" w:eastAsia="宋体" w:cs="宋体"/>
          <w:bCs/>
          <w:sz w:val="21"/>
          <w:szCs w:val="21"/>
          <w:highlight w:val="none"/>
        </w:rPr>
        <w:t>供应商认为采购文件、采购过程、中标和成交结果使自己的合法权益受到损害的，应当首先依法向采购人或采购人委托的</w:t>
      </w:r>
      <w:r>
        <w:rPr>
          <w:rFonts w:hint="eastAsia" w:ascii="宋体" w:hAnsi="宋体" w:eastAsia="宋体" w:cs="宋体"/>
          <w:sz w:val="21"/>
          <w:szCs w:val="21"/>
          <w:highlight w:val="none"/>
        </w:rPr>
        <w:t>采购代理机构</w:t>
      </w:r>
      <w:r>
        <w:rPr>
          <w:rFonts w:hint="eastAsia" w:ascii="宋体" w:hAnsi="宋体" w:eastAsia="宋体" w:cs="宋体"/>
          <w:bCs/>
          <w:sz w:val="21"/>
          <w:szCs w:val="21"/>
          <w:highlight w:val="none"/>
        </w:rPr>
        <w:t>提出质疑。对采购人或</w:t>
      </w:r>
      <w:r>
        <w:rPr>
          <w:rFonts w:hint="eastAsia" w:ascii="宋体" w:hAnsi="宋体" w:eastAsia="宋体" w:cs="宋体"/>
          <w:sz w:val="21"/>
          <w:szCs w:val="21"/>
          <w:highlight w:val="none"/>
        </w:rPr>
        <w:t>采购代理机构</w:t>
      </w:r>
      <w:r>
        <w:rPr>
          <w:rFonts w:hint="eastAsia" w:ascii="宋体" w:hAnsi="宋体" w:eastAsia="宋体" w:cs="宋体"/>
          <w:bCs/>
          <w:sz w:val="21"/>
          <w:szCs w:val="21"/>
          <w:highlight w:val="none"/>
        </w:rPr>
        <w:t>的答复不满意，或者采购人或</w:t>
      </w:r>
      <w:r>
        <w:rPr>
          <w:rFonts w:hint="eastAsia" w:ascii="宋体" w:hAnsi="宋体" w:eastAsia="宋体" w:cs="宋体"/>
          <w:sz w:val="21"/>
          <w:szCs w:val="21"/>
          <w:highlight w:val="none"/>
        </w:rPr>
        <w:t>采购代理机构</w:t>
      </w:r>
      <w:r>
        <w:rPr>
          <w:rFonts w:hint="eastAsia" w:ascii="宋体" w:hAnsi="宋体" w:eastAsia="宋体" w:cs="宋体"/>
          <w:bCs/>
          <w:sz w:val="21"/>
          <w:szCs w:val="21"/>
          <w:highlight w:val="none"/>
        </w:rPr>
        <w:t>未在规定期限内做出答复的，供应商可以在答复期满后15个工作日内向本级财政部门提起投诉，投诉联系方式见“投标人须知前附表”。</w:t>
      </w:r>
    </w:p>
    <w:p w14:paraId="30A6935A">
      <w:pPr>
        <w:spacing w:line="360" w:lineRule="auto"/>
        <w:ind w:firstLine="422" w:firstLineChars="200"/>
        <w:rPr>
          <w:rFonts w:hint="eastAsia" w:ascii="宋体" w:hAnsi="宋体" w:eastAsia="宋体" w:cs="宋体"/>
          <w:bCs/>
          <w:sz w:val="21"/>
          <w:szCs w:val="21"/>
          <w:highlight w:val="none"/>
        </w:rPr>
      </w:pPr>
      <w:r>
        <w:rPr>
          <w:rFonts w:hint="eastAsia" w:ascii="宋体" w:hAnsi="宋体" w:eastAsia="宋体" w:cs="宋体"/>
          <w:b/>
          <w:sz w:val="21"/>
          <w:szCs w:val="21"/>
          <w:highlight w:val="none"/>
        </w:rPr>
        <w:t>38.3.2</w:t>
      </w:r>
      <w:r>
        <w:rPr>
          <w:rFonts w:hint="eastAsia" w:ascii="宋体" w:hAnsi="宋体" w:eastAsia="宋体" w:cs="宋体"/>
          <w:sz w:val="21"/>
          <w:szCs w:val="21"/>
          <w:highlight w:val="none"/>
        </w:rPr>
        <w:t>投诉人投诉时，应当提交投诉书，并按照被投诉采购人、采购代理机构和与投诉事项有关的供应商数量提供投诉书的副本。投诉书应当包括下列主要内容（如材料中有外文资料应同时附上对应的中文译本）</w:t>
      </w:r>
      <w:r>
        <w:rPr>
          <w:rFonts w:hint="eastAsia" w:ascii="宋体" w:hAnsi="宋体" w:eastAsia="宋体" w:cs="宋体"/>
          <w:bCs/>
          <w:sz w:val="21"/>
          <w:szCs w:val="21"/>
          <w:highlight w:val="none"/>
        </w:rPr>
        <w:t>（投诉书格式后附）</w:t>
      </w:r>
      <w:r>
        <w:rPr>
          <w:rFonts w:hint="eastAsia" w:ascii="宋体" w:hAnsi="宋体" w:eastAsia="宋体" w:cs="宋体"/>
          <w:sz w:val="21"/>
          <w:szCs w:val="21"/>
          <w:highlight w:val="none"/>
        </w:rPr>
        <w:t>：</w:t>
      </w:r>
    </w:p>
    <w:p w14:paraId="209610C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（1）投诉人和被投诉人的名称、地址、邮编、联系人及联系电话等； </w:t>
      </w:r>
    </w:p>
    <w:p w14:paraId="4EEF7ED9">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（2）质疑和质疑答复情况及相关证明材料； </w:t>
      </w:r>
    </w:p>
    <w:p w14:paraId="626437D6">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（3）具体、明确的投诉事项和与投诉事项相关的投诉请求；</w:t>
      </w:r>
    </w:p>
    <w:p w14:paraId="60644021">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（4）事实依据；</w:t>
      </w:r>
    </w:p>
    <w:p w14:paraId="6628936E">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（5）法律依据；</w:t>
      </w:r>
    </w:p>
    <w:p w14:paraId="5F74EE16">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（6）提起投诉的日期。</w:t>
      </w:r>
    </w:p>
    <w:p w14:paraId="128CB1FA">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投诉人为自然人的，应当由本人签字；投诉人为法人或者其他组织的，应当由法定代表人、主要负责人，或者其授权代表签字或者盖章，并加盖公章。</w:t>
      </w:r>
    </w:p>
    <w:p w14:paraId="6B8E4A39">
      <w:pPr>
        <w:spacing w:line="360" w:lineRule="auto"/>
        <w:ind w:firstLine="422" w:firstLineChars="200"/>
        <w:rPr>
          <w:rFonts w:hint="eastAsia" w:ascii="宋体" w:hAnsi="宋体" w:eastAsia="宋体" w:cs="宋体"/>
          <w:bCs/>
          <w:sz w:val="21"/>
          <w:szCs w:val="21"/>
          <w:highlight w:val="none"/>
        </w:rPr>
      </w:pPr>
      <w:r>
        <w:rPr>
          <w:rFonts w:hint="eastAsia" w:ascii="宋体" w:hAnsi="宋体" w:eastAsia="宋体" w:cs="宋体"/>
          <w:b/>
          <w:sz w:val="21"/>
          <w:szCs w:val="21"/>
          <w:highlight w:val="none"/>
        </w:rPr>
        <w:t>38.3.3</w:t>
      </w:r>
      <w:r>
        <w:rPr>
          <w:rFonts w:hint="eastAsia" w:ascii="宋体" w:hAnsi="宋体" w:eastAsia="宋体" w:cs="宋体"/>
          <w:sz w:val="21"/>
          <w:szCs w:val="21"/>
          <w:highlight w:val="none"/>
        </w:rPr>
        <w:t>投诉人可以委托代理人办理投诉事务。</w:t>
      </w:r>
      <w:r>
        <w:rPr>
          <w:rFonts w:hint="eastAsia" w:ascii="宋体" w:hAnsi="宋体" w:eastAsia="宋体" w:cs="宋体"/>
          <w:bCs/>
          <w:sz w:val="21"/>
          <w:szCs w:val="21"/>
          <w:highlight w:val="none"/>
        </w:rPr>
        <w:t>委托代理人应熟悉相关业务情况。</w:t>
      </w:r>
      <w:r>
        <w:rPr>
          <w:rFonts w:hint="eastAsia" w:ascii="宋体" w:hAnsi="宋体" w:eastAsia="宋体" w:cs="宋体"/>
          <w:sz w:val="21"/>
          <w:szCs w:val="21"/>
          <w:highlight w:val="none"/>
        </w:rPr>
        <w:t>代理人办理投诉事务时，除提交投诉书外，还应当提交投诉人的授权委托书和委托代理人身份证明复印件。</w:t>
      </w:r>
    </w:p>
    <w:p w14:paraId="18337639">
      <w:pPr>
        <w:spacing w:line="360" w:lineRule="auto"/>
        <w:ind w:firstLine="422" w:firstLineChars="200"/>
        <w:rPr>
          <w:rFonts w:hint="eastAsia" w:ascii="宋体" w:hAnsi="宋体" w:eastAsia="宋体" w:cs="宋体"/>
          <w:sz w:val="21"/>
          <w:szCs w:val="21"/>
          <w:highlight w:val="none"/>
        </w:rPr>
      </w:pPr>
      <w:r>
        <w:rPr>
          <w:rFonts w:hint="eastAsia" w:ascii="宋体" w:hAnsi="宋体" w:eastAsia="宋体" w:cs="宋体"/>
          <w:b/>
          <w:sz w:val="21"/>
          <w:szCs w:val="21"/>
          <w:highlight w:val="none"/>
        </w:rPr>
        <w:t>38.3.4</w:t>
      </w:r>
      <w:r>
        <w:rPr>
          <w:rFonts w:hint="eastAsia" w:ascii="宋体" w:hAnsi="宋体" w:eastAsia="宋体" w:cs="宋体"/>
          <w:sz w:val="21"/>
          <w:szCs w:val="21"/>
          <w:highlight w:val="none"/>
        </w:rPr>
        <w:t>投诉人提起投诉应当符合下列条件：</w:t>
      </w:r>
    </w:p>
    <w:p w14:paraId="7192CBD7">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（1）投诉人是参与所投诉政府采购活动的供应商；</w:t>
      </w:r>
    </w:p>
    <w:p w14:paraId="34F94E5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（2）提起投诉前已依法进行质疑；</w:t>
      </w:r>
    </w:p>
    <w:p w14:paraId="64EBF81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（3）投诉书内容符合本章第38.3.2项的规定；</w:t>
      </w:r>
    </w:p>
    <w:p w14:paraId="621B4138">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（4）在投诉有效期限内提起投诉；</w:t>
      </w:r>
    </w:p>
    <w:p w14:paraId="3924EDD7">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（5）同一投诉事项未经</w:t>
      </w:r>
      <w:r>
        <w:rPr>
          <w:rFonts w:hint="eastAsia" w:ascii="宋体" w:hAnsi="宋体" w:eastAsia="宋体" w:cs="宋体"/>
          <w:bCs/>
          <w:sz w:val="21"/>
          <w:szCs w:val="21"/>
          <w:highlight w:val="none"/>
        </w:rPr>
        <w:t>财政部门</w:t>
      </w:r>
      <w:r>
        <w:rPr>
          <w:rFonts w:hint="eastAsia" w:ascii="宋体" w:hAnsi="宋体" w:eastAsia="宋体" w:cs="宋体"/>
          <w:sz w:val="21"/>
          <w:szCs w:val="21"/>
          <w:highlight w:val="none"/>
        </w:rPr>
        <w:t>投诉处理；</w:t>
      </w:r>
    </w:p>
    <w:p w14:paraId="2B3B63A3">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（6）国务院财政部门规定的其他条件。</w:t>
      </w:r>
    </w:p>
    <w:p w14:paraId="095D2001">
      <w:pPr>
        <w:pStyle w:val="6"/>
        <w:keepNext w:val="0"/>
        <w:keepLines w:val="0"/>
        <w:pageBreakBefore w:val="0"/>
        <w:widowControl w:val="0"/>
        <w:kinsoku/>
        <w:wordWrap/>
        <w:overflowPunct/>
        <w:topLinePunct w:val="0"/>
        <w:autoSpaceDE/>
        <w:autoSpaceDN/>
        <w:bidi w:val="0"/>
        <w:adjustRightInd/>
        <w:snapToGrid/>
        <w:spacing w:before="0" w:beforeLines="100" w:after="0" w:afterLines="100" w:line="360" w:lineRule="auto"/>
        <w:ind w:left="0" w:leftChars="0" w:firstLine="0" w:firstLineChars="0"/>
        <w:jc w:val="center"/>
        <w:textAlignment w:val="auto"/>
        <w:rPr>
          <w:rFonts w:hint="eastAsia" w:ascii="宋体" w:hAnsi="宋体" w:eastAsia="宋体" w:cs="宋体"/>
          <w:sz w:val="30"/>
          <w:szCs w:val="30"/>
          <w:highlight w:val="none"/>
        </w:rPr>
      </w:pPr>
      <w:bookmarkStart w:id="237" w:name="_Toc13659"/>
      <w:bookmarkStart w:id="238" w:name="_Toc1756"/>
      <w:bookmarkStart w:id="239" w:name="_Toc26583"/>
      <w:bookmarkStart w:id="240" w:name="_Toc7828"/>
      <w:bookmarkStart w:id="241" w:name="_Toc29288"/>
      <w:bookmarkStart w:id="242" w:name="_Toc27653"/>
      <w:bookmarkStart w:id="243" w:name="_Toc14937"/>
      <w:bookmarkStart w:id="244" w:name="_Toc8731"/>
      <w:bookmarkStart w:id="245" w:name="_Toc23239"/>
      <w:bookmarkStart w:id="246" w:name="_Toc25946"/>
      <w:r>
        <w:rPr>
          <w:rFonts w:hint="eastAsia" w:ascii="宋体" w:hAnsi="宋体" w:eastAsia="宋体" w:cs="宋体"/>
          <w:sz w:val="30"/>
          <w:szCs w:val="30"/>
          <w:highlight w:val="none"/>
        </w:rPr>
        <w:t>八、验收</w:t>
      </w:r>
      <w:bookmarkEnd w:id="237"/>
      <w:bookmarkEnd w:id="238"/>
      <w:bookmarkEnd w:id="239"/>
      <w:bookmarkEnd w:id="240"/>
      <w:bookmarkEnd w:id="241"/>
      <w:bookmarkEnd w:id="242"/>
      <w:bookmarkEnd w:id="243"/>
      <w:bookmarkEnd w:id="244"/>
      <w:bookmarkEnd w:id="245"/>
      <w:bookmarkEnd w:id="246"/>
    </w:p>
    <w:p w14:paraId="6CA16884">
      <w:pPr>
        <w:spacing w:line="360" w:lineRule="auto"/>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39.验收</w:t>
      </w:r>
    </w:p>
    <w:p w14:paraId="0BE63390">
      <w:pPr>
        <w:tabs>
          <w:tab w:val="left" w:pos="0"/>
        </w:tabs>
        <w:spacing w:line="360"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39.1采购人组织对中标人履约的验收。大型或者复杂的政府采购项目，应当邀请国家认可的质量检测机构参加验收工作。验收方成员应当在验收书上签字，并承担相应的法律责任。如果发现与合同中要求不符，中标人须承担由此发生的一切损失和费用，并接受相应的处理。</w:t>
      </w:r>
    </w:p>
    <w:p w14:paraId="7C7CBF83">
      <w:pPr>
        <w:tabs>
          <w:tab w:val="left" w:pos="0"/>
        </w:tabs>
        <w:spacing w:line="360"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39.2采购人可以邀请参加本项目的其他投标人或者第三方机构参与验收。参与验收的投标人或者第三方机构的意见作为验收书的参考资料一并存档。</w:t>
      </w:r>
    </w:p>
    <w:p w14:paraId="777535D3">
      <w:pPr>
        <w:tabs>
          <w:tab w:val="left" w:pos="0"/>
        </w:tabs>
        <w:spacing w:line="360"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39.3严格按照采购合同开展履约验收。采购人成立验收小组，按照采购合同的约定对中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如有）返还条件挂钩。履约验收的各项资料应当存档备查。</w:t>
      </w:r>
    </w:p>
    <w:p w14:paraId="59F51E16">
      <w:pPr>
        <w:tabs>
          <w:tab w:val="left" w:pos="0"/>
        </w:tabs>
        <w:spacing w:line="360"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39.4验收合格的项目，采购人将根据采购合同的约定及时向中标人支付采购资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p w14:paraId="6FF9D9D0">
      <w:pPr>
        <w:pStyle w:val="6"/>
        <w:keepNext w:val="0"/>
        <w:keepLines w:val="0"/>
        <w:pageBreakBefore w:val="0"/>
        <w:widowControl w:val="0"/>
        <w:kinsoku/>
        <w:wordWrap/>
        <w:overflowPunct/>
        <w:topLinePunct w:val="0"/>
        <w:autoSpaceDE/>
        <w:autoSpaceDN/>
        <w:bidi w:val="0"/>
        <w:adjustRightInd/>
        <w:snapToGrid/>
        <w:spacing w:before="0" w:beforeLines="100" w:after="0" w:afterLines="100" w:line="360" w:lineRule="auto"/>
        <w:ind w:left="0" w:leftChars="0" w:firstLine="0" w:firstLineChars="0"/>
        <w:jc w:val="center"/>
        <w:textAlignment w:val="auto"/>
        <w:rPr>
          <w:rFonts w:hint="eastAsia" w:ascii="宋体" w:hAnsi="宋体" w:eastAsia="宋体" w:cs="宋体"/>
          <w:sz w:val="30"/>
          <w:szCs w:val="30"/>
          <w:highlight w:val="none"/>
        </w:rPr>
      </w:pPr>
      <w:bookmarkStart w:id="247" w:name="_八、其他事项"/>
      <w:bookmarkEnd w:id="247"/>
      <w:bookmarkStart w:id="248" w:name="_Toc32163"/>
      <w:bookmarkStart w:id="249" w:name="_Toc28972"/>
      <w:bookmarkStart w:id="250" w:name="_Toc16509"/>
      <w:bookmarkStart w:id="251" w:name="_Toc31560"/>
      <w:bookmarkStart w:id="252" w:name="_Toc27249"/>
      <w:bookmarkStart w:id="253" w:name="_Toc24348"/>
      <w:bookmarkStart w:id="254" w:name="_Toc5795"/>
      <w:bookmarkStart w:id="255" w:name="_Toc13217"/>
      <w:bookmarkStart w:id="256" w:name="_Toc13612"/>
      <w:bookmarkStart w:id="257" w:name="_Toc14814"/>
      <w:r>
        <w:rPr>
          <w:rFonts w:hint="eastAsia" w:ascii="宋体" w:hAnsi="宋体" w:eastAsia="宋体" w:cs="宋体"/>
          <w:sz w:val="30"/>
          <w:szCs w:val="30"/>
          <w:highlight w:val="none"/>
        </w:rPr>
        <w:t>九、其他事项</w:t>
      </w:r>
      <w:bookmarkEnd w:id="248"/>
      <w:bookmarkEnd w:id="249"/>
      <w:bookmarkEnd w:id="250"/>
      <w:bookmarkEnd w:id="251"/>
      <w:bookmarkEnd w:id="252"/>
      <w:bookmarkEnd w:id="253"/>
      <w:bookmarkEnd w:id="254"/>
      <w:bookmarkEnd w:id="255"/>
      <w:bookmarkEnd w:id="256"/>
      <w:bookmarkEnd w:id="257"/>
    </w:p>
    <w:p w14:paraId="4461DA43">
      <w:pPr>
        <w:spacing w:line="360" w:lineRule="auto"/>
        <w:ind w:firstLine="420" w:firstLineChars="200"/>
        <w:rPr>
          <w:rFonts w:hint="eastAsia" w:ascii="宋体" w:hAnsi="宋体" w:eastAsia="宋体" w:cs="宋体"/>
          <w:sz w:val="21"/>
          <w:szCs w:val="21"/>
          <w:highlight w:val="none"/>
        </w:rPr>
      </w:pPr>
      <w:bookmarkStart w:id="258" w:name="_42.代理服务费"/>
      <w:bookmarkEnd w:id="258"/>
      <w:r>
        <w:rPr>
          <w:rFonts w:hint="eastAsia" w:ascii="宋体" w:hAnsi="宋体" w:eastAsia="宋体" w:cs="宋体"/>
          <w:sz w:val="21"/>
          <w:szCs w:val="21"/>
          <w:highlight w:val="none"/>
        </w:rPr>
        <w:t>40.采购代理服务费</w:t>
      </w:r>
    </w:p>
    <w:p w14:paraId="020A774D">
      <w:pPr>
        <w:spacing w:line="360" w:lineRule="auto"/>
        <w:ind w:firstLine="420" w:firstLineChars="200"/>
        <w:rPr>
          <w:rFonts w:hint="eastAsia" w:ascii="宋体" w:hAnsi="宋体" w:eastAsia="宋体" w:cs="宋体"/>
          <w:b/>
          <w:sz w:val="21"/>
          <w:szCs w:val="21"/>
          <w:highlight w:val="none"/>
        </w:rPr>
      </w:pPr>
      <w:r>
        <w:rPr>
          <w:rFonts w:hint="eastAsia" w:ascii="宋体" w:hAnsi="宋体" w:eastAsia="宋体" w:cs="宋体"/>
          <w:bCs/>
          <w:sz w:val="21"/>
          <w:szCs w:val="21"/>
          <w:highlight w:val="none"/>
        </w:rPr>
        <w:t>40.1采购代理服务费收费标准及缴费账户详见“投标人须知前附表”，投标人为联合体的，可以由联合体中的一方或者多方共同缴纳采购代理服务费。</w:t>
      </w:r>
    </w:p>
    <w:p w14:paraId="79FD41A9">
      <w:pPr>
        <w:pStyle w:val="7"/>
        <w:keepNext w:val="0"/>
        <w:keepLines w:val="0"/>
        <w:spacing w:before="0" w:after="0" w:line="360" w:lineRule="auto"/>
        <w:ind w:left="420" w:leftChars="200"/>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40.2采购代理服务费收费标准：</w:t>
      </w:r>
    </w:p>
    <w:tbl>
      <w:tblPr>
        <w:tblStyle w:val="21"/>
        <w:tblW w:w="8477" w:type="dxa"/>
        <w:tblInd w:w="5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0C65E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Mar>
              <w:top w:w="57" w:type="dxa"/>
              <w:left w:w="108" w:type="dxa"/>
              <w:bottom w:w="0" w:type="dxa"/>
              <w:right w:w="108" w:type="dxa"/>
            </w:tcMar>
          </w:tcPr>
          <w:p w14:paraId="6C28C467">
            <w:pPr>
              <w:spacing w:line="360" w:lineRule="auto"/>
              <w:ind w:left="0" w:leftChars="0" w:firstLine="2318" w:firstLineChars="1104"/>
              <w:rPr>
                <w:rFonts w:hint="eastAsia" w:ascii="宋体" w:hAnsi="宋体" w:eastAsia="宋体" w:cs="宋体"/>
                <w:sz w:val="21"/>
                <w:szCs w:val="21"/>
                <w:highlight w:val="none"/>
              </w:rPr>
            </w:pPr>
            <w:r>
              <w:rPr>
                <w:rFonts w:hint="eastAsia" w:ascii="宋体" w:hAnsi="宋体" w:eastAsia="宋体" w:cs="宋体"/>
                <w:sz w:val="21"/>
                <w:szCs w:val="21"/>
                <w:highlight w:val="none"/>
              </w:rPr>
              <w:t>费率</w:t>
            </w:r>
          </w:p>
          <w:p w14:paraId="1991EED1">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中标金额</w:t>
            </w:r>
          </w:p>
        </w:tc>
        <w:tc>
          <w:tcPr>
            <w:tcW w:w="1659" w:type="dxa"/>
            <w:tcMar>
              <w:top w:w="57" w:type="dxa"/>
              <w:left w:w="108" w:type="dxa"/>
              <w:bottom w:w="0" w:type="dxa"/>
              <w:right w:w="108" w:type="dxa"/>
            </w:tcMar>
            <w:vAlign w:val="center"/>
          </w:tcPr>
          <w:p w14:paraId="6F9C5C61">
            <w:pPr>
              <w:spacing w:line="360" w:lineRule="auto"/>
              <w:ind w:firstLine="105" w:firstLineChars="5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货物招标</w:t>
            </w:r>
          </w:p>
        </w:tc>
        <w:tc>
          <w:tcPr>
            <w:tcW w:w="1687" w:type="dxa"/>
            <w:tcMar>
              <w:top w:w="57" w:type="dxa"/>
              <w:left w:w="108" w:type="dxa"/>
              <w:bottom w:w="0" w:type="dxa"/>
              <w:right w:w="108" w:type="dxa"/>
            </w:tcMar>
            <w:vAlign w:val="center"/>
          </w:tcPr>
          <w:p w14:paraId="53DBB070">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服务招标</w:t>
            </w:r>
          </w:p>
        </w:tc>
        <w:tc>
          <w:tcPr>
            <w:tcW w:w="1659" w:type="dxa"/>
            <w:tcMar>
              <w:top w:w="57" w:type="dxa"/>
              <w:left w:w="108" w:type="dxa"/>
              <w:bottom w:w="0" w:type="dxa"/>
              <w:right w:w="108" w:type="dxa"/>
            </w:tcMar>
            <w:vAlign w:val="center"/>
          </w:tcPr>
          <w:p w14:paraId="73734656">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工程招标</w:t>
            </w:r>
          </w:p>
        </w:tc>
      </w:tr>
      <w:tr w14:paraId="66FA2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Mar>
              <w:top w:w="57" w:type="dxa"/>
              <w:left w:w="108" w:type="dxa"/>
              <w:bottom w:w="0" w:type="dxa"/>
              <w:right w:w="108" w:type="dxa"/>
            </w:tcMar>
          </w:tcPr>
          <w:p w14:paraId="7AD915F7">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100万元以下</w:t>
            </w:r>
          </w:p>
        </w:tc>
        <w:tc>
          <w:tcPr>
            <w:tcW w:w="1659" w:type="dxa"/>
            <w:tcMar>
              <w:top w:w="57" w:type="dxa"/>
              <w:left w:w="108" w:type="dxa"/>
              <w:bottom w:w="0" w:type="dxa"/>
              <w:right w:w="108" w:type="dxa"/>
            </w:tcMar>
          </w:tcPr>
          <w:p w14:paraId="4DF20A1C">
            <w:pPr>
              <w:spacing w:line="360" w:lineRule="auto"/>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1.5%</w:t>
            </w:r>
          </w:p>
        </w:tc>
        <w:tc>
          <w:tcPr>
            <w:tcW w:w="1687" w:type="dxa"/>
            <w:tcMar>
              <w:top w:w="57" w:type="dxa"/>
              <w:left w:w="108" w:type="dxa"/>
              <w:bottom w:w="0" w:type="dxa"/>
              <w:right w:w="108" w:type="dxa"/>
            </w:tcMar>
          </w:tcPr>
          <w:p w14:paraId="67324839">
            <w:pPr>
              <w:spacing w:line="360" w:lineRule="auto"/>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1.5%</w:t>
            </w:r>
          </w:p>
        </w:tc>
        <w:tc>
          <w:tcPr>
            <w:tcW w:w="1659" w:type="dxa"/>
            <w:tcMar>
              <w:top w:w="57" w:type="dxa"/>
              <w:left w:w="108" w:type="dxa"/>
              <w:bottom w:w="0" w:type="dxa"/>
              <w:right w:w="108" w:type="dxa"/>
            </w:tcMar>
          </w:tcPr>
          <w:p w14:paraId="3EC0F35F">
            <w:pPr>
              <w:spacing w:line="360" w:lineRule="auto"/>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1.0%</w:t>
            </w:r>
          </w:p>
        </w:tc>
      </w:tr>
      <w:tr w14:paraId="78F46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Mar>
              <w:top w:w="57" w:type="dxa"/>
              <w:left w:w="108" w:type="dxa"/>
              <w:bottom w:w="0" w:type="dxa"/>
              <w:right w:w="108" w:type="dxa"/>
            </w:tcMar>
          </w:tcPr>
          <w:p w14:paraId="7394DDC2">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100～500万元</w:t>
            </w:r>
          </w:p>
        </w:tc>
        <w:tc>
          <w:tcPr>
            <w:tcW w:w="1659" w:type="dxa"/>
            <w:tcMar>
              <w:top w:w="57" w:type="dxa"/>
              <w:left w:w="108" w:type="dxa"/>
              <w:bottom w:w="0" w:type="dxa"/>
              <w:right w:w="108" w:type="dxa"/>
            </w:tcMar>
          </w:tcPr>
          <w:p w14:paraId="0C706D61">
            <w:pPr>
              <w:spacing w:line="360" w:lineRule="auto"/>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1.1%</w:t>
            </w:r>
          </w:p>
        </w:tc>
        <w:tc>
          <w:tcPr>
            <w:tcW w:w="1687" w:type="dxa"/>
            <w:tcMar>
              <w:top w:w="57" w:type="dxa"/>
              <w:left w:w="108" w:type="dxa"/>
              <w:bottom w:w="0" w:type="dxa"/>
              <w:right w:w="108" w:type="dxa"/>
            </w:tcMar>
          </w:tcPr>
          <w:p w14:paraId="4EB85ECE">
            <w:pPr>
              <w:spacing w:line="360" w:lineRule="auto"/>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0.8%</w:t>
            </w:r>
          </w:p>
        </w:tc>
        <w:tc>
          <w:tcPr>
            <w:tcW w:w="1659" w:type="dxa"/>
            <w:tcMar>
              <w:top w:w="57" w:type="dxa"/>
              <w:left w:w="108" w:type="dxa"/>
              <w:bottom w:w="0" w:type="dxa"/>
              <w:right w:w="108" w:type="dxa"/>
            </w:tcMar>
          </w:tcPr>
          <w:p w14:paraId="1B1849CE">
            <w:pPr>
              <w:spacing w:line="360" w:lineRule="auto"/>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0.7%</w:t>
            </w:r>
          </w:p>
        </w:tc>
      </w:tr>
      <w:tr w14:paraId="62D31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Mar>
              <w:top w:w="57" w:type="dxa"/>
              <w:left w:w="108" w:type="dxa"/>
              <w:bottom w:w="0" w:type="dxa"/>
              <w:right w:w="108" w:type="dxa"/>
            </w:tcMar>
          </w:tcPr>
          <w:p w14:paraId="31344F43">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500～1000万元</w:t>
            </w:r>
          </w:p>
        </w:tc>
        <w:tc>
          <w:tcPr>
            <w:tcW w:w="1659" w:type="dxa"/>
            <w:tcMar>
              <w:top w:w="57" w:type="dxa"/>
              <w:left w:w="108" w:type="dxa"/>
              <w:bottom w:w="0" w:type="dxa"/>
              <w:right w:w="108" w:type="dxa"/>
            </w:tcMar>
          </w:tcPr>
          <w:p w14:paraId="7131025C">
            <w:pPr>
              <w:spacing w:line="360" w:lineRule="auto"/>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0.8%</w:t>
            </w:r>
          </w:p>
        </w:tc>
        <w:tc>
          <w:tcPr>
            <w:tcW w:w="1687" w:type="dxa"/>
            <w:tcMar>
              <w:top w:w="57" w:type="dxa"/>
              <w:left w:w="108" w:type="dxa"/>
              <w:bottom w:w="0" w:type="dxa"/>
              <w:right w:w="108" w:type="dxa"/>
            </w:tcMar>
          </w:tcPr>
          <w:p w14:paraId="01C7730A">
            <w:pPr>
              <w:spacing w:line="360" w:lineRule="auto"/>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0.45%</w:t>
            </w:r>
          </w:p>
        </w:tc>
        <w:tc>
          <w:tcPr>
            <w:tcW w:w="1659" w:type="dxa"/>
            <w:tcMar>
              <w:top w:w="57" w:type="dxa"/>
              <w:left w:w="108" w:type="dxa"/>
              <w:bottom w:w="0" w:type="dxa"/>
              <w:right w:w="108" w:type="dxa"/>
            </w:tcMar>
          </w:tcPr>
          <w:p w14:paraId="62696D53">
            <w:pPr>
              <w:spacing w:line="360" w:lineRule="auto"/>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0.55%</w:t>
            </w:r>
          </w:p>
        </w:tc>
      </w:tr>
      <w:tr w14:paraId="78A29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Mar>
              <w:top w:w="57" w:type="dxa"/>
              <w:left w:w="108" w:type="dxa"/>
              <w:bottom w:w="0" w:type="dxa"/>
              <w:right w:w="108" w:type="dxa"/>
            </w:tcMar>
          </w:tcPr>
          <w:p w14:paraId="3CA13C1D">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1000～5000万元</w:t>
            </w:r>
          </w:p>
        </w:tc>
        <w:tc>
          <w:tcPr>
            <w:tcW w:w="1659" w:type="dxa"/>
            <w:tcMar>
              <w:top w:w="57" w:type="dxa"/>
              <w:left w:w="108" w:type="dxa"/>
              <w:bottom w:w="0" w:type="dxa"/>
              <w:right w:w="108" w:type="dxa"/>
            </w:tcMar>
          </w:tcPr>
          <w:p w14:paraId="5509B2F2">
            <w:pPr>
              <w:spacing w:line="360" w:lineRule="auto"/>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0.5%</w:t>
            </w:r>
          </w:p>
        </w:tc>
        <w:tc>
          <w:tcPr>
            <w:tcW w:w="1687" w:type="dxa"/>
            <w:tcMar>
              <w:top w:w="57" w:type="dxa"/>
              <w:left w:w="108" w:type="dxa"/>
              <w:bottom w:w="0" w:type="dxa"/>
              <w:right w:w="108" w:type="dxa"/>
            </w:tcMar>
          </w:tcPr>
          <w:p w14:paraId="0034397A">
            <w:pPr>
              <w:spacing w:line="360" w:lineRule="auto"/>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0.25%</w:t>
            </w:r>
          </w:p>
        </w:tc>
        <w:tc>
          <w:tcPr>
            <w:tcW w:w="1659" w:type="dxa"/>
            <w:tcMar>
              <w:top w:w="57" w:type="dxa"/>
              <w:left w:w="108" w:type="dxa"/>
              <w:bottom w:w="0" w:type="dxa"/>
              <w:right w:w="108" w:type="dxa"/>
            </w:tcMar>
          </w:tcPr>
          <w:p w14:paraId="2759DBE6">
            <w:pPr>
              <w:spacing w:line="360" w:lineRule="auto"/>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0.35%</w:t>
            </w:r>
          </w:p>
        </w:tc>
      </w:tr>
      <w:tr w14:paraId="77A31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Mar>
              <w:top w:w="57" w:type="dxa"/>
              <w:left w:w="108" w:type="dxa"/>
              <w:bottom w:w="0" w:type="dxa"/>
              <w:right w:w="108" w:type="dxa"/>
            </w:tcMar>
          </w:tcPr>
          <w:p w14:paraId="6661DEB7">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5000万元～1亿元</w:t>
            </w:r>
          </w:p>
        </w:tc>
        <w:tc>
          <w:tcPr>
            <w:tcW w:w="1659" w:type="dxa"/>
            <w:tcMar>
              <w:top w:w="57" w:type="dxa"/>
              <w:left w:w="108" w:type="dxa"/>
              <w:bottom w:w="0" w:type="dxa"/>
              <w:right w:w="108" w:type="dxa"/>
            </w:tcMar>
          </w:tcPr>
          <w:p w14:paraId="5FE08066">
            <w:pPr>
              <w:spacing w:line="360" w:lineRule="auto"/>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0.25%</w:t>
            </w:r>
          </w:p>
        </w:tc>
        <w:tc>
          <w:tcPr>
            <w:tcW w:w="1687" w:type="dxa"/>
            <w:tcMar>
              <w:top w:w="57" w:type="dxa"/>
              <w:left w:w="108" w:type="dxa"/>
              <w:bottom w:w="0" w:type="dxa"/>
              <w:right w:w="108" w:type="dxa"/>
            </w:tcMar>
          </w:tcPr>
          <w:p w14:paraId="768CA982">
            <w:pPr>
              <w:spacing w:line="360" w:lineRule="auto"/>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0.1%</w:t>
            </w:r>
          </w:p>
        </w:tc>
        <w:tc>
          <w:tcPr>
            <w:tcW w:w="1659" w:type="dxa"/>
            <w:tcMar>
              <w:top w:w="57" w:type="dxa"/>
              <w:left w:w="108" w:type="dxa"/>
              <w:bottom w:w="0" w:type="dxa"/>
              <w:right w:w="108" w:type="dxa"/>
            </w:tcMar>
          </w:tcPr>
          <w:p w14:paraId="04958CC4">
            <w:pPr>
              <w:spacing w:line="360" w:lineRule="auto"/>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0.2%</w:t>
            </w:r>
          </w:p>
        </w:tc>
      </w:tr>
      <w:tr w14:paraId="30793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Mar>
              <w:top w:w="57" w:type="dxa"/>
              <w:left w:w="108" w:type="dxa"/>
              <w:bottom w:w="0" w:type="dxa"/>
              <w:right w:w="108" w:type="dxa"/>
            </w:tcMar>
          </w:tcPr>
          <w:p w14:paraId="165492CF">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1～5亿元</w:t>
            </w:r>
          </w:p>
        </w:tc>
        <w:tc>
          <w:tcPr>
            <w:tcW w:w="1659" w:type="dxa"/>
            <w:tcMar>
              <w:top w:w="57" w:type="dxa"/>
              <w:left w:w="108" w:type="dxa"/>
              <w:bottom w:w="0" w:type="dxa"/>
              <w:right w:w="108" w:type="dxa"/>
            </w:tcMar>
          </w:tcPr>
          <w:p w14:paraId="38CB587B">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0.05%</w:t>
            </w:r>
          </w:p>
        </w:tc>
        <w:tc>
          <w:tcPr>
            <w:tcW w:w="1687" w:type="dxa"/>
            <w:tcMar>
              <w:top w:w="57" w:type="dxa"/>
              <w:left w:w="108" w:type="dxa"/>
              <w:bottom w:w="0" w:type="dxa"/>
              <w:right w:w="108" w:type="dxa"/>
            </w:tcMar>
          </w:tcPr>
          <w:p w14:paraId="282C3F5E">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0.05%</w:t>
            </w:r>
          </w:p>
        </w:tc>
        <w:tc>
          <w:tcPr>
            <w:tcW w:w="1659" w:type="dxa"/>
            <w:tcMar>
              <w:top w:w="57" w:type="dxa"/>
              <w:left w:w="108" w:type="dxa"/>
              <w:bottom w:w="0" w:type="dxa"/>
              <w:right w:w="108" w:type="dxa"/>
            </w:tcMar>
          </w:tcPr>
          <w:p w14:paraId="331D70BC">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0.05%</w:t>
            </w:r>
          </w:p>
        </w:tc>
      </w:tr>
      <w:tr w14:paraId="71097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Mar>
              <w:top w:w="57" w:type="dxa"/>
              <w:left w:w="108" w:type="dxa"/>
              <w:bottom w:w="0" w:type="dxa"/>
              <w:right w:w="108" w:type="dxa"/>
            </w:tcMar>
          </w:tcPr>
          <w:p w14:paraId="0AAC8849">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5～10亿元</w:t>
            </w:r>
          </w:p>
        </w:tc>
        <w:tc>
          <w:tcPr>
            <w:tcW w:w="1659" w:type="dxa"/>
            <w:tcMar>
              <w:top w:w="57" w:type="dxa"/>
              <w:left w:w="108" w:type="dxa"/>
              <w:bottom w:w="0" w:type="dxa"/>
              <w:right w:w="108" w:type="dxa"/>
            </w:tcMar>
          </w:tcPr>
          <w:p w14:paraId="7714FD1D">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0.035%</w:t>
            </w:r>
          </w:p>
        </w:tc>
        <w:tc>
          <w:tcPr>
            <w:tcW w:w="1687" w:type="dxa"/>
            <w:tcMar>
              <w:top w:w="57" w:type="dxa"/>
              <w:left w:w="108" w:type="dxa"/>
              <w:bottom w:w="0" w:type="dxa"/>
              <w:right w:w="108" w:type="dxa"/>
            </w:tcMar>
          </w:tcPr>
          <w:p w14:paraId="436AD343">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0.035%</w:t>
            </w:r>
          </w:p>
        </w:tc>
        <w:tc>
          <w:tcPr>
            <w:tcW w:w="1659" w:type="dxa"/>
            <w:tcMar>
              <w:top w:w="57" w:type="dxa"/>
              <w:left w:w="108" w:type="dxa"/>
              <w:bottom w:w="0" w:type="dxa"/>
              <w:right w:w="108" w:type="dxa"/>
            </w:tcMar>
          </w:tcPr>
          <w:p w14:paraId="3190C790">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0.035%</w:t>
            </w:r>
          </w:p>
        </w:tc>
      </w:tr>
      <w:tr w14:paraId="07678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Mar>
              <w:top w:w="57" w:type="dxa"/>
              <w:left w:w="108" w:type="dxa"/>
              <w:bottom w:w="0" w:type="dxa"/>
              <w:right w:w="108" w:type="dxa"/>
            </w:tcMar>
          </w:tcPr>
          <w:p w14:paraId="1681BFF5">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10～50亿元</w:t>
            </w:r>
          </w:p>
        </w:tc>
        <w:tc>
          <w:tcPr>
            <w:tcW w:w="1659" w:type="dxa"/>
            <w:tcMar>
              <w:top w:w="57" w:type="dxa"/>
              <w:left w:w="108" w:type="dxa"/>
              <w:bottom w:w="0" w:type="dxa"/>
              <w:right w:w="108" w:type="dxa"/>
            </w:tcMar>
          </w:tcPr>
          <w:p w14:paraId="1B0EE7F6">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0.008%</w:t>
            </w:r>
          </w:p>
        </w:tc>
        <w:tc>
          <w:tcPr>
            <w:tcW w:w="1687" w:type="dxa"/>
            <w:tcMar>
              <w:top w:w="57" w:type="dxa"/>
              <w:left w:w="108" w:type="dxa"/>
              <w:bottom w:w="0" w:type="dxa"/>
              <w:right w:w="108" w:type="dxa"/>
            </w:tcMar>
          </w:tcPr>
          <w:p w14:paraId="3917A5D6">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0.008%</w:t>
            </w:r>
          </w:p>
        </w:tc>
        <w:tc>
          <w:tcPr>
            <w:tcW w:w="1659" w:type="dxa"/>
            <w:tcMar>
              <w:top w:w="57" w:type="dxa"/>
              <w:left w:w="108" w:type="dxa"/>
              <w:bottom w:w="0" w:type="dxa"/>
              <w:right w:w="108" w:type="dxa"/>
            </w:tcMar>
          </w:tcPr>
          <w:p w14:paraId="0DB5C238">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0.008%</w:t>
            </w:r>
          </w:p>
        </w:tc>
      </w:tr>
      <w:tr w14:paraId="232CD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Mar>
              <w:top w:w="57" w:type="dxa"/>
              <w:left w:w="108" w:type="dxa"/>
              <w:bottom w:w="0" w:type="dxa"/>
              <w:right w:w="108" w:type="dxa"/>
            </w:tcMar>
          </w:tcPr>
          <w:p w14:paraId="5340050A">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50～100亿元</w:t>
            </w:r>
          </w:p>
        </w:tc>
        <w:tc>
          <w:tcPr>
            <w:tcW w:w="1659" w:type="dxa"/>
            <w:tcMar>
              <w:top w:w="57" w:type="dxa"/>
              <w:left w:w="108" w:type="dxa"/>
              <w:bottom w:w="0" w:type="dxa"/>
              <w:right w:w="108" w:type="dxa"/>
            </w:tcMar>
          </w:tcPr>
          <w:p w14:paraId="6BD6AF39">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0.006%</w:t>
            </w:r>
          </w:p>
        </w:tc>
        <w:tc>
          <w:tcPr>
            <w:tcW w:w="1687" w:type="dxa"/>
            <w:tcMar>
              <w:top w:w="57" w:type="dxa"/>
              <w:left w:w="108" w:type="dxa"/>
              <w:bottom w:w="0" w:type="dxa"/>
              <w:right w:w="108" w:type="dxa"/>
            </w:tcMar>
          </w:tcPr>
          <w:p w14:paraId="53EA444C">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0.006%</w:t>
            </w:r>
          </w:p>
        </w:tc>
        <w:tc>
          <w:tcPr>
            <w:tcW w:w="1659" w:type="dxa"/>
            <w:tcMar>
              <w:top w:w="57" w:type="dxa"/>
              <w:left w:w="108" w:type="dxa"/>
              <w:bottom w:w="0" w:type="dxa"/>
              <w:right w:w="108" w:type="dxa"/>
            </w:tcMar>
          </w:tcPr>
          <w:p w14:paraId="1D11F9AA">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0.006%</w:t>
            </w:r>
          </w:p>
        </w:tc>
      </w:tr>
      <w:tr w14:paraId="33533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Mar>
              <w:top w:w="57" w:type="dxa"/>
              <w:left w:w="108" w:type="dxa"/>
              <w:bottom w:w="0" w:type="dxa"/>
              <w:right w:w="108" w:type="dxa"/>
            </w:tcMar>
          </w:tcPr>
          <w:p w14:paraId="3155673B">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100亿元以上</w:t>
            </w:r>
          </w:p>
        </w:tc>
        <w:tc>
          <w:tcPr>
            <w:tcW w:w="1659" w:type="dxa"/>
            <w:tcMar>
              <w:top w:w="57" w:type="dxa"/>
              <w:left w:w="108" w:type="dxa"/>
              <w:bottom w:w="0" w:type="dxa"/>
              <w:right w:w="108" w:type="dxa"/>
            </w:tcMar>
          </w:tcPr>
          <w:p w14:paraId="3BF18218">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0.004%</w:t>
            </w:r>
          </w:p>
        </w:tc>
        <w:tc>
          <w:tcPr>
            <w:tcW w:w="1687" w:type="dxa"/>
            <w:tcMar>
              <w:top w:w="57" w:type="dxa"/>
              <w:left w:w="108" w:type="dxa"/>
              <w:bottom w:w="0" w:type="dxa"/>
              <w:right w:w="108" w:type="dxa"/>
            </w:tcMar>
          </w:tcPr>
          <w:p w14:paraId="01605E70">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0.004%</w:t>
            </w:r>
          </w:p>
        </w:tc>
        <w:tc>
          <w:tcPr>
            <w:tcW w:w="1659" w:type="dxa"/>
            <w:tcMar>
              <w:top w:w="57" w:type="dxa"/>
              <w:left w:w="108" w:type="dxa"/>
              <w:bottom w:w="0" w:type="dxa"/>
              <w:right w:w="108" w:type="dxa"/>
            </w:tcMar>
          </w:tcPr>
          <w:p w14:paraId="5F7DBD03">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0.004%</w:t>
            </w:r>
          </w:p>
        </w:tc>
      </w:tr>
    </w:tbl>
    <w:p w14:paraId="0E0F3BFD">
      <w:pPr>
        <w:keepNext w:val="0"/>
        <w:keepLines w:val="0"/>
        <w:pageBreakBefore w:val="0"/>
        <w:widowControl w:val="0"/>
        <w:kinsoku/>
        <w:wordWrap/>
        <w:overflowPunct/>
        <w:topLinePunct w:val="0"/>
        <w:autoSpaceDE/>
        <w:autoSpaceDN/>
        <w:bidi w:val="0"/>
        <w:adjustRightInd/>
        <w:snapToGrid/>
        <w:spacing w:before="0" w:beforeLines="5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注:</w:t>
      </w:r>
    </w:p>
    <w:p w14:paraId="544E917A">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（1）按本表费率计算的收费为采购代理的收费基准价格；</w:t>
      </w:r>
    </w:p>
    <w:p w14:paraId="76D33A0A">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（2）采购代理收费按差额定率累进法计算。</w:t>
      </w:r>
    </w:p>
    <w:p w14:paraId="2B16CDB6">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例如：某服务采购代理业务中标金额或者暂定价为200万元，计算采购代理收费额如下：</w:t>
      </w:r>
    </w:p>
    <w:p w14:paraId="4839EB75">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100万元×l.5％＝1.5万元</w:t>
      </w:r>
    </w:p>
    <w:p w14:paraId="5170DEAF">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（200－100）万元×0.8％＝0.8万元</w:t>
      </w:r>
    </w:p>
    <w:p w14:paraId="4DFF0819">
      <w:pPr>
        <w:pStyle w:val="14"/>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合计收费＝1.5+0.8＝2.3（万元）</w:t>
      </w:r>
    </w:p>
    <w:p w14:paraId="78B18916">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41.需要补充的其他内容</w:t>
      </w:r>
    </w:p>
    <w:p w14:paraId="1683CAEC">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41.1本招标文件解释规则详见“投标人须知前附表”。</w:t>
      </w:r>
    </w:p>
    <w:p w14:paraId="219BE4E4">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41.2其他事项详见“投标人须知前附表”。</w:t>
      </w:r>
    </w:p>
    <w:p w14:paraId="5A1591EB">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投标人提供的服务的人员为中小企业依照《中华人民共和国劳动合同法》订立劳动合同的从业人员，不对其中涉及的货物的制造商和工程承建商作出要求的，享受本文件规定的中小企业扶持政策。</w:t>
      </w:r>
    </w:p>
    <w:p w14:paraId="3941C845">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以联合体形式参加政府采购活动，联合体各方均为中小企业的，联合体视同中小企业。其中，联合体各方均为小微企业的，联合体视同小微企业。</w:t>
      </w:r>
    </w:p>
    <w:p w14:paraId="1756145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依据本文件规定享受扶持政策获得政府采购合同的，小微企业不得将合同分包给大中型企业，中型企业不得将合同分包给大型企业。</w:t>
      </w:r>
    </w:p>
    <w:p w14:paraId="08A1EA7C">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42.广西线上“政采贷”政策告知函</w:t>
      </w:r>
    </w:p>
    <w:p w14:paraId="5358656C">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广西线上“政采贷”政策告知函</w:t>
      </w:r>
    </w:p>
    <w:p w14:paraId="0356EC6F">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各供应商：</w:t>
      </w:r>
    </w:p>
    <w:p w14:paraId="3166A3B3">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欢迎贵公司参与广西政府采购活动！</w:t>
      </w:r>
    </w:p>
    <w:p w14:paraId="527F42E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广西壮族自治区财政厅关于推广线上“政采贷”融资模式的通知》（南宁银发〔2021〕258号），按照双方自愿的原则提供便捷、优惠的贷款服务。</w:t>
      </w:r>
    </w:p>
    <w:p w14:paraId="6C1EDCB0">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相关金融产品和银行业金融机构联系方式，可在中征应收账款融资服务平台查询（网址：</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"https://www.crcrfsp.com/" </w:instrText>
      </w:r>
      <w:r>
        <w:rPr>
          <w:rFonts w:hint="eastAsia" w:ascii="宋体" w:hAnsi="宋体" w:eastAsia="宋体" w:cs="宋体"/>
          <w:sz w:val="21"/>
          <w:szCs w:val="21"/>
          <w:highlight w:val="none"/>
        </w:rPr>
        <w:fldChar w:fldCharType="separate"/>
      </w:r>
      <w:r>
        <w:rPr>
          <w:rStyle w:val="26"/>
          <w:rFonts w:hint="eastAsia" w:ascii="宋体" w:hAnsi="宋体" w:eastAsia="宋体" w:cs="宋体"/>
          <w:color w:val="auto"/>
          <w:sz w:val="21"/>
          <w:szCs w:val="21"/>
          <w:highlight w:val="none"/>
        </w:rPr>
        <w:t>https://www.crcrfsp.com/</w:t>
      </w:r>
      <w:r>
        <w:rPr>
          <w:rStyle w:val="26"/>
          <w:rFonts w:hint="eastAsia" w:ascii="宋体" w:hAnsi="宋体" w:eastAsia="宋体" w:cs="宋体"/>
          <w:color w:val="auto"/>
          <w:sz w:val="21"/>
          <w:szCs w:val="21"/>
          <w:highlight w:val="none"/>
        </w:rPr>
        <w:fldChar w:fldCharType="end"/>
      </w:r>
      <w:r>
        <w:rPr>
          <w:rFonts w:hint="eastAsia" w:ascii="宋体" w:hAnsi="宋体" w:eastAsia="宋体" w:cs="宋体"/>
          <w:sz w:val="21"/>
          <w:szCs w:val="21"/>
          <w:highlight w:val="none"/>
        </w:rPr>
        <w:t>，客服电话：400-009-0001）。</w:t>
      </w:r>
    </w:p>
    <w:p w14:paraId="6D0E3A2E">
      <w:pPr>
        <w:numPr>
          <w:ilvl w:val="0"/>
          <w:numId w:val="1"/>
        </w:numPr>
        <w:spacing w:line="360" w:lineRule="auto"/>
        <w:ind w:firstLine="420" w:firstLineChars="200"/>
        <w:jc w:val="left"/>
        <w:rPr>
          <w:rFonts w:hint="eastAsia" w:ascii="宋体" w:hAnsi="宋体" w:eastAsia="宋体" w:cs="宋体"/>
          <w:highlight w:val="none"/>
        </w:rPr>
      </w:pPr>
      <w:r>
        <w:rPr>
          <w:rFonts w:hint="eastAsia" w:ascii="宋体" w:hAnsi="宋体" w:eastAsia="宋体" w:cs="宋体"/>
          <w:highlight w:val="none"/>
        </w:rPr>
        <w:br w:type="page"/>
      </w:r>
      <w:bookmarkStart w:id="259" w:name="_Toc532545043"/>
    </w:p>
    <w:p w14:paraId="375FC044">
      <w:pPr>
        <w:pStyle w:val="14"/>
        <w:spacing w:line="360" w:lineRule="auto"/>
        <w:jc w:val="center"/>
        <w:outlineLvl w:val="0"/>
        <w:rPr>
          <w:rFonts w:hint="eastAsia" w:ascii="宋体" w:hAnsi="宋体" w:eastAsia="宋体" w:cs="宋体"/>
          <w:b/>
          <w:sz w:val="36"/>
          <w:highlight w:val="none"/>
        </w:rPr>
      </w:pPr>
      <w:bookmarkStart w:id="260" w:name="_Toc2789"/>
      <w:bookmarkStart w:id="261" w:name="_Toc26567"/>
      <w:bookmarkStart w:id="262" w:name="_Toc14666"/>
      <w:bookmarkStart w:id="263" w:name="_Toc18631"/>
      <w:bookmarkStart w:id="264" w:name="_Toc12751"/>
      <w:bookmarkStart w:id="265" w:name="_Toc11694"/>
      <w:bookmarkStart w:id="266" w:name="_Toc24569"/>
      <w:bookmarkStart w:id="267" w:name="_Toc31952"/>
      <w:bookmarkStart w:id="268" w:name="_Toc10118"/>
      <w:bookmarkStart w:id="269" w:name="_Toc10034"/>
      <w:bookmarkStart w:id="270" w:name="_Toc3584"/>
      <w:bookmarkStart w:id="271" w:name="_Toc19117"/>
      <w:bookmarkStart w:id="272" w:name="_Toc28468"/>
      <w:r>
        <w:rPr>
          <w:rFonts w:hint="eastAsia" w:ascii="宋体" w:hAnsi="宋体" w:eastAsia="宋体" w:cs="宋体"/>
          <w:b/>
          <w:sz w:val="36"/>
          <w:highlight w:val="none"/>
        </w:rPr>
        <w:t xml:space="preserve">第四章  </w:t>
      </w:r>
      <w:bookmarkEnd w:id="259"/>
      <w:bookmarkEnd w:id="260"/>
      <w:bookmarkEnd w:id="261"/>
      <w:bookmarkEnd w:id="262"/>
      <w:bookmarkEnd w:id="263"/>
      <w:bookmarkEnd w:id="264"/>
      <w:bookmarkEnd w:id="265"/>
      <w:bookmarkEnd w:id="266"/>
      <w:bookmarkEnd w:id="267"/>
      <w:r>
        <w:rPr>
          <w:rFonts w:hint="eastAsia" w:ascii="宋体" w:hAnsi="宋体" w:eastAsia="宋体" w:cs="宋体"/>
          <w:b/>
          <w:sz w:val="36"/>
          <w:highlight w:val="none"/>
        </w:rPr>
        <w:t>评标方法和评标标准</w:t>
      </w:r>
      <w:bookmarkEnd w:id="268"/>
      <w:bookmarkEnd w:id="269"/>
      <w:bookmarkEnd w:id="270"/>
      <w:bookmarkEnd w:id="271"/>
      <w:bookmarkEnd w:id="272"/>
    </w:p>
    <w:p w14:paraId="586E7C34">
      <w:pPr>
        <w:pStyle w:val="14"/>
        <w:keepNext w:val="0"/>
        <w:keepLines w:val="0"/>
        <w:pageBreakBefore w:val="0"/>
        <w:widowControl w:val="0"/>
        <w:kinsoku/>
        <w:wordWrap/>
        <w:overflowPunct/>
        <w:topLinePunct w:val="0"/>
        <w:autoSpaceDE/>
        <w:autoSpaceDN/>
        <w:bidi w:val="0"/>
        <w:adjustRightInd/>
        <w:snapToGrid/>
        <w:spacing w:before="0" w:beforeLines="50" w:after="0" w:afterLines="50" w:line="360" w:lineRule="auto"/>
        <w:jc w:val="center"/>
        <w:textAlignment w:val="auto"/>
        <w:outlineLvl w:val="1"/>
        <w:rPr>
          <w:rFonts w:hint="eastAsia" w:ascii="宋体" w:hAnsi="宋体" w:eastAsia="宋体" w:cs="宋体"/>
          <w:b/>
          <w:bCs/>
          <w:sz w:val="32"/>
          <w:szCs w:val="32"/>
          <w:highlight w:val="none"/>
        </w:rPr>
      </w:pPr>
      <w:bookmarkStart w:id="273" w:name="_Toc6104"/>
      <w:bookmarkStart w:id="274" w:name="_Toc28074"/>
      <w:bookmarkStart w:id="275" w:name="_Toc5889"/>
      <w:bookmarkStart w:id="276" w:name="_Toc20519"/>
      <w:bookmarkStart w:id="277" w:name="_Toc3574"/>
      <w:bookmarkStart w:id="278" w:name="_Toc12345"/>
      <w:bookmarkStart w:id="279" w:name="_Toc29945"/>
      <w:bookmarkStart w:id="280" w:name="_Toc9604"/>
      <w:bookmarkStart w:id="281" w:name="_Toc14342"/>
      <w:bookmarkStart w:id="282" w:name="_Toc28945"/>
      <w:r>
        <w:rPr>
          <w:rFonts w:hint="eastAsia" w:ascii="宋体" w:hAnsi="宋体" w:eastAsia="宋体" w:cs="宋体"/>
          <w:b/>
          <w:bCs/>
          <w:sz w:val="32"/>
          <w:szCs w:val="32"/>
          <w:highlight w:val="none"/>
        </w:rPr>
        <w:t>第一节 评标方法</w:t>
      </w:r>
      <w:bookmarkEnd w:id="273"/>
      <w:bookmarkEnd w:id="274"/>
      <w:bookmarkEnd w:id="275"/>
      <w:bookmarkEnd w:id="276"/>
      <w:bookmarkEnd w:id="277"/>
      <w:bookmarkEnd w:id="278"/>
      <w:bookmarkEnd w:id="279"/>
      <w:bookmarkEnd w:id="280"/>
      <w:bookmarkEnd w:id="281"/>
      <w:bookmarkEnd w:id="282"/>
    </w:p>
    <w:p w14:paraId="476542C0">
      <w:pPr>
        <w:pStyle w:val="14"/>
        <w:tabs>
          <w:tab w:val="left" w:pos="2472"/>
        </w:tabs>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本项目采用</w:t>
      </w:r>
      <w:r>
        <w:rPr>
          <w:rFonts w:hint="eastAsia" w:ascii="宋体" w:hAnsi="宋体" w:eastAsia="宋体" w:cs="宋体"/>
          <w:szCs w:val="21"/>
          <w:highlight w:val="none"/>
          <w:u w:val="single"/>
        </w:rPr>
        <w:t xml:space="preserve"> 以下勾选的方式</w:t>
      </w:r>
      <w:r>
        <w:rPr>
          <w:rFonts w:hint="eastAsia" w:ascii="宋体" w:hAnsi="宋体" w:eastAsia="宋体" w:cs="宋体"/>
          <w:szCs w:val="21"/>
          <w:highlight w:val="none"/>
        </w:rPr>
        <w:t>进行评审。</w:t>
      </w:r>
    </w:p>
    <w:p w14:paraId="70D89A88">
      <w:pPr>
        <w:pStyle w:val="14"/>
        <w:spacing w:line="360" w:lineRule="auto"/>
        <w:ind w:firstLine="420"/>
        <w:rPr>
          <w:rFonts w:hint="eastAsia" w:ascii="宋体" w:hAnsi="宋体" w:eastAsia="宋体" w:cs="宋体"/>
          <w:highlight w:val="none"/>
        </w:rPr>
      </w:pPr>
      <w:r>
        <w:rPr>
          <w:rFonts w:hint="eastAsia" w:ascii="宋体" w:hAnsi="宋体" w:eastAsia="宋体" w:cs="宋体"/>
          <w:szCs w:val="21"/>
          <w:highlight w:val="none"/>
        </w:rPr>
        <w:t>□最低评标价法，是指投标文件满足招标文件</w:t>
      </w:r>
      <w:r>
        <w:rPr>
          <w:rFonts w:hint="eastAsia" w:ascii="宋体" w:hAnsi="宋体" w:eastAsia="宋体" w:cs="宋体"/>
          <w:highlight w:val="none"/>
        </w:rPr>
        <w:t>全部实质性要求，且投标报价最低的投标人为中标候选人的评标方法。</w:t>
      </w:r>
    </w:p>
    <w:p w14:paraId="68699668">
      <w:pPr>
        <w:autoSpaceDE w:val="0"/>
        <w:autoSpaceDN w:val="0"/>
        <w:adjustRightInd w:val="0"/>
        <w:spacing w:line="360" w:lineRule="auto"/>
        <w:ind w:firstLine="420" w:firstLineChars="200"/>
        <w:rPr>
          <w:rFonts w:hint="eastAsia" w:ascii="宋体" w:hAnsi="宋体" w:eastAsia="宋体" w:cs="宋体"/>
          <w:sz w:val="24"/>
          <w:highlight w:val="none"/>
        </w:rPr>
      </w:pPr>
      <w:r>
        <w:rPr>
          <w:rFonts w:hint="eastAsia" w:ascii="宋体" w:hAnsi="宋体" w:eastAsia="宋体" w:cs="宋体"/>
          <w:highlight w:val="none"/>
        </w:rPr>
        <w:t>☑综合评分法，</w:t>
      </w:r>
      <w:r>
        <w:rPr>
          <w:rFonts w:hint="eastAsia" w:ascii="宋体" w:hAnsi="宋体" w:eastAsia="宋体" w:cs="宋体"/>
          <w:szCs w:val="20"/>
          <w:highlight w:val="none"/>
        </w:rPr>
        <w:t xml:space="preserve">是指投标文件满足招标文件全部实质性要求，且按照评审因素的量化指标评审得分最高的投标人为中标候选人的评标方法。评标委员会将对各投标人的投标文件进行综合评审，对实质上响应招标文件的投标人，由各评委独立记名打分。经统计，得出各投标人的综合得分,按综合得分由高到低顺序排列。若综合得分相同的，按投标报价由低到高顺序排列。若综合得分且投标报价相同的，服务类采购项目以“投标人须知前附表”规定的方式排列。 </w:t>
      </w:r>
    </w:p>
    <w:p w14:paraId="76A526D2">
      <w:pPr>
        <w:pStyle w:val="14"/>
        <w:keepNext w:val="0"/>
        <w:keepLines w:val="0"/>
        <w:pageBreakBefore w:val="0"/>
        <w:widowControl w:val="0"/>
        <w:tabs>
          <w:tab w:val="left" w:pos="2472"/>
        </w:tabs>
        <w:kinsoku/>
        <w:wordWrap/>
        <w:overflowPunct/>
        <w:topLinePunct w:val="0"/>
        <w:autoSpaceDE/>
        <w:autoSpaceDN/>
        <w:bidi w:val="0"/>
        <w:adjustRightInd/>
        <w:snapToGrid/>
        <w:spacing w:before="0" w:beforeLines="100" w:after="0" w:afterLines="50" w:line="360" w:lineRule="auto"/>
        <w:jc w:val="center"/>
        <w:textAlignment w:val="auto"/>
        <w:outlineLvl w:val="1"/>
        <w:rPr>
          <w:rFonts w:hint="eastAsia" w:ascii="宋体" w:hAnsi="宋体" w:eastAsia="宋体" w:cs="宋体"/>
          <w:b/>
          <w:bCs/>
          <w:sz w:val="32"/>
          <w:szCs w:val="32"/>
          <w:highlight w:val="none"/>
        </w:rPr>
      </w:pPr>
      <w:bookmarkStart w:id="283" w:name="_Toc24507"/>
      <w:bookmarkStart w:id="284" w:name="_Toc18477"/>
      <w:bookmarkStart w:id="285" w:name="_Toc30114"/>
      <w:bookmarkStart w:id="286" w:name="_Toc4190"/>
      <w:bookmarkStart w:id="287" w:name="_Toc1643"/>
      <w:bookmarkStart w:id="288" w:name="_Toc9023"/>
      <w:bookmarkStart w:id="289" w:name="_Toc9259"/>
      <w:bookmarkStart w:id="290" w:name="_Toc23151"/>
      <w:bookmarkStart w:id="291" w:name="_Toc588"/>
      <w:bookmarkStart w:id="292" w:name="_Toc10545"/>
      <w:r>
        <w:rPr>
          <w:rFonts w:hint="eastAsia" w:ascii="宋体" w:hAnsi="宋体" w:eastAsia="宋体" w:cs="宋体"/>
          <w:b/>
          <w:bCs/>
          <w:sz w:val="32"/>
          <w:szCs w:val="32"/>
          <w:highlight w:val="none"/>
        </w:rPr>
        <w:t>第二节 评标程序</w:t>
      </w:r>
      <w:bookmarkEnd w:id="283"/>
      <w:bookmarkEnd w:id="284"/>
      <w:bookmarkEnd w:id="285"/>
      <w:bookmarkEnd w:id="286"/>
      <w:bookmarkEnd w:id="287"/>
      <w:bookmarkEnd w:id="288"/>
      <w:bookmarkEnd w:id="289"/>
      <w:bookmarkEnd w:id="290"/>
      <w:bookmarkEnd w:id="291"/>
      <w:bookmarkEnd w:id="292"/>
    </w:p>
    <w:p w14:paraId="2D836D1F">
      <w:pPr>
        <w:spacing w:line="360" w:lineRule="auto"/>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1.符合性审查</w:t>
      </w:r>
    </w:p>
    <w:p w14:paraId="018CB177">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评标委员会应当对符合资格的投标人的投标文件进行投标报价、商务、技术等实质性内容符合性审查，以确定其是否满足招标文件的实质性要求。</w:t>
      </w:r>
    </w:p>
    <w:p w14:paraId="736B5B57">
      <w:pPr>
        <w:spacing w:line="360" w:lineRule="auto"/>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2.符合性审查不通过而导致投标无效的情形</w:t>
      </w:r>
    </w:p>
    <w:p w14:paraId="326B31B3">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投标人的投标文件中存在对招标文件的任何实质性要求和条件的负偏离，将被视为投标无效。</w:t>
      </w:r>
    </w:p>
    <w:p w14:paraId="3775FF0E">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2.1在报价评审时，如发现下列情形之一的，将被视为投标无效：</w:t>
      </w:r>
    </w:p>
    <w:p w14:paraId="098AE2BD">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（1）投标文件未提供“投标人须知前附表”第13.1条规定中“必须提供”的文件资料的;</w:t>
      </w:r>
    </w:p>
    <w:p w14:paraId="06E01FA7">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（2）未采用人民币报价或者未按照招标文件标明的币种报价的；</w:t>
      </w:r>
    </w:p>
    <w:p w14:paraId="0574865A">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（3）报价超出招标文件规定的最高限价，或者超出采购预算金额的；</w:t>
      </w:r>
    </w:p>
    <w:p w14:paraId="4E8F13AB">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投标人未就所投项目/分标进行报价或者存在漏项报价；投标人未就所投项目/分标的单项内容作唯一报价；投标人未就所投项目/分标的全部内容作唯一总价报价；存在有选择、有条件报价的（招标文件允许有备选方案或者其他约定的除外）；</w:t>
      </w:r>
    </w:p>
    <w:p w14:paraId="3A721787">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（5）修正后的报价，投标人不确认的；</w:t>
      </w:r>
    </w:p>
    <w:p w14:paraId="5B6F4B93">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（6）投标人属于本章第5条第（2）项情形的。</w:t>
      </w:r>
    </w:p>
    <w:p w14:paraId="13E77A58">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2.2在商务评审时，如发现下列情形之一的，将被视为投标无效：</w:t>
      </w:r>
    </w:p>
    <w:p w14:paraId="1FFE233E">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（1）投标文件未按招标文件要求签署、盖章的；</w:t>
      </w:r>
    </w:p>
    <w:p w14:paraId="483F315C">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（2）委托代理人未能出具有效身份证明或者出具的身份证明与授权委托书中的信息不符的；</w:t>
      </w:r>
    </w:p>
    <w:p w14:paraId="56EE9454">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（3）为无效投标保证金的或者未按照招标文件的规定提交投标保证金的； </w:t>
      </w:r>
    </w:p>
    <w:p w14:paraId="0817323C">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（4）投标文件未提供“投标人须知前附表”第13.1条规定中“必须提供”或者“委托时必须提供”的文件资料的;</w:t>
      </w:r>
    </w:p>
    <w:p w14:paraId="2837FCB2">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（5）投标有效期、项目完成时间（交货时间、服务完成时间或者服务期等）、质保期及招标文件中标“</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szCs w:val="21"/>
          <w:highlight w:val="none"/>
        </w:rPr>
        <w:t>”的商务条款发生负偏离的；</w:t>
      </w:r>
    </w:p>
    <w:p w14:paraId="0228C976">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（6）商务条款评审允许负偏离的条款数超过“投标人须知前附表”规定项数的。</w:t>
      </w:r>
    </w:p>
    <w:p w14:paraId="6C556C07">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（7）投标文件的实质性内容未使用中文表述、使用计量单位不符合招标文件要求的；</w:t>
      </w:r>
    </w:p>
    <w:p w14:paraId="33BEF1C4">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（8）投标文件中的文件资料因填写不齐全或者内容虚假或者出现其他情形而导致被评标委员会认定无效的；</w:t>
      </w:r>
    </w:p>
    <w:p w14:paraId="0C3E7C5C">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（9）投标文件含有采购人不能接受的附加条件的；</w:t>
      </w:r>
    </w:p>
    <w:p w14:paraId="32D918DB">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（10）未响应招标文件实质性要求的；</w:t>
      </w:r>
    </w:p>
    <w:p w14:paraId="17319EB8">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（11）属于投标人须知正文第9.2条情形的；</w:t>
      </w:r>
    </w:p>
    <w:p w14:paraId="6B69BE85">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（12）法律、法规和招标文件规定的其他无效情形。</w:t>
      </w:r>
    </w:p>
    <w:p w14:paraId="2E68DE30">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2.3在技术评审时，如发现下列情形之一的，将被视为投标无效：</w:t>
      </w:r>
    </w:p>
    <w:p w14:paraId="50E9637B">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（1）不满足招标文件要求的服务内容、技术要求、安全、质量标准，或者与招标文件中标“</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szCs w:val="21"/>
          <w:highlight w:val="none"/>
        </w:rPr>
        <w:t>”的技术需求发生负偏离的；</w:t>
      </w:r>
    </w:p>
    <w:p w14:paraId="0F09D1D4">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（2）技术需求评审允许负偏离的条款数超过“投标人须知前附表”规定项数的；</w:t>
      </w:r>
    </w:p>
    <w:p w14:paraId="4A2EC978">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（3）投标文件未提供“投标人须知前附表”第13.1条规定中“必须提供”的文件资料的;</w:t>
      </w:r>
    </w:p>
    <w:p w14:paraId="650EA4C8">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（4）虚假投标，或者出现其他情形而导致被评标委员会认定无效的；</w:t>
      </w:r>
    </w:p>
    <w:p w14:paraId="68A89CB4">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（5）招标文件要求提供技术方案的，投标技术方案不明确，招标文件未允许但存在一个或者一个以上备选（替代）投标方案的。</w:t>
      </w:r>
    </w:p>
    <w:p w14:paraId="4AD388DE">
      <w:pPr>
        <w:spacing w:line="360" w:lineRule="auto"/>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3.澄清补正、说明或者补正</w:t>
      </w:r>
    </w:p>
    <w:p w14:paraId="1CDEE038">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公章后在线上传至评标委员会。投标人的澄清、说明或者补正不得超出投标文件的范围或者改变投标文件的实质性内容。投标人未在规定时间内进行澄清、说明或者补正的，有可能对评审产生影响。</w:t>
      </w:r>
    </w:p>
    <w:p w14:paraId="34D908A7">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325775A7">
      <w:pPr>
        <w:spacing w:line="360" w:lineRule="auto"/>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4.投标文件修正</w:t>
      </w:r>
    </w:p>
    <w:p w14:paraId="04BA4AC0">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4.1投标文件报价出现前后不一致的，按照下列规定修正： </w:t>
      </w:r>
    </w:p>
    <w:p w14:paraId="6B79B195">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（1）报价文件中“开标一览表”内容与投标文件中相应内容不一致的，以“开标一览表”为准；</w:t>
      </w:r>
    </w:p>
    <w:p w14:paraId="1E92930A">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（2）大写金额和小写金额不一致的，以大写金额为准；</w:t>
      </w:r>
    </w:p>
    <w:p w14:paraId="7E9A38F3">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（3）单价金额小数点或者百分比有明显错位的，以开标一览表的总价为准，并修改单价；</w:t>
      </w:r>
    </w:p>
    <w:p w14:paraId="1D5DAFE1">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（4）总价金额与按单价汇总金额不一致的，以单价金额计算结果为准。</w:t>
      </w:r>
    </w:p>
    <w:p w14:paraId="62039399">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同时出现两种以上不一致的，按照以上（1）-（4）规定的顺序修正。修正后的报价经投标人确认后产生约束力，投标人不确认的，其投标无效。</w:t>
      </w:r>
    </w:p>
    <w:p w14:paraId="26A643E7">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4.2经投标人确认修正后的报价若超过采购预算金额或者最高限价，投标人的投标文件作无效投标处理。</w:t>
      </w:r>
    </w:p>
    <w:p w14:paraId="45E0C3F3">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4.3经投标人确认修正后的报价作为签订合同的依据，并以此报价计算价格分。</w:t>
      </w:r>
    </w:p>
    <w:p w14:paraId="72F1D840">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5.比较与评价</w:t>
      </w:r>
    </w:p>
    <w:p w14:paraId="1AEF18BF">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5.1评标委员会按照招标文件中规定的评标方法和评标标准，对符合性审查合格的投标文件进行商务和技术评估，综合比较与评价。</w:t>
      </w:r>
    </w:p>
    <w:p w14:paraId="22258DE1">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5.2评标委员会各成员独立对每个投标人的投标文件进行评价，并汇总每个投标人的得分。</w:t>
      </w:r>
    </w:p>
    <w:p w14:paraId="64797979">
      <w:pPr>
        <w:widowControl/>
        <w:numPr>
          <w:ilvl w:val="0"/>
          <w:numId w:val="0"/>
        </w:numPr>
        <w:spacing w:line="360" w:lineRule="auto"/>
        <w:ind w:left="0" w:leftChars="0" w:firstLine="420" w:firstLineChars="200"/>
        <w:jc w:val="left"/>
        <w:rPr>
          <w:rFonts w:hint="eastAsia" w:ascii="宋体" w:hAnsi="宋体" w:eastAsia="宋体" w:cs="宋体"/>
          <w:highlight w:val="none"/>
        </w:rPr>
      </w:pPr>
      <w:r>
        <w:rPr>
          <w:rFonts w:hint="eastAsia" w:ascii="宋体" w:hAnsi="宋体" w:eastAsia="宋体" w:cs="宋体"/>
          <w:kern w:val="2"/>
          <w:sz w:val="21"/>
          <w:szCs w:val="24"/>
          <w:highlight w:val="none"/>
          <w:lang w:val="en-US" w:eastAsia="zh-CN" w:bidi="ar-SA"/>
        </w:rPr>
        <w:t>（1）</w:t>
      </w:r>
      <w:r>
        <w:rPr>
          <w:rFonts w:hint="eastAsia" w:ascii="宋体" w:hAnsi="宋体" w:eastAsia="宋体" w:cs="宋体"/>
          <w:highlight w:val="none"/>
        </w:rPr>
        <w:t>评审委员会成员要根据政府采购法律法规和招标文件所载明的评标方法、标准进行评审。对投标人的价格分等客观评分项的评分应当一致，对其他需要借助专业知识评判的主观评分项，应当严格按照评分细则公正评分。</w:t>
      </w:r>
    </w:p>
    <w:p w14:paraId="24032796">
      <w:pPr>
        <w:widowControl/>
        <w:numPr>
          <w:ilvl w:val="0"/>
          <w:numId w:val="0"/>
        </w:numPr>
        <w:spacing w:line="360" w:lineRule="auto"/>
        <w:ind w:left="0" w:leftChars="0" w:firstLine="420" w:firstLineChars="200"/>
        <w:jc w:val="left"/>
        <w:rPr>
          <w:rFonts w:hint="eastAsia" w:ascii="宋体" w:hAnsi="宋体" w:eastAsia="宋体" w:cs="宋体"/>
          <w:b/>
          <w:bCs/>
          <w:highlight w:val="none"/>
        </w:rPr>
      </w:pPr>
      <w:r>
        <w:rPr>
          <w:rFonts w:hint="eastAsia" w:ascii="宋体" w:hAnsi="宋体" w:eastAsia="宋体" w:cs="宋体"/>
          <w:b w:val="0"/>
          <w:bCs w:val="0"/>
          <w:kern w:val="2"/>
          <w:sz w:val="21"/>
          <w:szCs w:val="24"/>
          <w:highlight w:val="none"/>
          <w:lang w:val="en-US" w:eastAsia="zh-CN" w:bidi="ar-SA"/>
        </w:rPr>
        <w:t>（2）</w:t>
      </w:r>
      <w:r>
        <w:rPr>
          <w:rFonts w:hint="eastAsia" w:ascii="宋体" w:hAnsi="宋体" w:eastAsia="宋体" w:cs="宋体"/>
          <w:b w:val="0"/>
          <w:bCs w:val="0"/>
          <w:color w:val="auto"/>
          <w:highlight w:val="none"/>
        </w:rPr>
        <w:t>评</w:t>
      </w:r>
      <w:r>
        <w:rPr>
          <w:rFonts w:hint="eastAsia" w:ascii="宋体" w:hAnsi="宋体" w:eastAsia="宋体" w:cs="宋体"/>
          <w:color w:val="auto"/>
          <w:highlight w:val="none"/>
        </w:rPr>
        <w:t>标委员会独立对每个投标人的投标文件进行评价，并汇总每个投标人的得分。</w:t>
      </w:r>
    </w:p>
    <w:p w14:paraId="58C0B02D">
      <w:pPr>
        <w:widowControl/>
        <w:numPr>
          <w:ilvl w:val="0"/>
          <w:numId w:val="0"/>
        </w:numPr>
        <w:spacing w:line="360" w:lineRule="auto"/>
        <w:ind w:left="0" w:leftChars="0" w:firstLine="422" w:firstLineChars="200"/>
        <w:jc w:val="left"/>
        <w:rPr>
          <w:rFonts w:hint="eastAsia" w:ascii="宋体" w:hAnsi="宋体" w:eastAsia="宋体" w:cs="宋体"/>
          <w:b/>
          <w:bCs/>
          <w:highlight w:val="none"/>
        </w:rPr>
      </w:pPr>
      <w:r>
        <w:rPr>
          <w:rFonts w:hint="eastAsia" w:ascii="宋体" w:hAnsi="宋体" w:eastAsia="宋体" w:cs="宋体"/>
          <w:b/>
          <w:bCs/>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15EEF3AD">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5.3评标委员会按照招标文件中规定的评标方法和标准计算各投标人的报价得分。在评标过程中，不得去掉报价中的最高报价和最低报价。</w:t>
      </w:r>
    </w:p>
    <w:p w14:paraId="6A2AC312">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5.4各投标人的得分为评标委员会各成员的有效评分的算术平均数。</w:t>
      </w:r>
    </w:p>
    <w:p w14:paraId="3A9F243E">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5.5评标委员会按照招标文件中的规定推荐中标候选人。</w:t>
      </w:r>
    </w:p>
    <w:p w14:paraId="7DF4A5E5">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5.6起草并签署评标报告。评标委员会根据评标委员会各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013FFED0">
      <w:pPr>
        <w:spacing w:line="360" w:lineRule="auto"/>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6.评审复核</w:t>
      </w:r>
    </w:p>
    <w:p w14:paraId="56C7599A">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6.1评标报告签署前，评标委员会要对评审结果进行复核，复核意见要体现在评标报告中。</w:t>
      </w:r>
    </w:p>
    <w:p w14:paraId="5367834D">
      <w:pPr>
        <w:widowControl/>
        <w:spacing w:line="360" w:lineRule="auto"/>
        <w:ind w:firstLine="420" w:firstLineChars="200"/>
        <w:jc w:val="left"/>
        <w:textAlignment w:val="baseline"/>
        <w:rPr>
          <w:rFonts w:hint="eastAsia" w:ascii="宋体" w:hAnsi="宋体" w:eastAsia="宋体" w:cs="宋体"/>
          <w:highlight w:val="none"/>
        </w:rPr>
      </w:pPr>
      <w:r>
        <w:rPr>
          <w:rFonts w:hint="eastAsia" w:ascii="宋体" w:hAnsi="宋体" w:eastAsia="宋体" w:cs="宋体"/>
          <w:highlight w:val="none"/>
        </w:rPr>
        <w:t>6.2评标结果汇总完成后，除下列情形外，任何人不得修改评标结果：</w:t>
      </w:r>
    </w:p>
    <w:p w14:paraId="6C146D92">
      <w:pPr>
        <w:widowControl/>
        <w:spacing w:line="360" w:lineRule="auto"/>
        <w:ind w:left="0" w:leftChars="0" w:firstLine="420" w:firstLineChars="200"/>
        <w:jc w:val="left"/>
        <w:textAlignment w:val="baseline"/>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1</w:t>
      </w:r>
      <w:r>
        <w:rPr>
          <w:rFonts w:hint="eastAsia" w:ascii="宋体" w:hAnsi="宋体" w:eastAsia="宋体" w:cs="宋体"/>
          <w:highlight w:val="none"/>
        </w:rPr>
        <w:t>）分值汇总计算错误的；</w:t>
      </w:r>
    </w:p>
    <w:p w14:paraId="02DE5371">
      <w:pPr>
        <w:widowControl/>
        <w:spacing w:line="360" w:lineRule="auto"/>
        <w:ind w:left="0" w:leftChars="0" w:firstLine="420" w:firstLineChars="200"/>
        <w:jc w:val="left"/>
        <w:textAlignment w:val="baseline"/>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2</w:t>
      </w:r>
      <w:r>
        <w:rPr>
          <w:rFonts w:hint="eastAsia" w:ascii="宋体" w:hAnsi="宋体" w:eastAsia="宋体" w:cs="宋体"/>
          <w:highlight w:val="none"/>
        </w:rPr>
        <w:t>）分项评分超出评分标准范围的；</w:t>
      </w:r>
    </w:p>
    <w:p w14:paraId="3E2FE4BE">
      <w:pPr>
        <w:widowControl/>
        <w:spacing w:line="360" w:lineRule="auto"/>
        <w:ind w:left="0" w:leftChars="0" w:firstLine="420" w:firstLineChars="200"/>
        <w:jc w:val="left"/>
        <w:textAlignment w:val="baseline"/>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3</w:t>
      </w:r>
      <w:r>
        <w:rPr>
          <w:rFonts w:hint="eastAsia" w:ascii="宋体" w:hAnsi="宋体" w:eastAsia="宋体" w:cs="宋体"/>
          <w:highlight w:val="none"/>
        </w:rPr>
        <w:t>）评标委员会成员对客观评审因素评分不一致的；</w:t>
      </w:r>
    </w:p>
    <w:p w14:paraId="6754DCE5">
      <w:pPr>
        <w:widowControl/>
        <w:spacing w:line="360" w:lineRule="auto"/>
        <w:ind w:left="0" w:leftChars="0" w:firstLine="420" w:firstLineChars="200"/>
        <w:jc w:val="left"/>
        <w:textAlignment w:val="baseline"/>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4</w:t>
      </w:r>
      <w:r>
        <w:rPr>
          <w:rFonts w:hint="eastAsia" w:ascii="宋体" w:hAnsi="宋体" w:eastAsia="宋体" w:cs="宋体"/>
          <w:highlight w:val="none"/>
        </w:rPr>
        <w:t>）经评标委员会认定评分畸高、畸低的。</w:t>
      </w:r>
    </w:p>
    <w:p w14:paraId="3CEB7F05">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5CE6710D">
      <w:pPr>
        <w:rPr>
          <w:rFonts w:hint="eastAsia" w:ascii="宋体" w:hAnsi="宋体" w:eastAsia="宋体" w:cs="宋体"/>
          <w:b w:val="0"/>
          <w:sz w:val="32"/>
          <w:szCs w:val="32"/>
          <w:highlight w:val="none"/>
        </w:rPr>
      </w:pPr>
      <w:bookmarkStart w:id="293" w:name="_Toc22963"/>
      <w:bookmarkStart w:id="294" w:name="_Toc28193"/>
      <w:bookmarkStart w:id="295" w:name="_Toc4866"/>
      <w:bookmarkStart w:id="296" w:name="_Toc27331"/>
      <w:bookmarkStart w:id="297" w:name="_Toc5755"/>
      <w:bookmarkStart w:id="298" w:name="_Toc19942"/>
      <w:bookmarkStart w:id="299" w:name="_Toc13548"/>
      <w:bookmarkStart w:id="300" w:name="_Toc17834"/>
      <w:bookmarkStart w:id="301" w:name="_Toc25728"/>
      <w:bookmarkStart w:id="302" w:name="_Toc28829"/>
      <w:r>
        <w:rPr>
          <w:rFonts w:hint="eastAsia" w:ascii="宋体" w:hAnsi="宋体" w:eastAsia="宋体" w:cs="宋体"/>
          <w:b w:val="0"/>
          <w:sz w:val="32"/>
          <w:szCs w:val="32"/>
          <w:highlight w:val="none"/>
        </w:rPr>
        <w:br w:type="page"/>
      </w:r>
    </w:p>
    <w:p w14:paraId="42E6818D">
      <w:pPr>
        <w:pStyle w:val="5"/>
        <w:keepNext w:val="0"/>
        <w:keepLines w:val="0"/>
        <w:pageBreakBefore w:val="0"/>
        <w:widowControl w:val="0"/>
        <w:kinsoku/>
        <w:wordWrap/>
        <w:overflowPunct/>
        <w:topLinePunct w:val="0"/>
        <w:autoSpaceDE/>
        <w:autoSpaceDN/>
        <w:bidi w:val="0"/>
        <w:adjustRightInd/>
        <w:snapToGrid/>
        <w:spacing w:before="0" w:after="0" w:afterLines="50" w:line="360" w:lineRule="auto"/>
        <w:jc w:val="center"/>
        <w:textAlignment w:val="auto"/>
        <w:rPr>
          <w:rFonts w:hint="eastAsia" w:ascii="宋体" w:hAnsi="宋体" w:eastAsia="宋体" w:cs="宋体"/>
          <w:b/>
          <w:bCs w:val="0"/>
          <w:sz w:val="32"/>
          <w:szCs w:val="32"/>
          <w:highlight w:val="none"/>
        </w:rPr>
      </w:pPr>
      <w:r>
        <w:rPr>
          <w:rFonts w:hint="eastAsia" w:ascii="宋体" w:hAnsi="宋体" w:eastAsia="宋体" w:cs="宋体"/>
          <w:b/>
          <w:bCs w:val="0"/>
          <w:sz w:val="32"/>
          <w:szCs w:val="32"/>
          <w:highlight w:val="none"/>
        </w:rPr>
        <w:t>第三节 评分标准</w:t>
      </w:r>
      <w:bookmarkEnd w:id="293"/>
      <w:bookmarkEnd w:id="294"/>
      <w:bookmarkEnd w:id="295"/>
      <w:bookmarkEnd w:id="296"/>
      <w:bookmarkEnd w:id="297"/>
      <w:bookmarkEnd w:id="298"/>
      <w:bookmarkEnd w:id="299"/>
      <w:bookmarkEnd w:id="300"/>
      <w:bookmarkEnd w:id="301"/>
      <w:bookmarkEnd w:id="302"/>
    </w:p>
    <w:p w14:paraId="6886C340">
      <w:pPr>
        <w:pStyle w:val="14"/>
        <w:keepNext w:val="0"/>
        <w:keepLines w:val="0"/>
        <w:pageBreakBefore w:val="0"/>
        <w:widowControl w:val="0"/>
        <w:kinsoku/>
        <w:wordWrap/>
        <w:overflowPunct/>
        <w:topLinePunct w:val="0"/>
        <w:autoSpaceDE/>
        <w:autoSpaceDN/>
        <w:bidi w:val="0"/>
        <w:adjustRightInd/>
        <w:snapToGrid/>
        <w:spacing w:before="0" w:beforeLines="50" w:after="0" w:afterLines="50" w:line="360" w:lineRule="auto"/>
        <w:jc w:val="center"/>
        <w:textAlignment w:val="auto"/>
        <w:rPr>
          <w:rFonts w:hint="eastAsia" w:ascii="宋体" w:hAnsi="宋体" w:eastAsia="宋体" w:cs="宋体"/>
          <w:b/>
          <w:sz w:val="30"/>
          <w:szCs w:val="30"/>
          <w:highlight w:val="none"/>
        </w:rPr>
      </w:pPr>
      <w:r>
        <w:rPr>
          <w:rFonts w:hint="eastAsia" w:hAnsi="宋体" w:cs="宋体"/>
          <w:b/>
          <w:sz w:val="30"/>
          <w:szCs w:val="30"/>
          <w:highlight w:val="none"/>
          <w:lang w:eastAsia="zh-CN"/>
        </w:rPr>
        <w:t>（</w:t>
      </w:r>
      <w:r>
        <w:rPr>
          <w:rFonts w:hint="eastAsia" w:hAnsi="宋体" w:cs="宋体"/>
          <w:b/>
          <w:sz w:val="30"/>
          <w:szCs w:val="30"/>
          <w:highlight w:val="none"/>
          <w:lang w:val="en-US" w:eastAsia="zh-CN"/>
        </w:rPr>
        <w:t>标项一、标项二、标项三、标项四、标项五</w:t>
      </w:r>
      <w:r>
        <w:rPr>
          <w:rFonts w:hint="eastAsia" w:hAnsi="宋体" w:cs="宋体"/>
          <w:b/>
          <w:sz w:val="30"/>
          <w:szCs w:val="30"/>
          <w:highlight w:val="none"/>
          <w:lang w:eastAsia="zh-CN"/>
        </w:rPr>
        <w:t>）</w:t>
      </w:r>
      <w:r>
        <w:rPr>
          <w:rFonts w:hint="eastAsia" w:ascii="宋体" w:hAnsi="宋体" w:eastAsia="宋体" w:cs="宋体"/>
          <w:b/>
          <w:sz w:val="30"/>
          <w:szCs w:val="30"/>
          <w:highlight w:val="none"/>
        </w:rPr>
        <w:t>综合评分法</w:t>
      </w:r>
    </w:p>
    <w:p w14:paraId="0EAC525C">
      <w:pPr>
        <w:spacing w:line="360" w:lineRule="auto"/>
        <w:ind w:firstLine="420"/>
        <w:rPr>
          <w:rFonts w:hint="eastAsia" w:ascii="宋体" w:hAnsi="宋体" w:eastAsia="宋体" w:cs="宋体"/>
          <w:b/>
          <w:bCs/>
          <w:highlight w:val="none"/>
        </w:rPr>
      </w:pPr>
      <w:r>
        <w:rPr>
          <w:rFonts w:hint="eastAsia" w:ascii="宋体" w:hAnsi="宋体" w:eastAsia="宋体" w:cs="宋体"/>
          <w:b/>
          <w:bCs/>
          <w:highlight w:val="none"/>
        </w:rPr>
        <w:t>注：计分方法按四舍五入取至百分位，总得分=报价分+技术分+商务分。</w:t>
      </w:r>
    </w:p>
    <w:tbl>
      <w:tblPr>
        <w:tblStyle w:val="21"/>
        <w:tblW w:w="9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709"/>
        <w:gridCol w:w="1559"/>
        <w:gridCol w:w="5410"/>
      </w:tblGrid>
      <w:tr w14:paraId="52500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30" w:type="dxa"/>
            <w:tcMar>
              <w:top w:w="113" w:type="dxa"/>
              <w:left w:w="108" w:type="dxa"/>
              <w:bottom w:w="0" w:type="dxa"/>
              <w:right w:w="108" w:type="dxa"/>
            </w:tcMar>
            <w:vAlign w:val="center"/>
          </w:tcPr>
          <w:p w14:paraId="729CA3A4">
            <w:pPr>
              <w:adjustRightInd w:val="0"/>
              <w:spacing w:line="360" w:lineRule="auto"/>
              <w:jc w:val="center"/>
              <w:textAlignment w:val="baseline"/>
              <w:rPr>
                <w:rFonts w:hint="eastAsia" w:ascii="宋体" w:hAnsi="宋体" w:eastAsia="宋体" w:cs="宋体"/>
                <w:b/>
                <w:szCs w:val="21"/>
                <w:highlight w:val="none"/>
              </w:rPr>
            </w:pPr>
            <w:r>
              <w:rPr>
                <w:rFonts w:hint="eastAsia" w:ascii="宋体" w:hAnsi="宋体" w:eastAsia="宋体" w:cs="宋体"/>
                <w:b/>
                <w:szCs w:val="21"/>
                <w:highlight w:val="none"/>
              </w:rPr>
              <w:t>序号</w:t>
            </w:r>
          </w:p>
        </w:tc>
        <w:tc>
          <w:tcPr>
            <w:tcW w:w="1280" w:type="dxa"/>
            <w:tcMar>
              <w:top w:w="113" w:type="dxa"/>
              <w:left w:w="108" w:type="dxa"/>
              <w:bottom w:w="0" w:type="dxa"/>
              <w:right w:w="108" w:type="dxa"/>
            </w:tcMar>
            <w:vAlign w:val="center"/>
          </w:tcPr>
          <w:p w14:paraId="27B229D4">
            <w:pPr>
              <w:adjustRightInd w:val="0"/>
              <w:spacing w:line="360" w:lineRule="auto"/>
              <w:jc w:val="center"/>
              <w:textAlignment w:val="baseline"/>
              <w:rPr>
                <w:rFonts w:hint="eastAsia" w:ascii="宋体" w:hAnsi="宋体" w:eastAsia="宋体" w:cs="宋体"/>
                <w:szCs w:val="21"/>
                <w:highlight w:val="none"/>
              </w:rPr>
            </w:pPr>
            <w:r>
              <w:rPr>
                <w:rFonts w:hint="eastAsia" w:ascii="宋体" w:hAnsi="宋体" w:eastAsia="宋体" w:cs="宋体"/>
                <w:b/>
                <w:szCs w:val="21"/>
                <w:highlight w:val="none"/>
              </w:rPr>
              <w:t>评审因素</w:t>
            </w:r>
          </w:p>
        </w:tc>
        <w:tc>
          <w:tcPr>
            <w:tcW w:w="709" w:type="dxa"/>
            <w:tcMar>
              <w:top w:w="113" w:type="dxa"/>
              <w:left w:w="108" w:type="dxa"/>
              <w:bottom w:w="0" w:type="dxa"/>
              <w:right w:w="108" w:type="dxa"/>
            </w:tcMar>
            <w:vAlign w:val="center"/>
          </w:tcPr>
          <w:p w14:paraId="0EDEC5BF">
            <w:pPr>
              <w:adjustRightInd w:val="0"/>
              <w:spacing w:line="360" w:lineRule="auto"/>
              <w:jc w:val="center"/>
              <w:textAlignment w:val="baseline"/>
              <w:rPr>
                <w:rFonts w:hint="eastAsia" w:ascii="宋体" w:hAnsi="宋体" w:eastAsia="宋体" w:cs="宋体"/>
                <w:b/>
                <w:szCs w:val="21"/>
                <w:highlight w:val="none"/>
              </w:rPr>
            </w:pPr>
            <w:r>
              <w:rPr>
                <w:rFonts w:hint="eastAsia" w:ascii="宋体" w:hAnsi="宋体" w:eastAsia="宋体" w:cs="宋体"/>
                <w:b/>
                <w:szCs w:val="21"/>
                <w:highlight w:val="none"/>
              </w:rPr>
              <w:t>分值</w:t>
            </w:r>
          </w:p>
        </w:tc>
        <w:tc>
          <w:tcPr>
            <w:tcW w:w="6969" w:type="dxa"/>
            <w:gridSpan w:val="2"/>
            <w:tcMar>
              <w:top w:w="113" w:type="dxa"/>
              <w:left w:w="108" w:type="dxa"/>
              <w:bottom w:w="0" w:type="dxa"/>
              <w:right w:w="108" w:type="dxa"/>
            </w:tcMar>
            <w:vAlign w:val="center"/>
          </w:tcPr>
          <w:p w14:paraId="7E552332">
            <w:pPr>
              <w:adjustRightInd w:val="0"/>
              <w:spacing w:line="360" w:lineRule="auto"/>
              <w:jc w:val="center"/>
              <w:textAlignment w:val="baseline"/>
              <w:rPr>
                <w:rFonts w:hint="eastAsia" w:ascii="宋体" w:hAnsi="宋体" w:eastAsia="宋体" w:cs="宋体"/>
                <w:b/>
                <w:szCs w:val="21"/>
                <w:highlight w:val="none"/>
              </w:rPr>
            </w:pPr>
            <w:r>
              <w:rPr>
                <w:rFonts w:hint="eastAsia" w:ascii="宋体" w:hAnsi="宋体" w:eastAsia="宋体" w:cs="宋体"/>
                <w:b/>
                <w:szCs w:val="21"/>
                <w:highlight w:val="none"/>
              </w:rPr>
              <w:t>评标标准</w:t>
            </w:r>
          </w:p>
        </w:tc>
      </w:tr>
      <w:tr w14:paraId="50B2D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tcMar>
              <w:top w:w="113" w:type="dxa"/>
              <w:left w:w="108" w:type="dxa"/>
              <w:bottom w:w="0" w:type="dxa"/>
              <w:right w:w="108" w:type="dxa"/>
            </w:tcMar>
            <w:vAlign w:val="center"/>
          </w:tcPr>
          <w:p w14:paraId="7F88B523">
            <w:pPr>
              <w:adjustRightInd w:val="0"/>
              <w:spacing w:line="360" w:lineRule="auto"/>
              <w:jc w:val="center"/>
              <w:textAlignment w:val="baseline"/>
              <w:rPr>
                <w:rFonts w:hint="eastAsia" w:ascii="宋体" w:hAnsi="宋体" w:eastAsia="宋体" w:cs="宋体"/>
                <w:b/>
                <w:szCs w:val="21"/>
                <w:highlight w:val="none"/>
              </w:rPr>
            </w:pPr>
            <w:r>
              <w:rPr>
                <w:rFonts w:hint="eastAsia" w:ascii="宋体" w:hAnsi="宋体" w:eastAsia="宋体" w:cs="宋体"/>
                <w:b/>
                <w:szCs w:val="21"/>
                <w:highlight w:val="none"/>
              </w:rPr>
              <w:t>1</w:t>
            </w:r>
          </w:p>
        </w:tc>
        <w:tc>
          <w:tcPr>
            <w:tcW w:w="1280" w:type="dxa"/>
            <w:tcMar>
              <w:top w:w="113" w:type="dxa"/>
              <w:left w:w="108" w:type="dxa"/>
              <w:bottom w:w="0" w:type="dxa"/>
              <w:right w:w="108" w:type="dxa"/>
            </w:tcMar>
            <w:vAlign w:val="center"/>
          </w:tcPr>
          <w:p w14:paraId="6B8933CA">
            <w:pPr>
              <w:adjustRightInd w:val="0"/>
              <w:spacing w:line="360" w:lineRule="auto"/>
              <w:jc w:val="center"/>
              <w:textAlignment w:val="baseline"/>
              <w:rPr>
                <w:rFonts w:hint="eastAsia" w:ascii="宋体" w:hAnsi="宋体" w:eastAsia="宋体" w:cs="宋体"/>
                <w:b/>
                <w:szCs w:val="21"/>
                <w:highlight w:val="none"/>
              </w:rPr>
            </w:pPr>
            <w:r>
              <w:rPr>
                <w:rFonts w:hint="eastAsia" w:ascii="宋体" w:hAnsi="宋体" w:eastAsia="宋体" w:cs="宋体"/>
                <w:b/>
                <w:szCs w:val="21"/>
                <w:highlight w:val="none"/>
              </w:rPr>
              <w:t>投标报价</w:t>
            </w:r>
          </w:p>
        </w:tc>
        <w:tc>
          <w:tcPr>
            <w:tcW w:w="709" w:type="dxa"/>
            <w:tcMar>
              <w:top w:w="113" w:type="dxa"/>
              <w:left w:w="108" w:type="dxa"/>
              <w:bottom w:w="0" w:type="dxa"/>
              <w:right w:w="108" w:type="dxa"/>
            </w:tcMar>
            <w:vAlign w:val="center"/>
          </w:tcPr>
          <w:p w14:paraId="20CDBEFD">
            <w:pPr>
              <w:adjustRightInd w:val="0"/>
              <w:spacing w:line="360" w:lineRule="auto"/>
              <w:jc w:val="center"/>
              <w:textAlignment w:val="baseline"/>
              <w:rPr>
                <w:rFonts w:hint="eastAsia" w:ascii="宋体" w:hAnsi="宋体" w:eastAsia="宋体" w:cs="宋体"/>
                <w:b/>
                <w:szCs w:val="21"/>
                <w:highlight w:val="none"/>
              </w:rPr>
            </w:pPr>
            <w:r>
              <w:rPr>
                <w:rFonts w:hint="eastAsia" w:ascii="宋体" w:hAnsi="宋体" w:eastAsia="宋体" w:cs="宋体"/>
                <w:b/>
                <w:szCs w:val="21"/>
                <w:highlight w:val="none"/>
                <w:lang w:val="en-US" w:eastAsia="zh-CN"/>
              </w:rPr>
              <w:t>10</w:t>
            </w:r>
            <w:r>
              <w:rPr>
                <w:rFonts w:hint="eastAsia" w:ascii="宋体" w:hAnsi="宋体" w:eastAsia="宋体" w:cs="宋体"/>
                <w:b/>
                <w:szCs w:val="21"/>
                <w:highlight w:val="none"/>
              </w:rPr>
              <w:t>分</w:t>
            </w:r>
          </w:p>
        </w:tc>
        <w:tc>
          <w:tcPr>
            <w:tcW w:w="6969" w:type="dxa"/>
            <w:gridSpan w:val="2"/>
            <w:tcMar>
              <w:top w:w="113" w:type="dxa"/>
              <w:left w:w="108" w:type="dxa"/>
              <w:bottom w:w="0" w:type="dxa"/>
              <w:right w:w="108" w:type="dxa"/>
            </w:tcMar>
            <w:vAlign w:val="center"/>
          </w:tcPr>
          <w:p w14:paraId="67DDEB2C">
            <w:pPr>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（1）评标报价为投标人的投标报价进行政策性扣除后的价格，评标报价只是作为评标时使用。最终中标人的中标金额等于投标报价。</w:t>
            </w:r>
          </w:p>
          <w:p w14:paraId="6267485D">
            <w:pPr>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（2）</w:t>
            </w:r>
            <w:r>
              <w:rPr>
                <w:rFonts w:hint="eastAsia" w:ascii="宋体" w:hAnsi="宋体" w:eastAsia="宋体" w:cs="宋体"/>
                <w:szCs w:val="21"/>
                <w:highlight w:val="none"/>
              </w:rPr>
              <w:t>按照《政府采购促进中小企业发展管理办法》（财库〔2020〕46号）及</w:t>
            </w:r>
            <w:r>
              <w:rPr>
                <w:rFonts w:hint="eastAsia" w:hAnsi="宋体" w:cs="Arial"/>
                <w:color w:val="auto"/>
                <w:sz w:val="21"/>
                <w:szCs w:val="21"/>
                <w:highlight w:val="none"/>
              </w:rPr>
              <w:t>《</w:t>
            </w:r>
            <w:r>
              <w:rPr>
                <w:rFonts w:hint="eastAsia" w:hAnsi="宋体" w:cs="Arial"/>
                <w:color w:val="auto"/>
                <w:sz w:val="21"/>
                <w:szCs w:val="21"/>
                <w:highlight w:val="none"/>
                <w:lang w:eastAsia="zh-CN"/>
              </w:rPr>
              <w:t>广西壮族自治区财政厅关于持续优化政府采购营商环境推动高质量发展的通知</w:t>
            </w:r>
            <w:r>
              <w:rPr>
                <w:rFonts w:hint="eastAsia" w:hAnsi="宋体" w:cs="Arial"/>
                <w:color w:val="auto"/>
                <w:sz w:val="21"/>
                <w:szCs w:val="21"/>
                <w:highlight w:val="none"/>
              </w:rPr>
              <w:t>》（</w:t>
            </w:r>
            <w:r>
              <w:rPr>
                <w:rFonts w:hint="eastAsia" w:hAnsi="宋体" w:cs="Arial"/>
                <w:color w:val="auto"/>
                <w:sz w:val="21"/>
                <w:szCs w:val="21"/>
                <w:highlight w:val="none"/>
                <w:lang w:eastAsia="zh-CN"/>
              </w:rPr>
              <w:t>桂财采〔2024〕55号</w:t>
            </w:r>
            <w:r>
              <w:rPr>
                <w:rFonts w:hint="eastAsia" w:hAnsi="宋体" w:cs="Arial"/>
                <w:color w:val="auto"/>
                <w:sz w:val="21"/>
                <w:szCs w:val="21"/>
                <w:highlight w:val="none"/>
              </w:rPr>
              <w:t>）</w:t>
            </w:r>
            <w:r>
              <w:rPr>
                <w:rFonts w:hint="eastAsia" w:ascii="宋体" w:hAnsi="宋体" w:eastAsia="宋体" w:cs="宋体"/>
                <w:szCs w:val="21"/>
                <w:highlight w:val="none"/>
              </w:rPr>
              <w:t>的规定，投标人在其投标文件中提供《中小企业声明函》，</w:t>
            </w:r>
            <w:r>
              <w:rPr>
                <w:rFonts w:hint="eastAsia" w:ascii="宋体" w:hAnsi="宋体" w:eastAsia="宋体" w:cs="宋体"/>
                <w:color w:val="000000" w:themeColor="text1"/>
                <w:szCs w:val="21"/>
                <w:highlight w:val="none"/>
                <w14:textFill>
                  <w14:solidFill>
                    <w14:schemeClr w14:val="tx1"/>
                  </w14:solidFill>
                </w14:textFill>
              </w:rPr>
              <w:t>且其服务全部由符合政策要求的小型、微型企业承接的</w:t>
            </w:r>
            <w:r>
              <w:rPr>
                <w:rFonts w:hint="eastAsia" w:ascii="宋体" w:hAnsi="宋体" w:eastAsia="宋体" w:cs="宋体"/>
                <w:szCs w:val="21"/>
                <w:highlight w:val="none"/>
              </w:rPr>
              <w:t>，对其投标价格给予</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0%的扣除。</w:t>
            </w:r>
          </w:p>
          <w:p w14:paraId="00ED4DD6">
            <w:pPr>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eastAsia="宋体" w:cs="宋体"/>
                <w:szCs w:val="21"/>
                <w:highlight w:val="none"/>
              </w:rPr>
              <w:t>监狱企业参加政府采购活动时，应当提供由省级以上监狱管理局、戒毒管理局(含新疆生产建设兵团)出具的属于监狱企业的证明文件。</w:t>
            </w:r>
            <w:r>
              <w:rPr>
                <w:rFonts w:hint="eastAsia" w:ascii="宋体" w:hAnsi="宋体" w:eastAsia="宋体" w:cs="宋体"/>
                <w:bCs/>
                <w:szCs w:val="21"/>
                <w:highlight w:val="none"/>
              </w:rPr>
              <w:t>不重复享受政策。</w:t>
            </w:r>
          </w:p>
          <w:p w14:paraId="6B5B31FE">
            <w:pPr>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szCs w:val="21"/>
                <w:highlight w:val="none"/>
              </w:rPr>
              <w:t>（4）按照</w:t>
            </w:r>
            <w:r>
              <w:rPr>
                <w:rFonts w:hint="eastAsia" w:ascii="宋体" w:hAnsi="宋体" w:eastAsia="宋体" w:cs="宋体"/>
                <w:bCs/>
                <w:szCs w:val="21"/>
                <w:highlight w:val="none"/>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eastAsia="宋体" w:cs="宋体"/>
                <w:szCs w:val="21"/>
                <w:highlight w:val="none"/>
              </w:rPr>
              <w:t>残疾人福利性单位参加政府采购活动时，应当提供该通知规定的《残疾人福利性单位声明函》，并对声明的真实性负责。</w:t>
            </w:r>
            <w:r>
              <w:rPr>
                <w:rFonts w:hint="eastAsia" w:ascii="宋体" w:hAnsi="宋体" w:eastAsia="宋体" w:cs="宋体"/>
                <w:bCs/>
                <w:szCs w:val="21"/>
                <w:highlight w:val="none"/>
              </w:rPr>
              <w:t>残疾人福利性单位属于小型、微型企业的，不重复享受政策。</w:t>
            </w:r>
          </w:p>
          <w:p w14:paraId="1575A7A3">
            <w:pPr>
              <w:spacing w:line="360" w:lineRule="auto"/>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szCs w:val="21"/>
                <w:highlight w:val="none"/>
              </w:rPr>
              <w:t>（5）政策性扣除计算方法。</w:t>
            </w:r>
          </w:p>
          <w:p w14:paraId="5339D139">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bCs/>
                <w:color w:val="000000" w:themeColor="text1"/>
                <w:szCs w:val="21"/>
                <w:highlight w:val="none"/>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被评定为</w:t>
            </w:r>
            <w:r>
              <w:rPr>
                <w:rFonts w:hint="eastAsia" w:ascii="宋体" w:hAnsi="宋体" w:eastAsia="宋体" w:cs="宋体"/>
                <w:bCs/>
                <w:color w:val="000000" w:themeColor="text1"/>
                <w:szCs w:val="21"/>
                <w:highlight w:val="none"/>
                <w14:textFill>
                  <w14:solidFill>
                    <w14:schemeClr w14:val="tx1"/>
                  </w14:solidFill>
                </w14:textFill>
              </w:rPr>
              <w:t>监狱企业或者残疾人福利性单位或者其</w:t>
            </w:r>
            <w:r>
              <w:rPr>
                <w:rFonts w:hint="eastAsia" w:ascii="宋体" w:hAnsi="宋体" w:eastAsia="宋体" w:cs="宋体"/>
                <w:color w:val="000000" w:themeColor="text1"/>
                <w:szCs w:val="21"/>
                <w:highlight w:val="none"/>
                <w14:textFill>
                  <w14:solidFill>
                    <w14:schemeClr w14:val="tx1"/>
                  </w14:solidFill>
                </w14:textFill>
              </w:rPr>
              <w:t>服务全部由符合政策要求的小型、微型企业承接的</w:t>
            </w:r>
            <w:r>
              <w:rPr>
                <w:rFonts w:hint="eastAsia" w:ascii="宋体" w:hAnsi="宋体" w:eastAsia="宋体" w:cs="宋体"/>
                <w:szCs w:val="21"/>
                <w:highlight w:val="none"/>
              </w:rPr>
              <w:t>，</w:t>
            </w:r>
            <w:r>
              <w:rPr>
                <w:rFonts w:hint="eastAsia" w:ascii="宋体" w:hAnsi="宋体" w:eastAsia="宋体" w:cs="宋体"/>
                <w:bCs/>
                <w:szCs w:val="21"/>
                <w:highlight w:val="none"/>
              </w:rPr>
              <w:t>该投标人的投标报价</w:t>
            </w:r>
            <w:r>
              <w:rPr>
                <w:rFonts w:hint="eastAsia" w:ascii="宋体" w:hAnsi="宋体" w:eastAsia="宋体" w:cs="宋体"/>
                <w:szCs w:val="21"/>
                <w:highlight w:val="none"/>
              </w:rPr>
              <w:t>给予10%的扣除</w:t>
            </w:r>
            <w:r>
              <w:rPr>
                <w:rFonts w:hint="eastAsia" w:ascii="宋体" w:hAnsi="宋体" w:eastAsia="宋体" w:cs="宋体"/>
                <w:bCs/>
                <w:szCs w:val="21"/>
                <w:highlight w:val="none"/>
              </w:rPr>
              <w:t>，</w:t>
            </w:r>
            <w:r>
              <w:rPr>
                <w:rFonts w:hint="eastAsia" w:ascii="宋体" w:hAnsi="宋体" w:eastAsia="宋体" w:cs="宋体"/>
                <w:szCs w:val="21"/>
                <w:highlight w:val="none"/>
              </w:rPr>
              <w:t>扣除后的价格为评标报价，即评标报价=投标报价×（1-10%）；接受大中型企业与小微企业组成联合体或者允许大中型企业向一家或者多家小微企业分包的采购项目，对于联合协议或者分包意向协议约定小微企业的合同份额占到</w:t>
            </w:r>
            <w:r>
              <w:rPr>
                <w:rFonts w:hint="eastAsia" w:ascii="宋体" w:hAnsi="宋体" w:eastAsia="宋体" w:cs="宋体"/>
                <w:szCs w:val="21"/>
                <w:highlight w:val="none"/>
                <w:lang w:eastAsia="zh-CN"/>
              </w:rPr>
              <w:t>合同合计金额</w:t>
            </w:r>
            <w:r>
              <w:rPr>
                <w:rFonts w:hint="eastAsia" w:ascii="宋体" w:hAnsi="宋体" w:eastAsia="宋体" w:cs="宋体"/>
                <w:szCs w:val="21"/>
                <w:highlight w:val="none"/>
              </w:rPr>
              <w:t>30%以上的，对联合体或者大中型企业的报价给予4%的扣除，用扣除后的价格参加评审，扣除后的价格为评标报价，即评标报价=投标报价×（1－4%）；除上述情况外，评标报价=投标报价。</w:t>
            </w:r>
          </w:p>
          <w:p w14:paraId="39B6488B">
            <w:pPr>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（6）满足招标文件要求且评标报价最低的评标报价为评标基准价，基准价得分满分。</w:t>
            </w:r>
          </w:p>
          <w:p w14:paraId="293D9DBE">
            <w:pPr>
              <w:spacing w:line="360" w:lineRule="auto"/>
              <w:ind w:firstLine="420" w:firstLineChars="200"/>
              <w:rPr>
                <w:rFonts w:hint="eastAsia" w:ascii="宋体" w:hAnsi="宋体" w:eastAsia="宋体" w:cs="宋体"/>
                <w:bCs/>
                <w:highlight w:val="none"/>
              </w:rPr>
            </w:pPr>
            <w:r>
              <w:rPr>
                <w:rFonts w:hint="eastAsia" w:ascii="宋体" w:hAnsi="宋体" w:eastAsia="宋体" w:cs="宋体"/>
                <w:bCs/>
                <w:szCs w:val="21"/>
                <w:highlight w:val="none"/>
              </w:rPr>
              <w:t>（7）价格分计算公式：价格分=(评标基准价／评标报价)×</w:t>
            </w:r>
            <w:r>
              <w:rPr>
                <w:rFonts w:hint="eastAsia" w:ascii="宋体" w:hAnsi="宋体" w:eastAsia="宋体" w:cs="宋体"/>
                <w:bCs/>
                <w:szCs w:val="21"/>
                <w:highlight w:val="none"/>
                <w:lang w:val="en-US" w:eastAsia="zh-CN"/>
              </w:rPr>
              <w:t>1</w:t>
            </w:r>
            <w:r>
              <w:rPr>
                <w:rFonts w:hint="eastAsia" w:ascii="宋体" w:hAnsi="宋体" w:eastAsia="宋体" w:cs="宋体"/>
                <w:bCs/>
                <w:szCs w:val="21"/>
                <w:highlight w:val="none"/>
              </w:rPr>
              <w:t>0分</w:t>
            </w:r>
          </w:p>
        </w:tc>
      </w:tr>
      <w:tr w14:paraId="018BB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Merge w:val="restart"/>
            <w:tcMar>
              <w:top w:w="113" w:type="dxa"/>
              <w:left w:w="108" w:type="dxa"/>
              <w:bottom w:w="0" w:type="dxa"/>
              <w:right w:w="108" w:type="dxa"/>
            </w:tcMar>
            <w:vAlign w:val="center"/>
          </w:tcPr>
          <w:p w14:paraId="4F242031">
            <w:pPr>
              <w:adjustRightInd w:val="0"/>
              <w:spacing w:line="360" w:lineRule="auto"/>
              <w:jc w:val="center"/>
              <w:textAlignment w:val="baseline"/>
              <w:rPr>
                <w:rFonts w:hint="eastAsia" w:ascii="宋体" w:hAnsi="宋体" w:eastAsia="宋体" w:cs="宋体"/>
                <w:b/>
                <w:szCs w:val="21"/>
                <w:highlight w:val="none"/>
              </w:rPr>
            </w:pPr>
            <w:r>
              <w:rPr>
                <w:rFonts w:hint="eastAsia" w:ascii="宋体" w:hAnsi="宋体" w:eastAsia="宋体" w:cs="宋体"/>
                <w:b/>
                <w:szCs w:val="21"/>
                <w:highlight w:val="none"/>
              </w:rPr>
              <w:t>2</w:t>
            </w:r>
          </w:p>
        </w:tc>
        <w:tc>
          <w:tcPr>
            <w:tcW w:w="1280" w:type="dxa"/>
            <w:vMerge w:val="restart"/>
            <w:tcMar>
              <w:top w:w="113" w:type="dxa"/>
              <w:left w:w="108" w:type="dxa"/>
              <w:bottom w:w="0" w:type="dxa"/>
              <w:right w:w="108" w:type="dxa"/>
            </w:tcMar>
            <w:vAlign w:val="center"/>
          </w:tcPr>
          <w:p w14:paraId="2D7D2B9E">
            <w:pPr>
              <w:adjustRightInd w:val="0"/>
              <w:spacing w:line="360" w:lineRule="auto"/>
              <w:jc w:val="center"/>
              <w:textAlignment w:val="baseline"/>
              <w:rPr>
                <w:rFonts w:hint="eastAsia" w:ascii="宋体" w:hAnsi="宋体" w:eastAsia="宋体" w:cs="宋体"/>
                <w:b/>
                <w:szCs w:val="21"/>
                <w:highlight w:val="none"/>
              </w:rPr>
            </w:pPr>
            <w:r>
              <w:rPr>
                <w:rFonts w:hint="eastAsia" w:ascii="宋体" w:hAnsi="宋体" w:eastAsia="宋体" w:cs="宋体"/>
                <w:b/>
                <w:szCs w:val="21"/>
                <w:highlight w:val="none"/>
              </w:rPr>
              <w:t>技术分</w:t>
            </w:r>
          </w:p>
        </w:tc>
        <w:tc>
          <w:tcPr>
            <w:tcW w:w="709" w:type="dxa"/>
            <w:vMerge w:val="restart"/>
            <w:tcMar>
              <w:top w:w="113" w:type="dxa"/>
              <w:left w:w="108" w:type="dxa"/>
              <w:bottom w:w="0" w:type="dxa"/>
              <w:right w:w="108" w:type="dxa"/>
            </w:tcMar>
            <w:vAlign w:val="center"/>
          </w:tcPr>
          <w:p w14:paraId="26A216E2">
            <w:pPr>
              <w:adjustRightInd w:val="0"/>
              <w:spacing w:line="360" w:lineRule="auto"/>
              <w:jc w:val="center"/>
              <w:textAlignment w:val="baseline"/>
              <w:rPr>
                <w:rFonts w:hint="eastAsia" w:ascii="宋体" w:hAnsi="宋体" w:eastAsia="宋体" w:cs="宋体"/>
                <w:b/>
                <w:szCs w:val="21"/>
                <w:highlight w:val="none"/>
              </w:rPr>
            </w:pPr>
            <w:r>
              <w:rPr>
                <w:rFonts w:hint="eastAsia" w:ascii="宋体" w:hAnsi="宋体" w:cs="宋体"/>
                <w:b/>
                <w:szCs w:val="21"/>
                <w:highlight w:val="none"/>
                <w:lang w:val="en-US" w:eastAsia="zh-CN"/>
              </w:rPr>
              <w:t>76</w:t>
            </w:r>
            <w:r>
              <w:rPr>
                <w:rFonts w:hint="eastAsia" w:ascii="宋体" w:hAnsi="宋体" w:eastAsia="宋体" w:cs="宋体"/>
                <w:b/>
                <w:szCs w:val="21"/>
                <w:highlight w:val="none"/>
              </w:rPr>
              <w:t>分</w:t>
            </w:r>
          </w:p>
        </w:tc>
        <w:tc>
          <w:tcPr>
            <w:tcW w:w="1559" w:type="dxa"/>
            <w:tcMar>
              <w:top w:w="113" w:type="dxa"/>
              <w:left w:w="108" w:type="dxa"/>
              <w:bottom w:w="0" w:type="dxa"/>
              <w:right w:w="108" w:type="dxa"/>
            </w:tcMar>
            <w:vAlign w:val="center"/>
          </w:tcPr>
          <w:p w14:paraId="1851A5E0">
            <w:pPr>
              <w:spacing w:line="360" w:lineRule="auto"/>
              <w:jc w:val="center"/>
              <w:rPr>
                <w:rFonts w:hint="eastAsia" w:ascii="宋体" w:hAnsi="宋体" w:eastAsia="宋体" w:cs="宋体"/>
                <w:bCs/>
                <w:szCs w:val="21"/>
                <w:highlight w:val="none"/>
              </w:rPr>
            </w:pPr>
            <w:r>
              <w:rPr>
                <w:rFonts w:hint="eastAsia" w:ascii="宋体" w:hAnsi="宋体" w:eastAsia="宋体" w:cs="宋体"/>
                <w:b/>
                <w:bCs w:val="0"/>
                <w:color w:val="auto"/>
                <w:sz w:val="21"/>
                <w:szCs w:val="21"/>
                <w:highlight w:val="none"/>
                <w:lang w:eastAsia="zh-CN"/>
              </w:rPr>
              <w:t>项目整体</w:t>
            </w:r>
            <w:r>
              <w:rPr>
                <w:rFonts w:hint="eastAsia" w:ascii="宋体" w:hAnsi="宋体" w:eastAsia="宋体" w:cs="宋体"/>
                <w:b/>
                <w:bCs w:val="0"/>
                <w:color w:val="auto"/>
                <w:sz w:val="21"/>
                <w:szCs w:val="21"/>
                <w:highlight w:val="none"/>
              </w:rPr>
              <w:t>理解（满分</w:t>
            </w:r>
            <w:r>
              <w:rPr>
                <w:rFonts w:hint="eastAsia" w:ascii="宋体" w:hAnsi="宋体" w:eastAsia="宋体" w:cs="宋体"/>
                <w:b/>
                <w:bCs w:val="0"/>
                <w:color w:val="auto"/>
                <w:sz w:val="21"/>
                <w:szCs w:val="21"/>
                <w:highlight w:val="none"/>
                <w:lang w:val="en-US" w:eastAsia="zh-CN"/>
              </w:rPr>
              <w:t>10</w:t>
            </w:r>
            <w:r>
              <w:rPr>
                <w:rFonts w:hint="eastAsia" w:ascii="宋体" w:hAnsi="宋体" w:eastAsia="宋体" w:cs="宋体"/>
                <w:b/>
                <w:bCs w:val="0"/>
                <w:color w:val="auto"/>
                <w:sz w:val="21"/>
                <w:szCs w:val="21"/>
                <w:highlight w:val="none"/>
              </w:rPr>
              <w:t>分）</w:t>
            </w:r>
          </w:p>
        </w:tc>
        <w:tc>
          <w:tcPr>
            <w:tcW w:w="5410" w:type="dxa"/>
            <w:tcMar>
              <w:top w:w="113" w:type="dxa"/>
              <w:left w:w="108" w:type="dxa"/>
              <w:bottom w:w="0" w:type="dxa"/>
              <w:right w:w="108" w:type="dxa"/>
            </w:tcMar>
            <w:vAlign w:val="center"/>
          </w:tcPr>
          <w:p w14:paraId="7E8096B6">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color w:val="auto"/>
                <w:highlight w:val="none"/>
              </w:rPr>
            </w:pPr>
            <w:r>
              <w:rPr>
                <w:rFonts w:hint="eastAsia"/>
                <w:color w:val="auto"/>
                <w:highlight w:val="none"/>
                <w:lang w:val="en-US" w:eastAsia="zh-CN"/>
              </w:rPr>
              <w:t>评标委员会对投标人的项目整体理解中</w:t>
            </w:r>
            <w:r>
              <w:rPr>
                <w:rFonts w:hint="eastAsia"/>
                <w:color w:val="auto"/>
                <w:highlight w:val="none"/>
                <w:lang w:eastAsia="zh-CN"/>
              </w:rPr>
              <w:t>“</w:t>
            </w:r>
            <w:r>
              <w:rPr>
                <w:rFonts w:hint="eastAsia"/>
                <w:color w:val="auto"/>
                <w:highlight w:val="none"/>
                <w:lang w:val="en-US" w:eastAsia="zh-CN"/>
              </w:rPr>
              <w:t>①</w:t>
            </w:r>
            <w:r>
              <w:rPr>
                <w:rFonts w:hint="eastAsia"/>
                <w:color w:val="auto"/>
                <w:highlight w:val="none"/>
              </w:rPr>
              <w:t>任务背景、②需求现状、③实施环境、④业务需求、⑤功能需求、⑥通信保障需求、⑦融合调度、⑧任务管理等内容</w:t>
            </w:r>
            <w:r>
              <w:rPr>
                <w:rFonts w:hint="eastAsia"/>
                <w:color w:val="auto"/>
                <w:highlight w:val="none"/>
                <w:lang w:eastAsia="zh-CN"/>
              </w:rPr>
              <w:t>”</w:t>
            </w:r>
            <w:r>
              <w:rPr>
                <w:rFonts w:hint="eastAsia"/>
                <w:color w:val="auto"/>
                <w:highlight w:val="none"/>
                <w:lang w:val="en-US" w:eastAsia="zh-CN"/>
              </w:rPr>
              <w:t>进行综合评审，</w:t>
            </w:r>
            <w:r>
              <w:rPr>
                <w:rFonts w:hint="eastAsia" w:hAnsi="宋体" w:cs="宋体"/>
                <w:bCs/>
                <w:color w:val="auto"/>
                <w:sz w:val="21"/>
                <w:highlight w:val="none"/>
                <w:lang w:val="en-US" w:eastAsia="zh-CN"/>
              </w:rPr>
              <w:t>并独立打分（未提供或达不到档次评审要求的不得进入该档次）</w:t>
            </w:r>
          </w:p>
          <w:p w14:paraId="6EE7B026">
            <w:pPr>
              <w:keepNext w:val="0"/>
              <w:keepLines w:val="0"/>
              <w:pageBreakBefore w:val="0"/>
              <w:widowControl w:val="0"/>
              <w:numPr>
                <w:ilvl w:val="0"/>
                <w:numId w:val="0"/>
              </w:numPr>
              <w:kinsoku/>
              <w:wordWrap/>
              <w:overflowPunct/>
              <w:topLinePunct w:val="0"/>
              <w:autoSpaceDE/>
              <w:autoSpaceDN/>
              <w:bidi w:val="0"/>
              <w:spacing w:line="360" w:lineRule="auto"/>
              <w:ind w:firstLine="0" w:firstLineChars="0"/>
              <w:textAlignment w:val="auto"/>
              <w:rPr>
                <w:rFonts w:hint="eastAsia"/>
                <w:color w:val="auto"/>
                <w:highlight w:val="none"/>
                <w:lang w:val="en-US" w:eastAsia="zh-CN"/>
              </w:rPr>
            </w:pPr>
            <w:r>
              <w:rPr>
                <w:rFonts w:hint="eastAsia"/>
                <w:color w:val="auto"/>
                <w:highlight w:val="none"/>
                <w:lang w:val="en-US" w:eastAsia="zh-CN"/>
              </w:rPr>
              <w:t>不满足一档要求的得0分。</w:t>
            </w:r>
          </w:p>
          <w:p w14:paraId="632F15F9">
            <w:pPr>
              <w:keepNext w:val="0"/>
              <w:keepLines w:val="0"/>
              <w:pageBreakBefore w:val="0"/>
              <w:widowControl w:val="0"/>
              <w:numPr>
                <w:ilvl w:val="0"/>
                <w:numId w:val="0"/>
              </w:numPr>
              <w:kinsoku/>
              <w:wordWrap/>
              <w:overflowPunct/>
              <w:topLinePunct w:val="0"/>
              <w:autoSpaceDE/>
              <w:autoSpaceDN/>
              <w:bidi w:val="0"/>
              <w:spacing w:line="360" w:lineRule="auto"/>
              <w:ind w:firstLine="0" w:firstLineChars="0"/>
              <w:textAlignment w:val="auto"/>
              <w:rPr>
                <w:rFonts w:hint="eastAsia"/>
                <w:color w:val="auto"/>
                <w:highlight w:val="none"/>
                <w:lang w:val="en-US" w:eastAsia="zh-CN"/>
              </w:rPr>
            </w:pPr>
            <w:r>
              <w:rPr>
                <w:rFonts w:hint="eastAsia"/>
                <w:color w:val="auto"/>
                <w:highlight w:val="none"/>
                <w:lang w:val="en-US" w:eastAsia="zh-CN"/>
              </w:rPr>
              <w:t>一档（4分）：对项目整体理解简单，任务背景、需求现状、实施环境、业务需求、功能需求、通信保障需求、融合调度、任务管理等内容陈述不完整；</w:t>
            </w:r>
          </w:p>
          <w:p w14:paraId="2D74863C">
            <w:pPr>
              <w:keepNext w:val="0"/>
              <w:keepLines w:val="0"/>
              <w:pageBreakBefore w:val="0"/>
              <w:widowControl w:val="0"/>
              <w:numPr>
                <w:ilvl w:val="0"/>
                <w:numId w:val="0"/>
              </w:numPr>
              <w:kinsoku/>
              <w:wordWrap/>
              <w:overflowPunct/>
              <w:topLinePunct w:val="0"/>
              <w:autoSpaceDE/>
              <w:autoSpaceDN/>
              <w:bidi w:val="0"/>
              <w:spacing w:line="360" w:lineRule="auto"/>
              <w:ind w:firstLine="0" w:firstLineChars="0"/>
              <w:textAlignment w:val="auto"/>
              <w:rPr>
                <w:rFonts w:hint="eastAsia"/>
                <w:color w:val="auto"/>
                <w:highlight w:val="none"/>
                <w:lang w:val="en-US" w:eastAsia="zh-CN"/>
              </w:rPr>
            </w:pPr>
            <w:r>
              <w:rPr>
                <w:rFonts w:hint="eastAsia"/>
                <w:color w:val="auto"/>
                <w:highlight w:val="none"/>
                <w:lang w:val="en-US" w:eastAsia="zh-CN"/>
              </w:rPr>
              <w:t>二档（7分）：对项目业务需求有深入的理解，任务背景、需求现状、实施环境、业务需求、功能需求、通信保障需求、融合调度、任务管理等内容有完整的陈述；</w:t>
            </w:r>
          </w:p>
          <w:p w14:paraId="2F921F6A">
            <w:pPr>
              <w:numPr>
                <w:ilvl w:val="0"/>
                <w:numId w:val="0"/>
              </w:numPr>
              <w:spacing w:line="360" w:lineRule="auto"/>
              <w:rPr>
                <w:rFonts w:hint="eastAsia"/>
                <w:color w:val="auto"/>
                <w:highlight w:val="none"/>
              </w:rPr>
            </w:pPr>
            <w:r>
              <w:rPr>
                <w:rFonts w:hint="eastAsia"/>
                <w:color w:val="auto"/>
                <w:highlight w:val="none"/>
                <w:lang w:val="en-US" w:eastAsia="zh-CN"/>
              </w:rPr>
              <w:t>三档（10分）：对项目业务需求有深入的理解，任务背景、需求现状、实施环境、业务需求、功能需求、通信保障需求、融合调度、任务管理等内容有完整且深入的陈述；能提供详实的解决方案和软硬件支撑，设计的方案能实际满足采购人的实际业务。</w:t>
            </w:r>
          </w:p>
        </w:tc>
      </w:tr>
      <w:tr w14:paraId="499FB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Merge w:val="continue"/>
            <w:tcMar>
              <w:top w:w="113" w:type="dxa"/>
              <w:left w:w="108" w:type="dxa"/>
              <w:bottom w:w="0" w:type="dxa"/>
              <w:right w:w="108" w:type="dxa"/>
            </w:tcMar>
            <w:vAlign w:val="center"/>
          </w:tcPr>
          <w:p w14:paraId="1629546D">
            <w:pPr>
              <w:adjustRightInd w:val="0"/>
              <w:spacing w:line="360" w:lineRule="auto"/>
              <w:jc w:val="center"/>
              <w:textAlignment w:val="baseline"/>
              <w:rPr>
                <w:rFonts w:hint="eastAsia" w:ascii="宋体" w:hAnsi="宋体" w:eastAsia="宋体" w:cs="宋体"/>
                <w:b/>
                <w:szCs w:val="21"/>
                <w:highlight w:val="none"/>
              </w:rPr>
            </w:pPr>
          </w:p>
        </w:tc>
        <w:tc>
          <w:tcPr>
            <w:tcW w:w="1280" w:type="dxa"/>
            <w:vMerge w:val="continue"/>
            <w:tcMar>
              <w:top w:w="113" w:type="dxa"/>
              <w:left w:w="108" w:type="dxa"/>
              <w:bottom w:w="0" w:type="dxa"/>
              <w:right w:w="108" w:type="dxa"/>
            </w:tcMar>
            <w:vAlign w:val="center"/>
          </w:tcPr>
          <w:p w14:paraId="2C8BCEDB">
            <w:pPr>
              <w:adjustRightInd w:val="0"/>
              <w:spacing w:line="360" w:lineRule="auto"/>
              <w:jc w:val="center"/>
              <w:textAlignment w:val="baseline"/>
              <w:rPr>
                <w:rFonts w:hint="eastAsia" w:ascii="宋体" w:hAnsi="宋体" w:eastAsia="宋体" w:cs="宋体"/>
                <w:b/>
                <w:szCs w:val="21"/>
                <w:highlight w:val="none"/>
              </w:rPr>
            </w:pPr>
          </w:p>
        </w:tc>
        <w:tc>
          <w:tcPr>
            <w:tcW w:w="709" w:type="dxa"/>
            <w:vMerge w:val="continue"/>
            <w:tcMar>
              <w:top w:w="113" w:type="dxa"/>
              <w:left w:w="108" w:type="dxa"/>
              <w:bottom w:w="0" w:type="dxa"/>
              <w:right w:w="108" w:type="dxa"/>
            </w:tcMar>
            <w:vAlign w:val="center"/>
          </w:tcPr>
          <w:p w14:paraId="626E09D1">
            <w:pPr>
              <w:adjustRightInd w:val="0"/>
              <w:spacing w:line="360" w:lineRule="auto"/>
              <w:jc w:val="center"/>
              <w:textAlignment w:val="baseline"/>
              <w:rPr>
                <w:rFonts w:hint="eastAsia" w:ascii="宋体" w:hAnsi="宋体" w:eastAsia="宋体" w:cs="宋体"/>
                <w:b/>
                <w:szCs w:val="21"/>
                <w:highlight w:val="none"/>
              </w:rPr>
            </w:pPr>
          </w:p>
        </w:tc>
        <w:tc>
          <w:tcPr>
            <w:tcW w:w="1559" w:type="dxa"/>
            <w:tcMar>
              <w:top w:w="113" w:type="dxa"/>
              <w:left w:w="108" w:type="dxa"/>
              <w:bottom w:w="0" w:type="dxa"/>
              <w:right w:w="108" w:type="dxa"/>
            </w:tcMar>
            <w:vAlign w:val="center"/>
          </w:tcPr>
          <w:p w14:paraId="01F0D767">
            <w:pPr>
              <w:spacing w:line="360" w:lineRule="auto"/>
              <w:jc w:val="center"/>
              <w:rPr>
                <w:rFonts w:hint="eastAsia" w:ascii="宋体" w:hAnsi="宋体" w:eastAsia="宋体" w:cs="宋体"/>
                <w:bCs/>
                <w:szCs w:val="21"/>
                <w:highlight w:val="none"/>
              </w:rPr>
            </w:pPr>
            <w:r>
              <w:rPr>
                <w:rFonts w:hint="eastAsia" w:ascii="宋体" w:hAnsi="宋体" w:eastAsia="宋体" w:cs="宋体"/>
                <w:b/>
                <w:bCs w:val="0"/>
                <w:color w:val="auto"/>
                <w:sz w:val="21"/>
                <w:szCs w:val="21"/>
                <w:highlight w:val="none"/>
                <w:lang w:eastAsia="zh-CN"/>
              </w:rPr>
              <w:t>实施方案</w:t>
            </w:r>
            <w:r>
              <w:rPr>
                <w:rFonts w:hint="eastAsia" w:ascii="宋体" w:hAnsi="宋体" w:eastAsia="宋体" w:cs="宋体"/>
                <w:b/>
                <w:bCs w:val="0"/>
                <w:color w:val="auto"/>
                <w:sz w:val="21"/>
                <w:szCs w:val="21"/>
                <w:highlight w:val="none"/>
              </w:rPr>
              <w:t>（满分</w:t>
            </w:r>
            <w:r>
              <w:rPr>
                <w:rFonts w:hint="eastAsia" w:ascii="宋体" w:hAnsi="宋体" w:eastAsia="宋体" w:cs="宋体"/>
                <w:b/>
                <w:bCs w:val="0"/>
                <w:color w:val="auto"/>
                <w:sz w:val="21"/>
                <w:szCs w:val="21"/>
                <w:highlight w:val="none"/>
                <w:lang w:val="en-US" w:eastAsia="zh-CN"/>
              </w:rPr>
              <w:t>10</w:t>
            </w:r>
            <w:r>
              <w:rPr>
                <w:rFonts w:hint="eastAsia" w:ascii="宋体" w:hAnsi="宋体" w:eastAsia="宋体" w:cs="宋体"/>
                <w:b/>
                <w:bCs w:val="0"/>
                <w:color w:val="auto"/>
                <w:sz w:val="21"/>
                <w:szCs w:val="21"/>
                <w:highlight w:val="none"/>
              </w:rPr>
              <w:t>分）</w:t>
            </w:r>
          </w:p>
        </w:tc>
        <w:tc>
          <w:tcPr>
            <w:tcW w:w="5410" w:type="dxa"/>
            <w:tcMar>
              <w:top w:w="113" w:type="dxa"/>
              <w:left w:w="108" w:type="dxa"/>
              <w:bottom w:w="0" w:type="dxa"/>
              <w:right w:w="108" w:type="dxa"/>
            </w:tcMar>
            <w:vAlign w:val="center"/>
          </w:tcPr>
          <w:p w14:paraId="71F60ADC">
            <w:pPr>
              <w:keepNext w:val="0"/>
              <w:keepLines w:val="0"/>
              <w:pageBreakBefore w:val="0"/>
              <w:widowControl w:val="0"/>
              <w:numPr>
                <w:ilvl w:val="0"/>
                <w:numId w:val="0"/>
              </w:numPr>
              <w:kinsoku/>
              <w:wordWrap/>
              <w:overflowPunct/>
              <w:topLinePunct w:val="0"/>
              <w:autoSpaceDE/>
              <w:autoSpaceDN/>
              <w:bidi w:val="0"/>
              <w:spacing w:line="360" w:lineRule="auto"/>
              <w:ind w:firstLine="0" w:firstLineChars="0"/>
              <w:textAlignment w:val="auto"/>
              <w:rPr>
                <w:rFonts w:hint="eastAsia"/>
                <w:color w:val="auto"/>
                <w:highlight w:val="none"/>
                <w:lang w:val="en-US" w:eastAsia="zh-CN"/>
              </w:rPr>
            </w:pPr>
            <w:r>
              <w:rPr>
                <w:rFonts w:hint="eastAsia"/>
                <w:color w:val="auto"/>
                <w:highlight w:val="none"/>
                <w:lang w:val="en-US" w:eastAsia="zh-CN"/>
              </w:rPr>
              <w:t>评标委员会对投标人的实施方案中“①空域保证、②巡护计划、③巡护流程、④人员组织安排、⑤设备配置、⑥车辆保障等内容”进行综合评审，并独立打分（未提供或达不到档次评审要求的不得进入该档次）</w:t>
            </w:r>
          </w:p>
          <w:p w14:paraId="71A3047C">
            <w:pPr>
              <w:keepNext w:val="0"/>
              <w:keepLines w:val="0"/>
              <w:pageBreakBefore w:val="0"/>
              <w:widowControl w:val="0"/>
              <w:numPr>
                <w:ilvl w:val="0"/>
                <w:numId w:val="0"/>
              </w:numPr>
              <w:kinsoku/>
              <w:wordWrap/>
              <w:overflowPunct/>
              <w:topLinePunct w:val="0"/>
              <w:autoSpaceDE/>
              <w:autoSpaceDN/>
              <w:bidi w:val="0"/>
              <w:spacing w:line="360" w:lineRule="auto"/>
              <w:ind w:firstLine="0" w:firstLineChars="0"/>
              <w:textAlignment w:val="auto"/>
              <w:rPr>
                <w:rFonts w:hint="eastAsia"/>
                <w:color w:val="auto"/>
                <w:highlight w:val="none"/>
                <w:lang w:val="en-US" w:eastAsia="zh-CN"/>
              </w:rPr>
            </w:pPr>
            <w:r>
              <w:rPr>
                <w:rFonts w:hint="eastAsia"/>
                <w:color w:val="auto"/>
                <w:highlight w:val="none"/>
                <w:lang w:val="en-US" w:eastAsia="zh-CN"/>
              </w:rPr>
              <w:t>不满足一档要求的得0分。</w:t>
            </w:r>
          </w:p>
          <w:p w14:paraId="2D69E54E">
            <w:pPr>
              <w:keepNext w:val="0"/>
              <w:keepLines w:val="0"/>
              <w:pageBreakBefore w:val="0"/>
              <w:widowControl w:val="0"/>
              <w:numPr>
                <w:ilvl w:val="0"/>
                <w:numId w:val="0"/>
              </w:numPr>
              <w:kinsoku/>
              <w:wordWrap/>
              <w:overflowPunct/>
              <w:topLinePunct w:val="0"/>
              <w:autoSpaceDE/>
              <w:autoSpaceDN/>
              <w:bidi w:val="0"/>
              <w:spacing w:line="360" w:lineRule="auto"/>
              <w:ind w:firstLine="0" w:firstLineChars="0"/>
              <w:textAlignment w:val="auto"/>
              <w:rPr>
                <w:rFonts w:hint="eastAsia"/>
                <w:color w:val="auto"/>
                <w:highlight w:val="none"/>
                <w:lang w:val="en-US" w:eastAsia="zh-CN"/>
              </w:rPr>
            </w:pPr>
            <w:r>
              <w:rPr>
                <w:rFonts w:hint="eastAsia"/>
                <w:color w:val="auto"/>
                <w:highlight w:val="none"/>
                <w:lang w:val="en-US" w:eastAsia="zh-CN"/>
              </w:rPr>
              <w:t>一档（4分）：实施方案与本项目的要求基本相符，空域保证、巡护计划、巡护流程、人员组织安排、设备配置、车辆保障等内容陈述不完整；</w:t>
            </w:r>
          </w:p>
          <w:p w14:paraId="3C806CB3">
            <w:pPr>
              <w:keepNext w:val="0"/>
              <w:keepLines w:val="0"/>
              <w:pageBreakBefore w:val="0"/>
              <w:widowControl w:val="0"/>
              <w:numPr>
                <w:ilvl w:val="0"/>
                <w:numId w:val="0"/>
              </w:numPr>
              <w:kinsoku/>
              <w:wordWrap/>
              <w:overflowPunct/>
              <w:topLinePunct w:val="0"/>
              <w:autoSpaceDE/>
              <w:autoSpaceDN/>
              <w:bidi w:val="0"/>
              <w:spacing w:line="360" w:lineRule="auto"/>
              <w:ind w:firstLine="0" w:firstLineChars="0"/>
              <w:textAlignment w:val="auto"/>
              <w:rPr>
                <w:rFonts w:hint="default"/>
                <w:color w:val="auto"/>
                <w:highlight w:val="none"/>
                <w:lang w:val="en-US" w:eastAsia="zh-CN"/>
              </w:rPr>
            </w:pPr>
            <w:r>
              <w:rPr>
                <w:rFonts w:hint="eastAsia"/>
                <w:color w:val="auto"/>
                <w:highlight w:val="none"/>
                <w:lang w:val="en-US" w:eastAsia="zh-CN"/>
              </w:rPr>
              <w:t>二档（7分）：实施方案较具体，合理可行，服务内容基本符合项目需求，空域保证、巡护计划、巡护流程、人员组织安排、设备配置、车辆保障等内容陈述完整；</w:t>
            </w:r>
          </w:p>
          <w:p w14:paraId="5E332FC0">
            <w:pPr>
              <w:keepNext w:val="0"/>
              <w:keepLines w:val="0"/>
              <w:pageBreakBefore w:val="0"/>
              <w:widowControl w:val="0"/>
              <w:numPr>
                <w:ilvl w:val="0"/>
                <w:numId w:val="0"/>
              </w:numPr>
              <w:kinsoku/>
              <w:wordWrap/>
              <w:overflowPunct/>
              <w:topLinePunct w:val="0"/>
              <w:autoSpaceDE/>
              <w:autoSpaceDN/>
              <w:bidi w:val="0"/>
              <w:spacing w:line="360" w:lineRule="auto"/>
              <w:ind w:firstLine="0" w:firstLineChars="0"/>
              <w:textAlignment w:val="auto"/>
              <w:rPr>
                <w:rFonts w:hint="default"/>
                <w:color w:val="auto"/>
                <w:highlight w:val="none"/>
                <w:lang w:val="en-US" w:eastAsia="zh-CN"/>
              </w:rPr>
            </w:pPr>
            <w:r>
              <w:rPr>
                <w:rFonts w:hint="eastAsia"/>
                <w:color w:val="auto"/>
                <w:highlight w:val="none"/>
                <w:lang w:val="en-US" w:eastAsia="zh-CN"/>
              </w:rPr>
              <w:t>三档（10分）：实施方案详细、合理、针对性强、可行性高，完全符合项目需求，空域保证、巡护计划、巡护流程、人员组织安排、设备配置、车辆保障等内容陈述完整。</w:t>
            </w:r>
          </w:p>
          <w:p w14:paraId="1C876D01">
            <w:pPr>
              <w:pStyle w:val="3"/>
              <w:rPr>
                <w:rFonts w:hint="eastAsia"/>
                <w:color w:val="auto"/>
                <w:highlight w:val="none"/>
              </w:rPr>
            </w:pPr>
          </w:p>
        </w:tc>
      </w:tr>
      <w:tr w14:paraId="7C81B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30" w:type="dxa"/>
            <w:vMerge w:val="continue"/>
            <w:tcMar>
              <w:top w:w="113" w:type="dxa"/>
              <w:left w:w="108" w:type="dxa"/>
              <w:bottom w:w="0" w:type="dxa"/>
              <w:right w:w="108" w:type="dxa"/>
            </w:tcMar>
            <w:vAlign w:val="center"/>
          </w:tcPr>
          <w:p w14:paraId="5C2CD0B1">
            <w:pPr>
              <w:adjustRightInd w:val="0"/>
              <w:spacing w:line="360" w:lineRule="auto"/>
              <w:jc w:val="center"/>
              <w:textAlignment w:val="baseline"/>
              <w:rPr>
                <w:rFonts w:hint="eastAsia" w:ascii="宋体" w:hAnsi="宋体" w:eastAsia="宋体" w:cs="宋体"/>
                <w:b/>
                <w:szCs w:val="21"/>
                <w:highlight w:val="none"/>
              </w:rPr>
            </w:pPr>
          </w:p>
        </w:tc>
        <w:tc>
          <w:tcPr>
            <w:tcW w:w="1280" w:type="dxa"/>
            <w:vMerge w:val="continue"/>
            <w:tcMar>
              <w:top w:w="113" w:type="dxa"/>
              <w:left w:w="108" w:type="dxa"/>
              <w:bottom w:w="0" w:type="dxa"/>
              <w:right w:w="108" w:type="dxa"/>
            </w:tcMar>
            <w:vAlign w:val="center"/>
          </w:tcPr>
          <w:p w14:paraId="3B1B0EEC">
            <w:pPr>
              <w:adjustRightInd w:val="0"/>
              <w:spacing w:line="360" w:lineRule="auto"/>
              <w:jc w:val="center"/>
              <w:textAlignment w:val="baseline"/>
              <w:rPr>
                <w:rFonts w:hint="eastAsia" w:ascii="宋体" w:hAnsi="宋体" w:eastAsia="宋体" w:cs="宋体"/>
                <w:b/>
                <w:szCs w:val="21"/>
                <w:highlight w:val="none"/>
              </w:rPr>
            </w:pPr>
          </w:p>
        </w:tc>
        <w:tc>
          <w:tcPr>
            <w:tcW w:w="709" w:type="dxa"/>
            <w:vMerge w:val="continue"/>
            <w:tcMar>
              <w:top w:w="113" w:type="dxa"/>
              <w:left w:w="108" w:type="dxa"/>
              <w:bottom w:w="0" w:type="dxa"/>
              <w:right w:w="108" w:type="dxa"/>
            </w:tcMar>
            <w:vAlign w:val="center"/>
          </w:tcPr>
          <w:p w14:paraId="520D616C">
            <w:pPr>
              <w:adjustRightInd w:val="0"/>
              <w:spacing w:line="360" w:lineRule="auto"/>
              <w:jc w:val="center"/>
              <w:textAlignment w:val="baseline"/>
              <w:rPr>
                <w:rFonts w:hint="eastAsia" w:ascii="宋体" w:hAnsi="宋体" w:eastAsia="宋体" w:cs="宋体"/>
                <w:b/>
                <w:szCs w:val="21"/>
                <w:highlight w:val="none"/>
              </w:rPr>
            </w:pPr>
          </w:p>
        </w:tc>
        <w:tc>
          <w:tcPr>
            <w:tcW w:w="1559" w:type="dxa"/>
            <w:tcMar>
              <w:top w:w="113" w:type="dxa"/>
              <w:left w:w="108" w:type="dxa"/>
              <w:bottom w:w="0" w:type="dxa"/>
              <w:right w:w="108" w:type="dxa"/>
            </w:tcMar>
            <w:vAlign w:val="center"/>
          </w:tcPr>
          <w:p w14:paraId="27D777B1">
            <w:pPr>
              <w:spacing w:line="360" w:lineRule="auto"/>
              <w:jc w:val="center"/>
              <w:rPr>
                <w:rFonts w:hint="eastAsia" w:ascii="宋体" w:hAnsi="宋体" w:eastAsia="宋体" w:cs="宋体"/>
                <w:bCs/>
                <w:szCs w:val="21"/>
                <w:highlight w:val="none"/>
              </w:rPr>
            </w:pPr>
            <w:r>
              <w:rPr>
                <w:rFonts w:hint="eastAsia" w:ascii="宋体" w:hAnsi="宋体" w:eastAsia="宋体" w:cs="宋体"/>
                <w:b/>
                <w:bCs w:val="0"/>
                <w:color w:val="auto"/>
                <w:sz w:val="21"/>
                <w:szCs w:val="21"/>
                <w:highlight w:val="none"/>
                <w:lang w:eastAsia="zh-CN"/>
              </w:rPr>
              <w:t>安全保障方案</w:t>
            </w:r>
            <w:r>
              <w:rPr>
                <w:rFonts w:hint="eastAsia" w:ascii="宋体" w:hAnsi="宋体" w:eastAsia="宋体" w:cs="宋体"/>
                <w:b/>
                <w:bCs w:val="0"/>
                <w:color w:val="auto"/>
                <w:sz w:val="21"/>
                <w:szCs w:val="21"/>
                <w:highlight w:val="none"/>
              </w:rPr>
              <w:t>（满分</w:t>
            </w:r>
            <w:r>
              <w:rPr>
                <w:rFonts w:hint="eastAsia" w:ascii="宋体" w:hAnsi="宋体" w:eastAsia="宋体" w:cs="宋体"/>
                <w:b/>
                <w:bCs w:val="0"/>
                <w:color w:val="auto"/>
                <w:sz w:val="21"/>
                <w:szCs w:val="21"/>
                <w:highlight w:val="none"/>
                <w:lang w:val="en-US" w:eastAsia="zh-CN"/>
              </w:rPr>
              <w:t>10</w:t>
            </w:r>
            <w:r>
              <w:rPr>
                <w:rFonts w:hint="eastAsia" w:ascii="宋体" w:hAnsi="宋体" w:eastAsia="宋体" w:cs="宋体"/>
                <w:b/>
                <w:bCs w:val="0"/>
                <w:color w:val="auto"/>
                <w:sz w:val="21"/>
                <w:szCs w:val="21"/>
                <w:highlight w:val="none"/>
              </w:rPr>
              <w:t>分）</w:t>
            </w:r>
          </w:p>
        </w:tc>
        <w:tc>
          <w:tcPr>
            <w:tcW w:w="5410" w:type="dxa"/>
            <w:tcMar>
              <w:top w:w="113" w:type="dxa"/>
              <w:left w:w="108" w:type="dxa"/>
              <w:bottom w:w="0" w:type="dxa"/>
              <w:right w:w="108" w:type="dxa"/>
            </w:tcMar>
            <w:vAlign w:val="center"/>
          </w:tcPr>
          <w:p w14:paraId="75578A46">
            <w:pPr>
              <w:pStyle w:val="2"/>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评标委员会对投标人的安全保障方案中“</w:t>
            </w:r>
            <w:r>
              <w:rPr>
                <w:rFonts w:hint="eastAsia" w:ascii="宋体" w:hAnsi="宋体" w:eastAsia="宋体" w:cs="宋体"/>
                <w:color w:val="auto"/>
                <w:highlight w:val="none"/>
              </w:rPr>
              <w:t>①安全管理组织、②安全管理制度、③安全保障措施等</w:t>
            </w:r>
            <w:r>
              <w:rPr>
                <w:rFonts w:hint="eastAsia" w:ascii="宋体" w:hAnsi="宋体" w:eastAsia="宋体" w:cs="宋体"/>
                <w:color w:val="auto"/>
                <w:highlight w:val="none"/>
                <w:lang w:val="en-US" w:eastAsia="zh-CN"/>
              </w:rPr>
              <w:t>”进行综合评审，并独立打分（未提供或达不到档次评审要求的不得进入该档次）</w:t>
            </w:r>
          </w:p>
          <w:p w14:paraId="0B9CF121">
            <w:pPr>
              <w:pStyle w:val="2"/>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不满足一档要求的得0分。</w:t>
            </w:r>
          </w:p>
          <w:p w14:paraId="1119A525">
            <w:pPr>
              <w:pStyle w:val="2"/>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一档（4分）：安全保障方案与本项目的要求基本相符，</w:t>
            </w:r>
            <w:r>
              <w:rPr>
                <w:rFonts w:hint="eastAsia" w:ascii="宋体" w:hAnsi="宋体" w:eastAsia="宋体" w:cs="宋体"/>
                <w:color w:val="auto"/>
                <w:highlight w:val="none"/>
              </w:rPr>
              <w:t>安全管理组织、安全管理制度、安全保障措施等</w:t>
            </w:r>
            <w:r>
              <w:rPr>
                <w:rFonts w:hint="eastAsia" w:ascii="宋体" w:hAnsi="宋体" w:eastAsia="宋体" w:cs="宋体"/>
                <w:color w:val="auto"/>
                <w:highlight w:val="none"/>
                <w:lang w:val="en-US" w:eastAsia="zh-CN"/>
              </w:rPr>
              <w:t>内容陈述不完整；</w:t>
            </w:r>
          </w:p>
          <w:p w14:paraId="46E0B4B9">
            <w:pPr>
              <w:pStyle w:val="2"/>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二档（7分）：安全保障方案较具体，合理可行，</w:t>
            </w:r>
            <w:r>
              <w:rPr>
                <w:rFonts w:hint="eastAsia" w:ascii="宋体" w:hAnsi="宋体" w:eastAsia="宋体" w:cs="宋体"/>
                <w:color w:val="auto"/>
                <w:highlight w:val="none"/>
              </w:rPr>
              <w:t>安全管理组织、安全管理制度、安全保障措施等</w:t>
            </w:r>
            <w:r>
              <w:rPr>
                <w:rFonts w:hint="eastAsia" w:ascii="宋体" w:hAnsi="宋体" w:eastAsia="宋体" w:cs="宋体"/>
                <w:color w:val="auto"/>
                <w:highlight w:val="none"/>
                <w:lang w:val="en-US" w:eastAsia="zh-CN"/>
              </w:rPr>
              <w:t>内容陈述完整；</w:t>
            </w:r>
          </w:p>
          <w:p w14:paraId="7FDCAA44">
            <w:pPr>
              <w:pStyle w:val="2"/>
              <w:spacing w:line="360" w:lineRule="auto"/>
              <w:rPr>
                <w:rFonts w:hint="eastAsia"/>
                <w:color w:val="auto"/>
                <w:highlight w:val="none"/>
              </w:rPr>
            </w:pPr>
            <w:r>
              <w:rPr>
                <w:rFonts w:hint="eastAsia" w:ascii="宋体" w:hAnsi="宋体" w:eastAsia="宋体" w:cs="宋体"/>
                <w:color w:val="auto"/>
                <w:highlight w:val="none"/>
                <w:lang w:val="en-US" w:eastAsia="zh-CN"/>
              </w:rPr>
              <w:t>三档（10分）：安全保障方案详细、合理、针对性强、可行性高，</w:t>
            </w:r>
            <w:r>
              <w:rPr>
                <w:rFonts w:hint="eastAsia" w:ascii="宋体" w:hAnsi="宋体" w:eastAsia="宋体" w:cs="宋体"/>
                <w:color w:val="auto"/>
                <w:highlight w:val="none"/>
              </w:rPr>
              <w:t>安全管理组织、安全管理制度、安全保障措施等</w:t>
            </w:r>
            <w:r>
              <w:rPr>
                <w:rFonts w:hint="eastAsia" w:ascii="宋体" w:hAnsi="宋体" w:eastAsia="宋体" w:cs="宋体"/>
                <w:color w:val="auto"/>
                <w:highlight w:val="none"/>
                <w:lang w:val="en-US" w:eastAsia="zh-CN"/>
              </w:rPr>
              <w:t>内容陈述完整。</w:t>
            </w:r>
          </w:p>
        </w:tc>
      </w:tr>
      <w:tr w14:paraId="46F0A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Merge w:val="continue"/>
            <w:tcMar>
              <w:top w:w="113" w:type="dxa"/>
              <w:left w:w="108" w:type="dxa"/>
              <w:bottom w:w="0" w:type="dxa"/>
              <w:right w:w="108" w:type="dxa"/>
            </w:tcMar>
            <w:vAlign w:val="center"/>
          </w:tcPr>
          <w:p w14:paraId="4771B7D7">
            <w:pPr>
              <w:adjustRightInd w:val="0"/>
              <w:spacing w:line="360" w:lineRule="auto"/>
              <w:jc w:val="center"/>
              <w:textAlignment w:val="baseline"/>
              <w:rPr>
                <w:rFonts w:hint="eastAsia" w:ascii="宋体" w:hAnsi="宋体" w:eastAsia="宋体" w:cs="宋体"/>
                <w:b/>
                <w:szCs w:val="21"/>
                <w:highlight w:val="none"/>
              </w:rPr>
            </w:pPr>
          </w:p>
        </w:tc>
        <w:tc>
          <w:tcPr>
            <w:tcW w:w="1280" w:type="dxa"/>
            <w:vMerge w:val="continue"/>
            <w:tcMar>
              <w:top w:w="113" w:type="dxa"/>
              <w:left w:w="108" w:type="dxa"/>
              <w:bottom w:w="0" w:type="dxa"/>
              <w:right w:w="108" w:type="dxa"/>
            </w:tcMar>
            <w:vAlign w:val="center"/>
          </w:tcPr>
          <w:p w14:paraId="739C7483">
            <w:pPr>
              <w:adjustRightInd w:val="0"/>
              <w:spacing w:line="360" w:lineRule="auto"/>
              <w:jc w:val="center"/>
              <w:textAlignment w:val="baseline"/>
              <w:rPr>
                <w:rFonts w:hint="eastAsia" w:ascii="宋体" w:hAnsi="宋体" w:eastAsia="宋体" w:cs="宋体"/>
                <w:b/>
                <w:szCs w:val="21"/>
                <w:highlight w:val="none"/>
              </w:rPr>
            </w:pPr>
          </w:p>
        </w:tc>
        <w:tc>
          <w:tcPr>
            <w:tcW w:w="709" w:type="dxa"/>
            <w:vMerge w:val="continue"/>
            <w:tcMar>
              <w:top w:w="113" w:type="dxa"/>
              <w:left w:w="108" w:type="dxa"/>
              <w:bottom w:w="0" w:type="dxa"/>
              <w:right w:w="108" w:type="dxa"/>
            </w:tcMar>
            <w:vAlign w:val="center"/>
          </w:tcPr>
          <w:p w14:paraId="6459F56A">
            <w:pPr>
              <w:adjustRightInd w:val="0"/>
              <w:spacing w:line="360" w:lineRule="auto"/>
              <w:jc w:val="center"/>
              <w:textAlignment w:val="baseline"/>
              <w:rPr>
                <w:rFonts w:hint="eastAsia" w:ascii="宋体" w:hAnsi="宋体" w:eastAsia="宋体" w:cs="宋体"/>
                <w:b/>
                <w:szCs w:val="21"/>
                <w:highlight w:val="none"/>
              </w:rPr>
            </w:pPr>
          </w:p>
        </w:tc>
        <w:tc>
          <w:tcPr>
            <w:tcW w:w="1559" w:type="dxa"/>
            <w:tcMar>
              <w:top w:w="113" w:type="dxa"/>
              <w:left w:w="108" w:type="dxa"/>
              <w:bottom w:w="0" w:type="dxa"/>
              <w:right w:w="108" w:type="dxa"/>
            </w:tcMar>
            <w:vAlign w:val="center"/>
          </w:tcPr>
          <w:p w14:paraId="4D3897C9">
            <w:pPr>
              <w:spacing w:line="360" w:lineRule="auto"/>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应急方案</w:t>
            </w:r>
          </w:p>
          <w:p w14:paraId="5F835D34">
            <w:pPr>
              <w:spacing w:line="360" w:lineRule="auto"/>
              <w:jc w:val="center"/>
              <w:rPr>
                <w:rFonts w:hint="eastAsia" w:ascii="宋体" w:hAnsi="宋体" w:eastAsia="宋体" w:cs="宋体"/>
                <w:b/>
                <w:bCs/>
                <w:highlight w:val="none"/>
              </w:rPr>
            </w:pPr>
            <w:r>
              <w:rPr>
                <w:rFonts w:hint="eastAsia" w:ascii="宋体" w:hAnsi="宋体" w:eastAsia="宋体" w:cs="宋体"/>
                <w:b/>
                <w:bCs w:val="0"/>
                <w:color w:val="auto"/>
                <w:sz w:val="21"/>
                <w:szCs w:val="21"/>
                <w:highlight w:val="none"/>
                <w:lang w:val="en-US" w:eastAsia="zh-CN"/>
              </w:rPr>
              <w:t>（满分10分）</w:t>
            </w:r>
          </w:p>
        </w:tc>
        <w:tc>
          <w:tcPr>
            <w:tcW w:w="5410" w:type="dxa"/>
            <w:tcMar>
              <w:top w:w="113" w:type="dxa"/>
              <w:left w:w="108" w:type="dxa"/>
              <w:bottom w:w="0" w:type="dxa"/>
              <w:right w:w="108" w:type="dxa"/>
            </w:tcMar>
            <w:vAlign w:val="center"/>
          </w:tcPr>
          <w:p w14:paraId="57E12B8C">
            <w:pPr>
              <w:pStyle w:val="2"/>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评标委员会对投标人的</w:t>
            </w:r>
            <w:r>
              <w:rPr>
                <w:rFonts w:hint="eastAsia" w:ascii="宋体" w:hAnsi="宋体" w:cs="宋体"/>
                <w:color w:val="auto"/>
                <w:highlight w:val="none"/>
                <w:lang w:val="en-US" w:eastAsia="zh-CN"/>
              </w:rPr>
              <w:t>应急方案</w:t>
            </w:r>
            <w:r>
              <w:rPr>
                <w:rFonts w:hint="eastAsia" w:ascii="宋体" w:hAnsi="宋体" w:eastAsia="宋体" w:cs="宋体"/>
                <w:color w:val="auto"/>
                <w:highlight w:val="none"/>
                <w:lang w:val="en-US" w:eastAsia="zh-CN"/>
              </w:rPr>
              <w:t>中“</w:t>
            </w:r>
            <w:r>
              <w:rPr>
                <w:rFonts w:hint="eastAsia"/>
                <w:color w:val="auto"/>
                <w:highlight w:val="none"/>
              </w:rPr>
              <w:t>①针对应急突发事件处置响应速度，②处置方法、③应急策略等</w:t>
            </w:r>
            <w:r>
              <w:rPr>
                <w:rFonts w:hint="eastAsia"/>
                <w:color w:val="auto"/>
                <w:highlight w:val="none"/>
                <w:lang w:val="en-US" w:eastAsia="zh-CN"/>
              </w:rPr>
              <w:t>内容</w:t>
            </w:r>
            <w:r>
              <w:rPr>
                <w:rFonts w:hint="eastAsia" w:ascii="宋体" w:hAnsi="宋体" w:eastAsia="宋体" w:cs="宋体"/>
                <w:color w:val="auto"/>
                <w:highlight w:val="none"/>
                <w:lang w:val="en-US" w:eastAsia="zh-CN"/>
              </w:rPr>
              <w:t>”进行综合评审，并独立打分（未提供或达不到档次评审要求的不得进入该档次）</w:t>
            </w:r>
          </w:p>
          <w:p w14:paraId="4BD65FCA">
            <w:pPr>
              <w:pStyle w:val="2"/>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不满足一档要求的得0分。</w:t>
            </w:r>
          </w:p>
          <w:p w14:paraId="61A94896">
            <w:pPr>
              <w:pStyle w:val="2"/>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一档（4分）：</w:t>
            </w:r>
            <w:r>
              <w:rPr>
                <w:rFonts w:hint="eastAsia" w:ascii="宋体" w:hAnsi="宋体" w:cs="宋体"/>
                <w:color w:val="auto"/>
                <w:highlight w:val="none"/>
                <w:lang w:val="en-US" w:eastAsia="zh-CN"/>
              </w:rPr>
              <w:t>应急</w:t>
            </w:r>
            <w:r>
              <w:rPr>
                <w:rFonts w:hint="eastAsia" w:ascii="宋体" w:hAnsi="宋体" w:eastAsia="宋体" w:cs="宋体"/>
                <w:color w:val="auto"/>
                <w:highlight w:val="none"/>
                <w:lang w:val="en-US" w:eastAsia="zh-CN"/>
              </w:rPr>
              <w:t>方案与本项目的要求基本相符，</w:t>
            </w:r>
            <w:r>
              <w:rPr>
                <w:rFonts w:hint="eastAsia"/>
                <w:color w:val="auto"/>
                <w:highlight w:val="none"/>
              </w:rPr>
              <w:t>针对应急突发事件处置响应速度，处置方法、应急策略等</w:t>
            </w:r>
            <w:r>
              <w:rPr>
                <w:rFonts w:hint="eastAsia"/>
                <w:color w:val="auto"/>
                <w:highlight w:val="none"/>
                <w:lang w:val="en-US" w:eastAsia="zh-CN"/>
              </w:rPr>
              <w:t>内容</w:t>
            </w:r>
            <w:r>
              <w:rPr>
                <w:rFonts w:hint="eastAsia" w:ascii="宋体" w:hAnsi="宋体" w:eastAsia="宋体" w:cs="宋体"/>
                <w:color w:val="auto"/>
                <w:highlight w:val="none"/>
                <w:lang w:val="en-US" w:eastAsia="zh-CN"/>
              </w:rPr>
              <w:t>陈述不完整；</w:t>
            </w:r>
          </w:p>
          <w:p w14:paraId="0A42DA27">
            <w:pPr>
              <w:pStyle w:val="2"/>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二档（7分）：</w:t>
            </w:r>
            <w:r>
              <w:rPr>
                <w:rFonts w:hint="eastAsia" w:ascii="宋体" w:hAnsi="宋体" w:cs="宋体"/>
                <w:color w:val="auto"/>
                <w:highlight w:val="none"/>
                <w:lang w:val="en-US" w:eastAsia="zh-CN"/>
              </w:rPr>
              <w:t>应急</w:t>
            </w:r>
            <w:r>
              <w:rPr>
                <w:rFonts w:hint="eastAsia" w:ascii="宋体" w:hAnsi="宋体" w:eastAsia="宋体" w:cs="宋体"/>
                <w:color w:val="auto"/>
                <w:highlight w:val="none"/>
                <w:lang w:val="en-US" w:eastAsia="zh-CN"/>
              </w:rPr>
              <w:t>方案具体，合理可行，</w:t>
            </w:r>
            <w:r>
              <w:rPr>
                <w:rFonts w:hint="eastAsia"/>
                <w:color w:val="auto"/>
                <w:highlight w:val="none"/>
              </w:rPr>
              <w:t>针对应急突发事件处置响应速度，处置方法、应急策略等</w:t>
            </w:r>
            <w:r>
              <w:rPr>
                <w:rFonts w:hint="eastAsia" w:ascii="宋体" w:hAnsi="宋体" w:eastAsia="宋体" w:cs="宋体"/>
                <w:color w:val="auto"/>
                <w:highlight w:val="none"/>
                <w:lang w:val="en-US" w:eastAsia="zh-CN"/>
              </w:rPr>
              <w:t>内容陈述完整；</w:t>
            </w:r>
          </w:p>
          <w:p w14:paraId="32F72837">
            <w:pPr>
              <w:pStyle w:val="2"/>
              <w:spacing w:line="360" w:lineRule="auto"/>
              <w:rPr>
                <w:rFonts w:hint="eastAsia"/>
                <w:color w:val="auto"/>
                <w:highlight w:val="none"/>
              </w:rPr>
            </w:pPr>
            <w:r>
              <w:rPr>
                <w:rFonts w:hint="eastAsia" w:ascii="宋体" w:hAnsi="宋体" w:eastAsia="宋体" w:cs="宋体"/>
                <w:color w:val="auto"/>
                <w:highlight w:val="none"/>
                <w:lang w:val="en-US" w:eastAsia="zh-CN"/>
              </w:rPr>
              <w:t>三档（10分）：</w:t>
            </w:r>
            <w:r>
              <w:rPr>
                <w:rFonts w:hint="eastAsia" w:ascii="宋体" w:hAnsi="宋体" w:cs="宋体"/>
                <w:color w:val="auto"/>
                <w:highlight w:val="none"/>
                <w:lang w:val="en-US" w:eastAsia="zh-CN"/>
              </w:rPr>
              <w:t>应急</w:t>
            </w:r>
            <w:r>
              <w:rPr>
                <w:rFonts w:hint="eastAsia" w:ascii="宋体" w:hAnsi="宋体" w:eastAsia="宋体" w:cs="宋体"/>
                <w:color w:val="auto"/>
                <w:highlight w:val="none"/>
                <w:lang w:val="en-US" w:eastAsia="zh-CN"/>
              </w:rPr>
              <w:t>方案详细、合理、针对性强、可行性高，</w:t>
            </w:r>
            <w:r>
              <w:rPr>
                <w:rFonts w:hint="eastAsia"/>
                <w:color w:val="auto"/>
                <w:highlight w:val="none"/>
              </w:rPr>
              <w:t>针对应急突发事件处置响应速度，处置方法、应急策略等</w:t>
            </w:r>
            <w:r>
              <w:rPr>
                <w:rFonts w:hint="eastAsia" w:ascii="宋体" w:hAnsi="宋体" w:eastAsia="宋体" w:cs="宋体"/>
                <w:color w:val="auto"/>
                <w:highlight w:val="none"/>
                <w:lang w:val="en-US" w:eastAsia="zh-CN"/>
              </w:rPr>
              <w:t>内容陈述完整。</w:t>
            </w:r>
          </w:p>
        </w:tc>
      </w:tr>
      <w:tr w14:paraId="0B698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Merge w:val="continue"/>
            <w:tcMar>
              <w:top w:w="113" w:type="dxa"/>
              <w:left w:w="108" w:type="dxa"/>
              <w:bottom w:w="0" w:type="dxa"/>
              <w:right w:w="108" w:type="dxa"/>
            </w:tcMar>
            <w:vAlign w:val="center"/>
          </w:tcPr>
          <w:p w14:paraId="1E16FBAD">
            <w:pPr>
              <w:adjustRightInd w:val="0"/>
              <w:spacing w:line="360" w:lineRule="auto"/>
              <w:jc w:val="center"/>
              <w:textAlignment w:val="baseline"/>
              <w:rPr>
                <w:rFonts w:hint="eastAsia" w:ascii="宋体" w:hAnsi="宋体" w:eastAsia="宋体" w:cs="宋体"/>
                <w:b/>
                <w:szCs w:val="21"/>
                <w:highlight w:val="none"/>
              </w:rPr>
            </w:pPr>
          </w:p>
        </w:tc>
        <w:tc>
          <w:tcPr>
            <w:tcW w:w="1280" w:type="dxa"/>
            <w:vMerge w:val="continue"/>
            <w:tcMar>
              <w:top w:w="113" w:type="dxa"/>
              <w:left w:w="108" w:type="dxa"/>
              <w:bottom w:w="0" w:type="dxa"/>
              <w:right w:w="108" w:type="dxa"/>
            </w:tcMar>
            <w:vAlign w:val="center"/>
          </w:tcPr>
          <w:p w14:paraId="410AC05F">
            <w:pPr>
              <w:adjustRightInd w:val="0"/>
              <w:spacing w:line="360" w:lineRule="auto"/>
              <w:jc w:val="center"/>
              <w:textAlignment w:val="baseline"/>
              <w:rPr>
                <w:rFonts w:hint="eastAsia" w:ascii="宋体" w:hAnsi="宋体" w:eastAsia="宋体" w:cs="宋体"/>
                <w:b/>
                <w:szCs w:val="21"/>
                <w:highlight w:val="none"/>
              </w:rPr>
            </w:pPr>
          </w:p>
        </w:tc>
        <w:tc>
          <w:tcPr>
            <w:tcW w:w="709" w:type="dxa"/>
            <w:vMerge w:val="continue"/>
            <w:tcMar>
              <w:top w:w="113" w:type="dxa"/>
              <w:left w:w="108" w:type="dxa"/>
              <w:bottom w:w="0" w:type="dxa"/>
              <w:right w:w="108" w:type="dxa"/>
            </w:tcMar>
            <w:vAlign w:val="center"/>
          </w:tcPr>
          <w:p w14:paraId="5A8B42EC">
            <w:pPr>
              <w:adjustRightInd w:val="0"/>
              <w:spacing w:line="360" w:lineRule="auto"/>
              <w:jc w:val="center"/>
              <w:textAlignment w:val="baseline"/>
              <w:rPr>
                <w:rFonts w:hint="eastAsia" w:ascii="宋体" w:hAnsi="宋体" w:eastAsia="宋体" w:cs="宋体"/>
                <w:b/>
                <w:szCs w:val="21"/>
                <w:highlight w:val="none"/>
              </w:rPr>
            </w:pPr>
          </w:p>
        </w:tc>
        <w:tc>
          <w:tcPr>
            <w:tcW w:w="1559" w:type="dxa"/>
            <w:tcMar>
              <w:top w:w="113" w:type="dxa"/>
              <w:left w:w="108" w:type="dxa"/>
              <w:bottom w:w="0" w:type="dxa"/>
              <w:right w:w="108" w:type="dxa"/>
            </w:tcMar>
            <w:vAlign w:val="center"/>
          </w:tcPr>
          <w:p w14:paraId="6136C30F">
            <w:pPr>
              <w:spacing w:line="360" w:lineRule="auto"/>
              <w:jc w:val="center"/>
              <w:rPr>
                <w:rFonts w:hint="eastAsia" w:ascii="宋体" w:hAnsi="宋体" w:eastAsia="宋体" w:cs="宋体"/>
                <w:bCs/>
                <w:szCs w:val="21"/>
                <w:highlight w:val="none"/>
              </w:rPr>
            </w:pPr>
            <w:r>
              <w:rPr>
                <w:rFonts w:hint="eastAsia" w:ascii="宋体" w:hAnsi="宋体" w:eastAsia="宋体" w:cs="宋体"/>
                <w:b/>
                <w:bCs w:val="0"/>
                <w:color w:val="auto"/>
                <w:sz w:val="21"/>
                <w:szCs w:val="21"/>
                <w:highlight w:val="none"/>
                <w:lang w:val="en-US" w:eastAsia="zh-CN"/>
              </w:rPr>
              <w:t>无人机巡护服务技术参数响应（满分30分）</w:t>
            </w:r>
          </w:p>
        </w:tc>
        <w:tc>
          <w:tcPr>
            <w:tcW w:w="5410" w:type="dxa"/>
            <w:tcMar>
              <w:top w:w="113" w:type="dxa"/>
              <w:left w:w="108" w:type="dxa"/>
              <w:bottom w:w="0" w:type="dxa"/>
              <w:right w:w="108" w:type="dxa"/>
            </w:tcMar>
            <w:vAlign w:val="center"/>
          </w:tcPr>
          <w:p w14:paraId="1425E33E">
            <w:pPr>
              <w:pStyle w:val="14"/>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投标人提供的无人机巡护设备能够满足飞行服务使用需求，所提供无人机产品，带▲号项的全部技术参数及性能完全满足招标文件要求得30分。</w:t>
            </w:r>
          </w:p>
          <w:p w14:paraId="2B843580">
            <w:pPr>
              <w:pStyle w:val="14"/>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注：带▲号项为重要技术参数，有一项不满足扣1.5分，直至本项技术分数扣完为止。</w:t>
            </w:r>
          </w:p>
          <w:p w14:paraId="01F07F0A">
            <w:pPr>
              <w:pStyle w:val="14"/>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bCs/>
                <w:highlight w:val="none"/>
              </w:rPr>
            </w:pPr>
            <w:r>
              <w:rPr>
                <w:rFonts w:hint="eastAsia" w:ascii="宋体" w:hAnsi="宋体" w:eastAsia="宋体" w:cs="宋体"/>
                <w:bCs/>
                <w:color w:val="auto"/>
                <w:sz w:val="21"/>
                <w:szCs w:val="21"/>
                <w:highlight w:val="none"/>
                <w:lang w:val="en-US" w:eastAsia="zh-CN"/>
              </w:rPr>
              <w:t>（标注▲的技术参数，需提供所投无人机的产品说明书</w:t>
            </w:r>
            <w:r>
              <w:rPr>
                <w:rFonts w:hint="eastAsia" w:hAnsi="宋体" w:cs="宋体"/>
                <w:bCs/>
                <w:color w:val="auto"/>
                <w:sz w:val="21"/>
                <w:szCs w:val="21"/>
                <w:highlight w:val="none"/>
                <w:lang w:val="en-US" w:eastAsia="zh-CN"/>
              </w:rPr>
              <w:t>扫描件</w:t>
            </w:r>
            <w:r>
              <w:rPr>
                <w:rFonts w:hint="eastAsia" w:ascii="宋体" w:hAnsi="宋体" w:eastAsia="宋体" w:cs="宋体"/>
                <w:bCs/>
                <w:color w:val="auto"/>
                <w:sz w:val="21"/>
                <w:szCs w:val="21"/>
                <w:highlight w:val="none"/>
                <w:lang w:val="en-US" w:eastAsia="zh-CN"/>
              </w:rPr>
              <w:t>或公开网络可查信息</w:t>
            </w:r>
            <w:r>
              <w:rPr>
                <w:rFonts w:hint="eastAsia" w:hAnsi="宋体" w:cs="宋体"/>
                <w:bCs/>
                <w:color w:val="auto"/>
                <w:sz w:val="21"/>
                <w:szCs w:val="21"/>
                <w:highlight w:val="none"/>
                <w:lang w:val="en-US" w:eastAsia="zh-CN"/>
              </w:rPr>
              <w:t>截图</w:t>
            </w:r>
            <w:r>
              <w:rPr>
                <w:rFonts w:hint="eastAsia" w:ascii="宋体" w:hAnsi="宋体" w:eastAsia="宋体" w:cs="宋体"/>
                <w:bCs/>
                <w:color w:val="auto"/>
                <w:sz w:val="21"/>
                <w:szCs w:val="21"/>
                <w:highlight w:val="none"/>
                <w:lang w:val="en-US" w:eastAsia="zh-CN"/>
              </w:rPr>
              <w:t>或国家认可的检测机构出具的检测报告</w:t>
            </w:r>
            <w:r>
              <w:rPr>
                <w:rFonts w:hint="eastAsia" w:hAnsi="宋体" w:cs="宋体"/>
                <w:bCs/>
                <w:color w:val="auto"/>
                <w:sz w:val="21"/>
                <w:szCs w:val="21"/>
                <w:highlight w:val="none"/>
                <w:lang w:val="en-US" w:eastAsia="zh-CN"/>
              </w:rPr>
              <w:t>扫描件</w:t>
            </w:r>
            <w:r>
              <w:rPr>
                <w:rFonts w:hint="eastAsia" w:ascii="宋体" w:hAnsi="宋体" w:eastAsia="宋体" w:cs="宋体"/>
                <w:bCs/>
                <w:color w:val="auto"/>
                <w:sz w:val="21"/>
                <w:szCs w:val="21"/>
                <w:highlight w:val="none"/>
                <w:lang w:val="en-US" w:eastAsia="zh-CN"/>
              </w:rPr>
              <w:t>作为证明材料</w:t>
            </w:r>
            <w:r>
              <w:rPr>
                <w:rFonts w:hint="eastAsia" w:hAnsi="宋体" w:cs="宋体"/>
                <w:bCs/>
                <w:color w:val="000000" w:themeColor="text1"/>
                <w:sz w:val="21"/>
                <w:szCs w:val="21"/>
                <w:highlight w:val="none"/>
                <w:lang w:val="en-US" w:eastAsia="zh-CN"/>
                <w14:textFill>
                  <w14:solidFill>
                    <w14:schemeClr w14:val="tx1"/>
                  </w14:solidFill>
                </w14:textFill>
              </w:rPr>
              <w:t>并加盖投标人公章</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Cs/>
                <w:color w:val="auto"/>
                <w:sz w:val="21"/>
                <w:szCs w:val="21"/>
                <w:highlight w:val="none"/>
                <w:lang w:val="en-US" w:eastAsia="zh-CN"/>
              </w:rPr>
              <w:t>未提供证明材料或提供的证明材料未体现出具体技术参数的，评标委员会将不予认可，扣除相应分值。）</w:t>
            </w:r>
          </w:p>
        </w:tc>
      </w:tr>
      <w:tr w14:paraId="7890E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30" w:type="dxa"/>
            <w:vMerge w:val="continue"/>
            <w:tcMar>
              <w:top w:w="113" w:type="dxa"/>
              <w:left w:w="108" w:type="dxa"/>
              <w:bottom w:w="0" w:type="dxa"/>
              <w:right w:w="108" w:type="dxa"/>
            </w:tcMar>
            <w:vAlign w:val="center"/>
          </w:tcPr>
          <w:p w14:paraId="57570EBE">
            <w:pPr>
              <w:adjustRightInd w:val="0"/>
              <w:spacing w:line="360" w:lineRule="auto"/>
              <w:jc w:val="center"/>
              <w:textAlignment w:val="baseline"/>
              <w:rPr>
                <w:rFonts w:hint="eastAsia" w:ascii="宋体" w:hAnsi="宋体" w:eastAsia="宋体" w:cs="宋体"/>
                <w:b/>
                <w:szCs w:val="21"/>
                <w:highlight w:val="none"/>
              </w:rPr>
            </w:pPr>
          </w:p>
        </w:tc>
        <w:tc>
          <w:tcPr>
            <w:tcW w:w="1280" w:type="dxa"/>
            <w:vMerge w:val="continue"/>
            <w:tcMar>
              <w:top w:w="113" w:type="dxa"/>
              <w:left w:w="108" w:type="dxa"/>
              <w:bottom w:w="0" w:type="dxa"/>
              <w:right w:w="108" w:type="dxa"/>
            </w:tcMar>
            <w:vAlign w:val="center"/>
          </w:tcPr>
          <w:p w14:paraId="2D8F83DE">
            <w:pPr>
              <w:adjustRightInd w:val="0"/>
              <w:spacing w:line="360" w:lineRule="auto"/>
              <w:jc w:val="center"/>
              <w:textAlignment w:val="baseline"/>
              <w:rPr>
                <w:rFonts w:hint="eastAsia" w:ascii="宋体" w:hAnsi="宋体" w:eastAsia="宋体" w:cs="宋体"/>
                <w:b/>
                <w:szCs w:val="21"/>
                <w:highlight w:val="none"/>
              </w:rPr>
            </w:pPr>
          </w:p>
        </w:tc>
        <w:tc>
          <w:tcPr>
            <w:tcW w:w="709" w:type="dxa"/>
            <w:vMerge w:val="continue"/>
            <w:tcMar>
              <w:top w:w="113" w:type="dxa"/>
              <w:left w:w="108" w:type="dxa"/>
              <w:bottom w:w="0" w:type="dxa"/>
              <w:right w:w="108" w:type="dxa"/>
            </w:tcMar>
            <w:vAlign w:val="center"/>
          </w:tcPr>
          <w:p w14:paraId="3FF8174A">
            <w:pPr>
              <w:adjustRightInd w:val="0"/>
              <w:spacing w:line="360" w:lineRule="auto"/>
              <w:jc w:val="center"/>
              <w:textAlignment w:val="baseline"/>
              <w:rPr>
                <w:rFonts w:hint="eastAsia" w:ascii="宋体" w:hAnsi="宋体" w:eastAsia="宋体" w:cs="宋体"/>
                <w:b/>
                <w:szCs w:val="21"/>
                <w:highlight w:val="none"/>
              </w:rPr>
            </w:pPr>
          </w:p>
        </w:tc>
        <w:tc>
          <w:tcPr>
            <w:tcW w:w="1559" w:type="dxa"/>
            <w:tcMar>
              <w:top w:w="113" w:type="dxa"/>
              <w:left w:w="108" w:type="dxa"/>
              <w:bottom w:w="0" w:type="dxa"/>
              <w:right w:w="108" w:type="dxa"/>
            </w:tcMar>
            <w:vAlign w:val="center"/>
          </w:tcPr>
          <w:p w14:paraId="04B60590">
            <w:pPr>
              <w:spacing w:line="360"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无人机巡护指挥调度管理平台技术参数响应（满分6分）</w:t>
            </w:r>
          </w:p>
        </w:tc>
        <w:tc>
          <w:tcPr>
            <w:tcW w:w="5410" w:type="dxa"/>
            <w:tcMar>
              <w:top w:w="113" w:type="dxa"/>
              <w:left w:w="108" w:type="dxa"/>
              <w:bottom w:w="0" w:type="dxa"/>
              <w:right w:w="108" w:type="dxa"/>
            </w:tcMar>
            <w:vAlign w:val="center"/>
          </w:tcPr>
          <w:p w14:paraId="26EEF0CB">
            <w:pPr>
              <w:pStyle w:val="14"/>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投标人提供的无人机巡护指挥调度管理平台需要符合招标文件技术规格要求，所提供</w:t>
            </w:r>
            <w:r>
              <w:rPr>
                <w:rFonts w:hint="eastAsia" w:ascii="宋体" w:hAnsi="宋体" w:eastAsia="宋体" w:cs="宋体"/>
                <w:bCs/>
                <w:color w:val="auto"/>
                <w:sz w:val="21"/>
                <w:szCs w:val="21"/>
                <w:highlight w:val="none"/>
                <w:lang w:val="en-US" w:eastAsia="zh-CN"/>
              </w:rPr>
              <w:t>无人机巡护指挥调度管理平台，带▲号项的全部技术参数及性能完全满足招标文件要求得6</w:t>
            </w:r>
            <w:r>
              <w:rPr>
                <w:rFonts w:hint="eastAsia" w:ascii="宋体" w:hAnsi="宋体" w:eastAsia="宋体" w:cs="宋体"/>
                <w:bCs/>
                <w:color w:val="auto"/>
                <w:sz w:val="21"/>
                <w:szCs w:val="21"/>
                <w:highlight w:val="none"/>
                <w:lang w:eastAsia="zh-CN"/>
              </w:rPr>
              <w:t>分。</w:t>
            </w:r>
          </w:p>
          <w:p w14:paraId="7EF27119">
            <w:pPr>
              <w:pStyle w:val="14"/>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注：带▲号项为重要技术参数，有一项不满足扣</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eastAsia="zh-CN"/>
              </w:rPr>
              <w:t>分；直至本项技术分数扣完为止。</w:t>
            </w:r>
          </w:p>
          <w:p w14:paraId="64490E15">
            <w:pPr>
              <w:pStyle w:val="14"/>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bCs/>
                <w:highlight w:val="none"/>
              </w:rPr>
            </w:pPr>
            <w:r>
              <w:rPr>
                <w:rFonts w:hint="eastAsia" w:ascii="宋体" w:hAnsi="宋体" w:eastAsia="宋体" w:cs="宋体"/>
                <w:bCs/>
                <w:color w:val="auto"/>
                <w:sz w:val="21"/>
                <w:szCs w:val="21"/>
                <w:highlight w:val="none"/>
                <w:lang w:eastAsia="zh-CN"/>
              </w:rPr>
              <w:t>（加▲项技术指标须提供相应证明材料予以证明，证明材料为所投无人机巡护指挥调度管理平台的软件运行界面截图</w:t>
            </w:r>
            <w:r>
              <w:rPr>
                <w:rFonts w:hint="eastAsia" w:hAnsi="宋体" w:cs="宋体"/>
                <w:bCs/>
                <w:color w:val="000000" w:themeColor="text1"/>
                <w:sz w:val="21"/>
                <w:szCs w:val="21"/>
                <w:highlight w:val="none"/>
                <w:lang w:val="en-US" w:eastAsia="zh-CN"/>
                <w14:textFill>
                  <w14:solidFill>
                    <w14:schemeClr w14:val="tx1"/>
                  </w14:solidFill>
                </w14:textFill>
              </w:rPr>
              <w:t>并加盖投标人公章</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auto"/>
                <w:sz w:val="21"/>
                <w:szCs w:val="21"/>
                <w:highlight w:val="none"/>
                <w:lang w:eastAsia="zh-CN"/>
              </w:rPr>
              <w:t>未提供证明材料或提供的证明材料未体现出具体技术参数的，评标委员会将不予认可，扣除相应分值）</w:t>
            </w:r>
            <w:r>
              <w:rPr>
                <w:rFonts w:hint="eastAsia" w:ascii="宋体" w:hAnsi="宋体" w:eastAsia="宋体" w:cs="宋体"/>
                <w:color w:val="auto"/>
                <w:szCs w:val="21"/>
                <w:highlight w:val="none"/>
                <w:lang w:val="en-US" w:eastAsia="zh-CN"/>
              </w:rPr>
              <w:t>。</w:t>
            </w:r>
          </w:p>
        </w:tc>
      </w:tr>
      <w:tr w14:paraId="00131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Merge w:val="restart"/>
            <w:tcMar>
              <w:top w:w="113" w:type="dxa"/>
              <w:left w:w="108" w:type="dxa"/>
              <w:bottom w:w="0" w:type="dxa"/>
              <w:right w:w="108" w:type="dxa"/>
            </w:tcMar>
            <w:vAlign w:val="center"/>
          </w:tcPr>
          <w:p w14:paraId="274544D8">
            <w:pPr>
              <w:adjustRightInd w:val="0"/>
              <w:spacing w:line="360" w:lineRule="auto"/>
              <w:jc w:val="center"/>
              <w:textAlignment w:val="baseline"/>
              <w:rPr>
                <w:rFonts w:hint="eastAsia" w:ascii="宋体" w:hAnsi="宋体" w:eastAsia="宋体" w:cs="宋体"/>
                <w:b/>
                <w:szCs w:val="21"/>
                <w:highlight w:val="none"/>
              </w:rPr>
            </w:pPr>
            <w:r>
              <w:rPr>
                <w:rFonts w:hint="eastAsia" w:ascii="宋体" w:hAnsi="宋体" w:eastAsia="宋体" w:cs="宋体"/>
                <w:b/>
                <w:szCs w:val="21"/>
                <w:highlight w:val="none"/>
              </w:rPr>
              <w:t>3</w:t>
            </w:r>
          </w:p>
        </w:tc>
        <w:tc>
          <w:tcPr>
            <w:tcW w:w="1280" w:type="dxa"/>
            <w:vMerge w:val="restart"/>
            <w:tcMar>
              <w:top w:w="113" w:type="dxa"/>
              <w:left w:w="108" w:type="dxa"/>
              <w:bottom w:w="0" w:type="dxa"/>
              <w:right w:w="108" w:type="dxa"/>
            </w:tcMar>
            <w:vAlign w:val="center"/>
          </w:tcPr>
          <w:p w14:paraId="14E358C4">
            <w:pPr>
              <w:adjustRightInd w:val="0"/>
              <w:spacing w:line="360" w:lineRule="auto"/>
              <w:jc w:val="center"/>
              <w:textAlignment w:val="baseline"/>
              <w:rPr>
                <w:rFonts w:hint="eastAsia" w:ascii="宋体" w:hAnsi="宋体" w:eastAsia="宋体" w:cs="宋体"/>
                <w:b/>
                <w:szCs w:val="21"/>
                <w:highlight w:val="none"/>
              </w:rPr>
            </w:pPr>
            <w:r>
              <w:rPr>
                <w:rFonts w:hint="eastAsia" w:ascii="宋体" w:hAnsi="宋体" w:eastAsia="宋体" w:cs="宋体"/>
                <w:b/>
                <w:szCs w:val="21"/>
                <w:highlight w:val="none"/>
              </w:rPr>
              <w:t>商务分</w:t>
            </w:r>
          </w:p>
        </w:tc>
        <w:tc>
          <w:tcPr>
            <w:tcW w:w="709" w:type="dxa"/>
            <w:vMerge w:val="restart"/>
            <w:tcMar>
              <w:top w:w="113" w:type="dxa"/>
              <w:left w:w="108" w:type="dxa"/>
              <w:bottom w:w="0" w:type="dxa"/>
              <w:right w:w="108" w:type="dxa"/>
            </w:tcMar>
            <w:vAlign w:val="center"/>
          </w:tcPr>
          <w:p w14:paraId="2317CB68">
            <w:pPr>
              <w:adjustRightInd w:val="0"/>
              <w:spacing w:line="360" w:lineRule="auto"/>
              <w:jc w:val="center"/>
              <w:textAlignment w:val="baseline"/>
              <w:rPr>
                <w:rFonts w:hint="eastAsia" w:ascii="宋体" w:hAnsi="宋体" w:eastAsia="宋体" w:cs="宋体"/>
                <w:b/>
                <w:bCs w:val="0"/>
                <w:szCs w:val="21"/>
                <w:highlight w:val="none"/>
              </w:rPr>
            </w:pPr>
            <w:r>
              <w:rPr>
                <w:rFonts w:hint="eastAsia" w:ascii="宋体" w:hAnsi="宋体" w:cs="宋体"/>
                <w:b/>
                <w:bCs w:val="0"/>
                <w:szCs w:val="21"/>
                <w:highlight w:val="none"/>
                <w:lang w:val="en-US" w:eastAsia="zh-CN"/>
              </w:rPr>
              <w:t>14</w:t>
            </w:r>
            <w:r>
              <w:rPr>
                <w:rFonts w:hint="eastAsia" w:ascii="宋体" w:hAnsi="宋体" w:eastAsia="宋体" w:cs="宋体"/>
                <w:b/>
                <w:bCs w:val="0"/>
                <w:szCs w:val="21"/>
                <w:highlight w:val="none"/>
              </w:rPr>
              <w:t>分</w:t>
            </w:r>
          </w:p>
        </w:tc>
        <w:tc>
          <w:tcPr>
            <w:tcW w:w="1559" w:type="dxa"/>
            <w:tcMar>
              <w:top w:w="113" w:type="dxa"/>
              <w:left w:w="108" w:type="dxa"/>
              <w:bottom w:w="0" w:type="dxa"/>
              <w:right w:w="108" w:type="dxa"/>
            </w:tcMar>
            <w:vAlign w:val="center"/>
          </w:tcPr>
          <w:p w14:paraId="288D2E3E">
            <w:pPr>
              <w:spacing w:line="360" w:lineRule="auto"/>
              <w:jc w:val="center"/>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业绩分</w:t>
            </w:r>
          </w:p>
          <w:p w14:paraId="660D44A5">
            <w:pPr>
              <w:spacing w:line="360" w:lineRule="auto"/>
              <w:jc w:val="center"/>
              <w:rPr>
                <w:rFonts w:hint="eastAsia" w:ascii="宋体" w:hAnsi="宋体" w:eastAsia="宋体" w:cs="宋体"/>
                <w:b/>
                <w:bCs w:val="0"/>
                <w:szCs w:val="21"/>
                <w:highlight w:val="none"/>
              </w:rPr>
            </w:pPr>
            <w:r>
              <w:rPr>
                <w:rFonts w:hint="eastAsia" w:ascii="宋体" w:hAnsi="宋体" w:eastAsia="宋体" w:cs="宋体"/>
                <w:b/>
                <w:bCs w:val="0"/>
                <w:color w:val="auto"/>
                <w:kern w:val="0"/>
                <w:szCs w:val="21"/>
                <w:highlight w:val="none"/>
              </w:rPr>
              <w:t>（</w:t>
            </w:r>
            <w:r>
              <w:rPr>
                <w:rFonts w:hint="eastAsia" w:ascii="宋体" w:hAnsi="宋体" w:eastAsia="宋体" w:cs="宋体"/>
                <w:b/>
                <w:bCs w:val="0"/>
                <w:color w:val="auto"/>
                <w:highlight w:val="none"/>
              </w:rPr>
              <w:t>满分</w:t>
            </w:r>
            <w:r>
              <w:rPr>
                <w:rFonts w:hint="eastAsia" w:ascii="宋体" w:hAnsi="宋体" w:cs="宋体"/>
                <w:b/>
                <w:bCs w:val="0"/>
                <w:color w:val="auto"/>
                <w:highlight w:val="none"/>
                <w:lang w:val="en-US" w:eastAsia="zh-CN"/>
              </w:rPr>
              <w:t>4</w:t>
            </w:r>
            <w:r>
              <w:rPr>
                <w:rFonts w:hint="eastAsia" w:ascii="宋体" w:hAnsi="宋体" w:eastAsia="宋体" w:cs="宋体"/>
                <w:b/>
                <w:bCs w:val="0"/>
                <w:color w:val="auto"/>
                <w:highlight w:val="none"/>
              </w:rPr>
              <w:t>分</w:t>
            </w:r>
            <w:r>
              <w:rPr>
                <w:rFonts w:hint="eastAsia" w:ascii="宋体" w:hAnsi="宋体" w:eastAsia="宋体" w:cs="宋体"/>
                <w:b/>
                <w:bCs w:val="0"/>
                <w:color w:val="auto"/>
                <w:kern w:val="0"/>
                <w:szCs w:val="21"/>
                <w:highlight w:val="none"/>
              </w:rPr>
              <w:t>）</w:t>
            </w:r>
          </w:p>
        </w:tc>
        <w:tc>
          <w:tcPr>
            <w:tcW w:w="5410" w:type="dxa"/>
            <w:tcMar>
              <w:top w:w="113" w:type="dxa"/>
              <w:left w:w="108" w:type="dxa"/>
              <w:bottom w:w="0" w:type="dxa"/>
              <w:right w:w="108" w:type="dxa"/>
            </w:tcMar>
            <w:vAlign w:val="center"/>
          </w:tcPr>
          <w:p w14:paraId="5371A89D">
            <w:pPr>
              <w:spacing w:line="360" w:lineRule="auto"/>
              <w:rPr>
                <w:rFonts w:hint="eastAsia" w:ascii="宋体" w:hAnsi="宋体" w:eastAsia="宋体" w:cs="宋体"/>
                <w:bCs/>
                <w:highlight w:val="none"/>
              </w:rPr>
            </w:pPr>
            <w:r>
              <w:rPr>
                <w:rFonts w:hint="eastAsia" w:ascii="宋体" w:hAnsi="宋体" w:eastAsia="宋体" w:cs="宋体"/>
                <w:bCs/>
                <w:kern w:val="2"/>
                <w:sz w:val="21"/>
                <w:szCs w:val="20"/>
                <w:highlight w:val="none"/>
                <w:lang w:val="en-US" w:eastAsia="zh-CN" w:bidi="ar-SA"/>
              </w:rPr>
              <w:t>提供自2022年1月1日至今具有类似无人机巡护服务类项目业绩，提供1个业绩得1分，最高</w:t>
            </w:r>
            <w:r>
              <w:rPr>
                <w:rFonts w:hint="eastAsia" w:ascii="宋体" w:hAnsi="宋体" w:cs="宋体"/>
                <w:bCs/>
                <w:kern w:val="2"/>
                <w:sz w:val="21"/>
                <w:szCs w:val="20"/>
                <w:highlight w:val="none"/>
                <w:lang w:val="en-US" w:eastAsia="zh-CN" w:bidi="ar-SA"/>
              </w:rPr>
              <w:t>4</w:t>
            </w:r>
            <w:r>
              <w:rPr>
                <w:rFonts w:hint="eastAsia" w:ascii="宋体" w:hAnsi="宋体" w:eastAsia="宋体" w:cs="宋体"/>
                <w:bCs/>
                <w:kern w:val="2"/>
                <w:sz w:val="21"/>
                <w:szCs w:val="20"/>
                <w:highlight w:val="none"/>
                <w:lang w:val="en-US" w:eastAsia="zh-CN" w:bidi="ar-SA"/>
              </w:rPr>
              <w:t>分。（提供合同扫描件作为佐证材料，并加盖投标人公章。业绩时间以合同签订的落款时间为准。）</w:t>
            </w:r>
          </w:p>
        </w:tc>
      </w:tr>
      <w:tr w14:paraId="1C4B0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Merge w:val="continue"/>
            <w:tcMar>
              <w:top w:w="113" w:type="dxa"/>
              <w:left w:w="108" w:type="dxa"/>
              <w:bottom w:w="0" w:type="dxa"/>
              <w:right w:w="108" w:type="dxa"/>
            </w:tcMar>
            <w:vAlign w:val="center"/>
          </w:tcPr>
          <w:p w14:paraId="5B6FAE91">
            <w:pPr>
              <w:adjustRightInd w:val="0"/>
              <w:spacing w:line="360" w:lineRule="auto"/>
              <w:jc w:val="center"/>
              <w:textAlignment w:val="baseline"/>
              <w:rPr>
                <w:rFonts w:hint="eastAsia" w:ascii="宋体" w:hAnsi="宋体" w:eastAsia="宋体" w:cs="宋体"/>
                <w:b/>
                <w:szCs w:val="21"/>
                <w:highlight w:val="none"/>
              </w:rPr>
            </w:pPr>
          </w:p>
        </w:tc>
        <w:tc>
          <w:tcPr>
            <w:tcW w:w="1280" w:type="dxa"/>
            <w:vMerge w:val="continue"/>
            <w:tcMar>
              <w:top w:w="113" w:type="dxa"/>
              <w:left w:w="108" w:type="dxa"/>
              <w:bottom w:w="0" w:type="dxa"/>
              <w:right w:w="108" w:type="dxa"/>
            </w:tcMar>
            <w:vAlign w:val="center"/>
          </w:tcPr>
          <w:p w14:paraId="0C116F52">
            <w:pPr>
              <w:adjustRightInd w:val="0"/>
              <w:spacing w:line="360" w:lineRule="auto"/>
              <w:jc w:val="center"/>
              <w:textAlignment w:val="baseline"/>
              <w:rPr>
                <w:rFonts w:hint="eastAsia" w:ascii="宋体" w:hAnsi="宋体" w:eastAsia="宋体" w:cs="宋体"/>
                <w:b/>
                <w:szCs w:val="21"/>
                <w:highlight w:val="none"/>
              </w:rPr>
            </w:pPr>
          </w:p>
        </w:tc>
        <w:tc>
          <w:tcPr>
            <w:tcW w:w="709" w:type="dxa"/>
            <w:vMerge w:val="continue"/>
            <w:tcMar>
              <w:top w:w="113" w:type="dxa"/>
              <w:left w:w="108" w:type="dxa"/>
              <w:bottom w:w="0" w:type="dxa"/>
              <w:right w:w="108" w:type="dxa"/>
            </w:tcMar>
            <w:vAlign w:val="center"/>
          </w:tcPr>
          <w:p w14:paraId="20DB6DF4">
            <w:pPr>
              <w:adjustRightInd w:val="0"/>
              <w:spacing w:line="360" w:lineRule="auto"/>
              <w:jc w:val="center"/>
              <w:textAlignment w:val="baseline"/>
              <w:rPr>
                <w:rFonts w:hint="eastAsia" w:ascii="宋体" w:hAnsi="宋体" w:eastAsia="宋体" w:cs="宋体"/>
                <w:b/>
                <w:bCs w:val="0"/>
                <w:szCs w:val="21"/>
                <w:highlight w:val="none"/>
              </w:rPr>
            </w:pPr>
          </w:p>
        </w:tc>
        <w:tc>
          <w:tcPr>
            <w:tcW w:w="1559" w:type="dxa"/>
            <w:tcMar>
              <w:top w:w="113" w:type="dxa"/>
              <w:left w:w="108" w:type="dxa"/>
              <w:bottom w:w="0" w:type="dxa"/>
              <w:right w:w="108" w:type="dxa"/>
            </w:tcMar>
            <w:vAlign w:val="center"/>
          </w:tcPr>
          <w:p w14:paraId="6BA54B87">
            <w:pPr>
              <w:spacing w:line="360" w:lineRule="auto"/>
              <w:jc w:val="center"/>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人员配备</w:t>
            </w:r>
          </w:p>
          <w:p w14:paraId="2CBBE29C">
            <w:pPr>
              <w:spacing w:line="360" w:lineRule="auto"/>
              <w:jc w:val="center"/>
              <w:rPr>
                <w:rFonts w:hint="eastAsia" w:ascii="宋体" w:hAnsi="宋体" w:eastAsia="宋体" w:cs="宋体"/>
                <w:b/>
                <w:bCs w:val="0"/>
                <w:szCs w:val="21"/>
                <w:highlight w:val="none"/>
              </w:rPr>
            </w:pPr>
            <w:r>
              <w:rPr>
                <w:rFonts w:hint="eastAsia" w:ascii="宋体" w:hAnsi="宋体" w:eastAsia="宋体" w:cs="宋体"/>
                <w:b/>
                <w:bCs w:val="0"/>
                <w:color w:val="auto"/>
                <w:kern w:val="0"/>
                <w:szCs w:val="21"/>
                <w:highlight w:val="none"/>
              </w:rPr>
              <w:t>（满分6分）</w:t>
            </w:r>
          </w:p>
        </w:tc>
        <w:tc>
          <w:tcPr>
            <w:tcW w:w="5410" w:type="dxa"/>
            <w:tcMar>
              <w:top w:w="113" w:type="dxa"/>
              <w:left w:w="108" w:type="dxa"/>
              <w:bottom w:w="0" w:type="dxa"/>
              <w:right w:w="108" w:type="dxa"/>
            </w:tcMar>
            <w:vAlign w:val="center"/>
          </w:tcPr>
          <w:p w14:paraId="1280A1EA">
            <w:pPr>
              <w:pStyle w:val="14"/>
              <w:numPr>
                <w:ilvl w:val="0"/>
                <w:numId w:val="0"/>
              </w:numPr>
              <w:spacing w:line="360" w:lineRule="auto"/>
              <w:rPr>
                <w:rFonts w:hint="eastAsia"/>
                <w:highlight w:val="none"/>
                <w:lang w:val="en-US" w:eastAsia="zh-CN"/>
              </w:rPr>
            </w:pPr>
            <w:r>
              <w:rPr>
                <w:rFonts w:hint="eastAsia" w:ascii="宋体" w:hAnsi="Courier New" w:eastAsia="宋体" w:cs="Times New Roman"/>
                <w:kern w:val="2"/>
                <w:sz w:val="21"/>
                <w:szCs w:val="20"/>
                <w:highlight w:val="none"/>
                <w:lang w:val="en-US" w:eastAsia="zh-CN" w:bidi="ar-SA"/>
              </w:rPr>
              <w:t>（1）</w:t>
            </w:r>
            <w:r>
              <w:rPr>
                <w:rFonts w:hint="eastAsia"/>
                <w:highlight w:val="none"/>
                <w:lang w:val="en-US" w:eastAsia="zh-CN"/>
              </w:rPr>
              <w:t>拟投入本项目的总负责人具有计算机或测绘工程专业工程师（中级或以上）职称证书的，得2分。</w:t>
            </w:r>
          </w:p>
          <w:p w14:paraId="6F2AE288">
            <w:pPr>
              <w:pStyle w:val="14"/>
              <w:numPr>
                <w:ilvl w:val="0"/>
                <w:numId w:val="0"/>
              </w:numPr>
              <w:spacing w:line="360" w:lineRule="auto"/>
              <w:rPr>
                <w:rFonts w:hint="eastAsia"/>
                <w:highlight w:val="none"/>
                <w:lang w:val="en-US" w:eastAsia="zh-CN"/>
              </w:rPr>
            </w:pPr>
            <w:r>
              <w:rPr>
                <w:rFonts w:hint="eastAsia"/>
                <w:highlight w:val="none"/>
                <w:lang w:val="en-US" w:eastAsia="zh-CN"/>
              </w:rPr>
              <w:t>（以投标文件中提供总负责人的劳动合同或劳务合同，以及相关职称证扫描件作为佐证材料，并加盖投标人公章）。</w:t>
            </w:r>
          </w:p>
          <w:p w14:paraId="5FE92806">
            <w:pPr>
              <w:pStyle w:val="14"/>
              <w:numPr>
                <w:ilvl w:val="0"/>
                <w:numId w:val="0"/>
              </w:numPr>
              <w:spacing w:line="360" w:lineRule="auto"/>
              <w:ind w:left="0" w:leftChars="0" w:firstLine="0" w:firstLineChars="0"/>
              <w:rPr>
                <w:rFonts w:hint="eastAsia"/>
                <w:highlight w:val="none"/>
                <w:lang w:val="en-US" w:eastAsia="zh-CN"/>
              </w:rPr>
            </w:pPr>
            <w:r>
              <w:rPr>
                <w:rFonts w:hint="eastAsia" w:ascii="宋体" w:hAnsi="Courier New" w:eastAsia="宋体" w:cs="Times New Roman"/>
                <w:kern w:val="2"/>
                <w:sz w:val="21"/>
                <w:szCs w:val="20"/>
                <w:highlight w:val="none"/>
                <w:lang w:val="en-US" w:eastAsia="zh-CN" w:bidi="ar-SA"/>
              </w:rPr>
              <w:t>（2）</w:t>
            </w:r>
            <w:r>
              <w:rPr>
                <w:rFonts w:hint="eastAsia"/>
                <w:highlight w:val="none"/>
                <w:lang w:val="en-US" w:eastAsia="zh-CN"/>
              </w:rPr>
              <w:t>本项目涉及信息系统平台管理、维护及数据整理，拟投入人员具有计算机工程或电子工程或电子科学与技术或测绘或通信专业工程师或信息系统项目管理师资格的项目经理1名，得2分。</w:t>
            </w:r>
          </w:p>
          <w:p w14:paraId="3B7CD8AB">
            <w:pPr>
              <w:pStyle w:val="14"/>
              <w:numPr>
                <w:ilvl w:val="0"/>
                <w:numId w:val="0"/>
              </w:numPr>
              <w:spacing w:line="360" w:lineRule="auto"/>
              <w:ind w:leftChars="0"/>
              <w:rPr>
                <w:rFonts w:hint="eastAsia"/>
                <w:highlight w:val="none"/>
                <w:lang w:val="en-US" w:eastAsia="zh-CN"/>
              </w:rPr>
            </w:pPr>
            <w:r>
              <w:rPr>
                <w:rFonts w:hint="eastAsia"/>
                <w:highlight w:val="none"/>
                <w:lang w:val="en-US" w:eastAsia="zh-CN"/>
              </w:rPr>
              <w:t>（以投标文件中提供项目经理的劳动合同或劳务合同，以及相关职称证或信息系统管理师资格证扫描件作为佐证材料，并加盖投标人公章）。</w:t>
            </w:r>
          </w:p>
          <w:p w14:paraId="1F17F1BB">
            <w:pPr>
              <w:pStyle w:val="14"/>
              <w:numPr>
                <w:ilvl w:val="0"/>
                <w:numId w:val="0"/>
              </w:numPr>
              <w:spacing w:line="360" w:lineRule="auto"/>
              <w:ind w:left="0" w:leftChars="0" w:firstLine="0" w:firstLineChars="0"/>
              <w:rPr>
                <w:rFonts w:hint="eastAsia"/>
                <w:highlight w:val="none"/>
                <w:lang w:val="en-US" w:eastAsia="zh-CN"/>
              </w:rPr>
            </w:pPr>
            <w:r>
              <w:rPr>
                <w:rFonts w:hint="eastAsia" w:ascii="宋体" w:hAnsi="Courier New" w:eastAsia="宋体" w:cs="Times New Roman"/>
                <w:kern w:val="2"/>
                <w:sz w:val="21"/>
                <w:szCs w:val="20"/>
                <w:highlight w:val="none"/>
                <w:lang w:val="en-US" w:eastAsia="zh-CN" w:bidi="ar-SA"/>
              </w:rPr>
              <w:t>（3）</w:t>
            </w:r>
            <w:r>
              <w:rPr>
                <w:rFonts w:hint="eastAsia"/>
                <w:highlight w:val="none"/>
                <w:lang w:val="en-US" w:eastAsia="zh-CN"/>
              </w:rPr>
              <w:t>管理平台保障人员均</w:t>
            </w:r>
            <w:r>
              <w:rPr>
                <w:rFonts w:hint="eastAsia"/>
                <w:b w:val="0"/>
                <w:bCs w:val="0"/>
                <w:highlight w:val="none"/>
                <w:lang w:val="en-US" w:eastAsia="zh-CN"/>
              </w:rPr>
              <w:t>具有</w:t>
            </w:r>
            <w:r>
              <w:rPr>
                <w:rFonts w:hint="eastAsia"/>
                <w:highlight w:val="none"/>
                <w:lang w:val="en-US" w:eastAsia="zh-CN"/>
              </w:rPr>
              <w:t>计算机工程或电子工程或电子科学与技术或测绘或通信专业工程师或信息系统项目管理师等</w:t>
            </w:r>
            <w:r>
              <w:rPr>
                <w:rFonts w:hint="eastAsia"/>
                <w:b w:val="0"/>
                <w:bCs w:val="0"/>
                <w:highlight w:val="none"/>
                <w:lang w:val="en-US" w:eastAsia="zh-CN"/>
              </w:rPr>
              <w:t>相关专业</w:t>
            </w:r>
            <w:r>
              <w:rPr>
                <w:rFonts w:hint="eastAsia"/>
                <w:highlight w:val="none"/>
                <w:lang w:val="en-US" w:eastAsia="zh-CN"/>
              </w:rPr>
              <w:t>工程师（中级或以上）职称证书，得2分。</w:t>
            </w:r>
          </w:p>
          <w:p w14:paraId="4E544099">
            <w:pPr>
              <w:pStyle w:val="14"/>
              <w:ind w:left="0" w:leftChars="0"/>
              <w:rPr>
                <w:rFonts w:hint="eastAsia"/>
                <w:highlight w:val="none"/>
              </w:rPr>
            </w:pPr>
            <w:r>
              <w:rPr>
                <w:rFonts w:hint="eastAsia" w:ascii="宋体" w:hAnsi="宋体" w:eastAsia="宋体" w:cs="宋体"/>
                <w:bCs/>
                <w:kern w:val="2"/>
                <w:sz w:val="21"/>
                <w:szCs w:val="20"/>
                <w:highlight w:val="none"/>
                <w:lang w:val="en-US" w:eastAsia="zh-CN" w:bidi="ar-SA"/>
              </w:rPr>
              <w:t>（</w:t>
            </w:r>
            <w:r>
              <w:rPr>
                <w:rFonts w:hint="eastAsia"/>
                <w:highlight w:val="none"/>
                <w:lang w:val="en-US" w:eastAsia="zh-CN"/>
              </w:rPr>
              <w:t>管理平台保障人员、项目总负责人、项目经理不能为同一人。</w:t>
            </w:r>
            <w:r>
              <w:rPr>
                <w:rFonts w:hint="eastAsia" w:ascii="宋体" w:hAnsi="宋体" w:eastAsia="宋体" w:cs="宋体"/>
                <w:bCs/>
                <w:kern w:val="2"/>
                <w:sz w:val="21"/>
                <w:szCs w:val="20"/>
                <w:highlight w:val="none"/>
                <w:lang w:val="en-US" w:eastAsia="zh-CN" w:bidi="ar-SA"/>
              </w:rPr>
              <w:t>以投标文件中提供管理平台保障人员劳动合同或劳务合同，以及相关职称证扫描件作为佐证材料，并加盖</w:t>
            </w:r>
            <w:r>
              <w:rPr>
                <w:rFonts w:hint="eastAsia" w:ascii="宋体" w:hAnsi="宋体" w:cs="宋体"/>
                <w:bCs/>
                <w:kern w:val="2"/>
                <w:sz w:val="21"/>
                <w:szCs w:val="20"/>
                <w:highlight w:val="none"/>
                <w:lang w:val="en-US" w:eastAsia="zh-CN" w:bidi="ar-SA"/>
              </w:rPr>
              <w:t>投标人</w:t>
            </w:r>
            <w:r>
              <w:rPr>
                <w:rFonts w:hint="eastAsia" w:ascii="宋体" w:hAnsi="宋体" w:eastAsia="宋体" w:cs="宋体"/>
                <w:bCs/>
                <w:kern w:val="2"/>
                <w:sz w:val="21"/>
                <w:szCs w:val="20"/>
                <w:highlight w:val="none"/>
                <w:lang w:val="en-US" w:eastAsia="zh-CN" w:bidi="ar-SA"/>
              </w:rPr>
              <w:t>投标人公章）</w:t>
            </w:r>
          </w:p>
        </w:tc>
      </w:tr>
      <w:tr w14:paraId="4F27A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Merge w:val="continue"/>
            <w:tcMar>
              <w:top w:w="113" w:type="dxa"/>
              <w:left w:w="108" w:type="dxa"/>
              <w:bottom w:w="0" w:type="dxa"/>
              <w:right w:w="108" w:type="dxa"/>
            </w:tcMar>
            <w:vAlign w:val="center"/>
          </w:tcPr>
          <w:p w14:paraId="311D8925">
            <w:pPr>
              <w:adjustRightInd w:val="0"/>
              <w:spacing w:line="360" w:lineRule="auto"/>
              <w:jc w:val="center"/>
              <w:textAlignment w:val="baseline"/>
              <w:rPr>
                <w:rFonts w:hint="eastAsia" w:ascii="宋体" w:hAnsi="宋体" w:eastAsia="宋体" w:cs="宋体"/>
                <w:b/>
                <w:szCs w:val="21"/>
                <w:highlight w:val="none"/>
              </w:rPr>
            </w:pPr>
          </w:p>
        </w:tc>
        <w:tc>
          <w:tcPr>
            <w:tcW w:w="1280" w:type="dxa"/>
            <w:vMerge w:val="continue"/>
            <w:tcMar>
              <w:top w:w="113" w:type="dxa"/>
              <w:left w:w="108" w:type="dxa"/>
              <w:bottom w:w="0" w:type="dxa"/>
              <w:right w:w="108" w:type="dxa"/>
            </w:tcMar>
            <w:vAlign w:val="center"/>
          </w:tcPr>
          <w:p w14:paraId="0602B744">
            <w:pPr>
              <w:adjustRightInd w:val="0"/>
              <w:spacing w:line="360" w:lineRule="auto"/>
              <w:jc w:val="center"/>
              <w:textAlignment w:val="baseline"/>
              <w:rPr>
                <w:rFonts w:hint="eastAsia" w:ascii="宋体" w:hAnsi="宋体" w:eastAsia="宋体" w:cs="宋体"/>
                <w:b/>
                <w:szCs w:val="21"/>
                <w:highlight w:val="none"/>
              </w:rPr>
            </w:pPr>
          </w:p>
        </w:tc>
        <w:tc>
          <w:tcPr>
            <w:tcW w:w="709" w:type="dxa"/>
            <w:vMerge w:val="continue"/>
            <w:tcMar>
              <w:top w:w="113" w:type="dxa"/>
              <w:left w:w="108" w:type="dxa"/>
              <w:bottom w:w="0" w:type="dxa"/>
              <w:right w:w="108" w:type="dxa"/>
            </w:tcMar>
            <w:vAlign w:val="center"/>
          </w:tcPr>
          <w:p w14:paraId="6B43CB4C">
            <w:pPr>
              <w:adjustRightInd w:val="0"/>
              <w:spacing w:line="360" w:lineRule="auto"/>
              <w:jc w:val="center"/>
              <w:textAlignment w:val="baseline"/>
              <w:rPr>
                <w:rFonts w:hint="eastAsia" w:ascii="宋体" w:hAnsi="宋体" w:eastAsia="宋体" w:cs="宋体"/>
                <w:b/>
                <w:bCs w:val="0"/>
                <w:szCs w:val="21"/>
                <w:highlight w:val="none"/>
              </w:rPr>
            </w:pPr>
          </w:p>
        </w:tc>
        <w:tc>
          <w:tcPr>
            <w:tcW w:w="1559" w:type="dxa"/>
            <w:tcMar>
              <w:top w:w="113" w:type="dxa"/>
              <w:left w:w="108" w:type="dxa"/>
              <w:bottom w:w="0" w:type="dxa"/>
              <w:right w:w="108" w:type="dxa"/>
            </w:tcMar>
            <w:vAlign w:val="center"/>
          </w:tcPr>
          <w:p w14:paraId="71FB3F5F">
            <w:pPr>
              <w:spacing w:line="360" w:lineRule="auto"/>
              <w:jc w:val="center"/>
              <w:rPr>
                <w:rFonts w:hint="eastAsia" w:ascii="宋体" w:hAnsi="宋体" w:eastAsia="宋体" w:cs="宋体"/>
                <w:b/>
                <w:bCs w:val="0"/>
                <w:color w:val="auto"/>
                <w:kern w:val="0"/>
                <w:szCs w:val="21"/>
                <w:highlight w:val="none"/>
                <w:lang w:val="en-US" w:eastAsia="zh-CN"/>
              </w:rPr>
            </w:pPr>
            <w:r>
              <w:rPr>
                <w:rFonts w:hint="eastAsia" w:ascii="宋体" w:hAnsi="宋体" w:eastAsia="宋体" w:cs="宋体"/>
                <w:b/>
                <w:bCs w:val="0"/>
                <w:color w:val="auto"/>
                <w:kern w:val="0"/>
                <w:szCs w:val="21"/>
                <w:highlight w:val="none"/>
                <w:lang w:val="en-US" w:eastAsia="zh-CN"/>
              </w:rPr>
              <w:t>项目研发、实施和服务能力（满分</w:t>
            </w:r>
            <w:r>
              <w:rPr>
                <w:rFonts w:hint="eastAsia" w:ascii="宋体" w:hAnsi="宋体" w:cs="宋体"/>
                <w:b/>
                <w:bCs w:val="0"/>
                <w:color w:val="auto"/>
                <w:kern w:val="0"/>
                <w:szCs w:val="21"/>
                <w:highlight w:val="none"/>
                <w:lang w:val="en-US" w:eastAsia="zh-CN"/>
              </w:rPr>
              <w:t>4</w:t>
            </w:r>
            <w:r>
              <w:rPr>
                <w:rFonts w:hint="eastAsia" w:ascii="宋体" w:hAnsi="宋体" w:eastAsia="宋体" w:cs="宋体"/>
                <w:b/>
                <w:bCs w:val="0"/>
                <w:color w:val="auto"/>
                <w:kern w:val="0"/>
                <w:szCs w:val="21"/>
                <w:highlight w:val="none"/>
                <w:lang w:val="en-US" w:eastAsia="zh-CN"/>
              </w:rPr>
              <w:t>分）</w:t>
            </w:r>
          </w:p>
        </w:tc>
        <w:tc>
          <w:tcPr>
            <w:tcW w:w="5410" w:type="dxa"/>
            <w:tcMar>
              <w:top w:w="113" w:type="dxa"/>
              <w:left w:w="108" w:type="dxa"/>
              <w:bottom w:w="0" w:type="dxa"/>
              <w:right w:w="108" w:type="dxa"/>
            </w:tcMar>
            <w:vAlign w:val="center"/>
          </w:tcPr>
          <w:p w14:paraId="0323C55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lang w:val="en-US" w:eastAsia="zh-CN"/>
              </w:rPr>
              <w:t>）投标人获得ISO27001或ISO45001或ISO9001认证证书的，得2分（提供证书扫描件并加盖投标人公章）；</w:t>
            </w:r>
          </w:p>
          <w:p w14:paraId="73EBD862">
            <w:pPr>
              <w:pStyle w:val="9"/>
              <w:spacing w:line="360" w:lineRule="auto"/>
              <w:ind w:left="0"/>
              <w:rPr>
                <w:rFonts w:hint="eastAsia" w:ascii="宋体" w:hAnsi="宋体" w:eastAsia="宋体" w:cs="宋体"/>
                <w:highlight w:val="none"/>
              </w:rPr>
            </w:pP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lang w:val="en-US" w:eastAsia="zh-CN"/>
              </w:rPr>
              <w:t>）投标人具备提供区域空域申请或U0</w:t>
            </w:r>
            <w:r>
              <w:rPr>
                <w:rFonts w:hint="eastAsia" w:ascii="宋体" w:hAnsi="宋体" w:cs="宋体"/>
                <w:color w:val="auto"/>
                <w:kern w:val="0"/>
                <w:szCs w:val="21"/>
                <w:highlight w:val="none"/>
                <w:lang w:val="en-US" w:eastAsia="zh-CN"/>
              </w:rPr>
              <w:t>M</w:t>
            </w:r>
            <w:r>
              <w:rPr>
                <w:rFonts w:hint="eastAsia" w:ascii="宋体" w:hAnsi="宋体" w:eastAsia="宋体" w:cs="宋体"/>
                <w:color w:val="auto"/>
                <w:kern w:val="0"/>
                <w:szCs w:val="21"/>
                <w:highlight w:val="none"/>
                <w:lang w:val="en-US" w:eastAsia="zh-CN"/>
              </w:rPr>
              <w:t>系统申请区域服务能力，自2022年1月1日至今获得过空域申请批文或成功在U0</w:t>
            </w:r>
            <w:r>
              <w:rPr>
                <w:rFonts w:hint="eastAsia" w:ascii="宋体" w:hAnsi="宋体" w:cs="宋体"/>
                <w:color w:val="auto"/>
                <w:kern w:val="0"/>
                <w:szCs w:val="21"/>
                <w:highlight w:val="none"/>
                <w:lang w:val="en-US" w:eastAsia="zh-CN"/>
              </w:rPr>
              <w:t>M</w:t>
            </w:r>
            <w:r>
              <w:rPr>
                <w:rFonts w:hint="eastAsia" w:ascii="宋体" w:hAnsi="宋体" w:eastAsia="宋体" w:cs="宋体"/>
                <w:color w:val="auto"/>
                <w:kern w:val="0"/>
                <w:szCs w:val="21"/>
                <w:highlight w:val="none"/>
                <w:lang w:val="en-US" w:eastAsia="zh-CN"/>
              </w:rPr>
              <w:t xml:space="preserve"> 系统申请区域，每提供一份得1分，最高可得2分(提供区域空域批复文件扫描件或U0M系统申请区域申请成功的结果截图并加盖投标人公章，时间以区域空域批复文件的批复日期或U0M系统申请区域申请成功时间为准);</w:t>
            </w:r>
          </w:p>
        </w:tc>
      </w:tr>
      <w:tr w14:paraId="0F778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88" w:type="dxa"/>
            <w:gridSpan w:val="5"/>
            <w:tcMar>
              <w:top w:w="113" w:type="dxa"/>
              <w:left w:w="108" w:type="dxa"/>
              <w:bottom w:w="0" w:type="dxa"/>
              <w:right w:w="108" w:type="dxa"/>
            </w:tcMar>
            <w:vAlign w:val="center"/>
          </w:tcPr>
          <w:p w14:paraId="2257F9B3">
            <w:pPr>
              <w:pStyle w:val="9"/>
              <w:spacing w:line="360" w:lineRule="auto"/>
              <w:ind w:left="0"/>
              <w:rPr>
                <w:rFonts w:hint="eastAsia" w:ascii="宋体" w:hAnsi="宋体" w:eastAsia="宋体" w:cs="宋体"/>
                <w:color w:val="auto"/>
                <w:kern w:val="0"/>
                <w:szCs w:val="21"/>
                <w:highlight w:val="none"/>
                <w:lang w:val="en-US" w:eastAsia="zh-CN"/>
              </w:rPr>
            </w:pPr>
            <w:r>
              <w:rPr>
                <w:rFonts w:hint="eastAsia" w:ascii="宋体" w:hAnsi="宋体" w:eastAsia="宋体" w:cs="宋体"/>
                <w:b/>
                <w:bCs w:val="0"/>
                <w:color w:val="auto"/>
                <w:szCs w:val="21"/>
                <w:highlight w:val="none"/>
              </w:rPr>
              <w:t>总得分＝1＋2＋3</w:t>
            </w:r>
          </w:p>
        </w:tc>
      </w:tr>
    </w:tbl>
    <w:p w14:paraId="1CA6497D">
      <w:pPr>
        <w:rPr>
          <w:rFonts w:hint="eastAsia" w:ascii="宋体" w:hAnsi="宋体" w:eastAsia="宋体" w:cs="宋体"/>
          <w:b/>
          <w:bCs w:val="0"/>
          <w:sz w:val="32"/>
          <w:szCs w:val="32"/>
          <w:highlight w:val="none"/>
        </w:rPr>
      </w:pPr>
      <w:bookmarkStart w:id="303" w:name="_Toc12855"/>
      <w:bookmarkStart w:id="304" w:name="_Toc16466"/>
      <w:bookmarkStart w:id="305" w:name="_Toc10751"/>
      <w:bookmarkStart w:id="306" w:name="_Toc9480"/>
      <w:bookmarkStart w:id="307" w:name="_Toc18582"/>
      <w:bookmarkStart w:id="308" w:name="_Toc23906"/>
      <w:bookmarkStart w:id="309" w:name="_Toc20313"/>
      <w:bookmarkStart w:id="310" w:name="_Toc15061"/>
      <w:bookmarkStart w:id="311" w:name="_Toc11083"/>
      <w:bookmarkStart w:id="312" w:name="_Toc2202"/>
      <w:r>
        <w:rPr>
          <w:rFonts w:hint="eastAsia" w:ascii="宋体" w:hAnsi="宋体" w:eastAsia="宋体" w:cs="宋体"/>
          <w:b/>
          <w:bCs w:val="0"/>
          <w:sz w:val="32"/>
          <w:szCs w:val="32"/>
          <w:highlight w:val="none"/>
        </w:rPr>
        <w:br w:type="page"/>
      </w:r>
    </w:p>
    <w:p w14:paraId="0D9DC44D">
      <w:pPr>
        <w:pStyle w:val="5"/>
        <w:keepNext w:val="0"/>
        <w:keepLines w:val="0"/>
        <w:pageBreakBefore w:val="0"/>
        <w:widowControl w:val="0"/>
        <w:kinsoku/>
        <w:wordWrap/>
        <w:overflowPunct/>
        <w:topLinePunct w:val="0"/>
        <w:autoSpaceDE/>
        <w:autoSpaceDN/>
        <w:bidi w:val="0"/>
        <w:adjustRightInd/>
        <w:snapToGrid/>
        <w:spacing w:before="0" w:beforeLines="300" w:after="0" w:afterLines="50" w:line="360" w:lineRule="auto"/>
        <w:jc w:val="center"/>
        <w:textAlignment w:val="auto"/>
        <w:rPr>
          <w:rFonts w:hint="eastAsia" w:ascii="宋体" w:hAnsi="宋体" w:eastAsia="宋体" w:cs="宋体"/>
          <w:b/>
          <w:bCs w:val="0"/>
          <w:sz w:val="32"/>
          <w:szCs w:val="32"/>
          <w:highlight w:val="none"/>
        </w:rPr>
      </w:pPr>
      <w:r>
        <w:rPr>
          <w:rFonts w:hint="eastAsia" w:ascii="宋体" w:hAnsi="宋体" w:eastAsia="宋体" w:cs="宋体"/>
          <w:b/>
          <w:bCs w:val="0"/>
          <w:sz w:val="32"/>
          <w:szCs w:val="32"/>
          <w:highlight w:val="none"/>
        </w:rPr>
        <w:t>第四节 中标候选人推荐原则</w:t>
      </w:r>
      <w:bookmarkEnd w:id="303"/>
      <w:bookmarkEnd w:id="304"/>
      <w:bookmarkEnd w:id="305"/>
      <w:bookmarkEnd w:id="306"/>
      <w:bookmarkEnd w:id="307"/>
      <w:bookmarkEnd w:id="308"/>
      <w:bookmarkEnd w:id="309"/>
      <w:bookmarkEnd w:id="310"/>
      <w:bookmarkEnd w:id="311"/>
      <w:bookmarkEnd w:id="312"/>
    </w:p>
    <w:p w14:paraId="3A3DA31A">
      <w:pPr>
        <w:pStyle w:val="14"/>
        <w:spacing w:line="360" w:lineRule="auto"/>
        <w:ind w:firstLine="420" w:firstLineChars="200"/>
        <w:rPr>
          <w:rFonts w:hint="eastAsia" w:ascii="宋体" w:hAnsi="宋体" w:eastAsia="宋体" w:cs="宋体"/>
          <w:b/>
          <w:bCs/>
          <w:highlight w:val="none"/>
        </w:rPr>
      </w:pPr>
      <w:r>
        <w:rPr>
          <w:rFonts w:hint="eastAsia" w:ascii="宋体" w:hAnsi="宋体" w:eastAsia="宋体" w:cs="宋体"/>
          <w:b w:val="0"/>
          <w:bCs w:val="0"/>
          <w:highlight w:val="none"/>
        </w:rPr>
        <w:t>1、</w:t>
      </w:r>
      <w:r>
        <w:rPr>
          <w:rFonts w:hint="eastAsia" w:ascii="宋体" w:hAnsi="宋体" w:eastAsia="宋体" w:cs="宋体"/>
          <w:b/>
          <w:bCs/>
          <w:color w:val="auto"/>
          <w:highlight w:val="none"/>
          <w:lang w:eastAsia="zh-CN"/>
        </w:rPr>
        <w:t>投标人可对多个分标进行投标，按照标项1→标项 2→标项3→标项4→标项5顺序依次评标，每个投标人最多只能中一个分标，综合得分排名第一的中标候选人不再作为其他标段的中标候选人。</w:t>
      </w:r>
    </w:p>
    <w:p w14:paraId="4D5E5A11">
      <w:pPr>
        <w:pStyle w:val="14"/>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评标委员会将根据评审后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2CE5481A">
      <w:pPr>
        <w:pStyle w:val="5"/>
        <w:keepNext w:val="0"/>
        <w:keepLines w:val="0"/>
        <w:pageBreakBefore w:val="0"/>
        <w:widowControl w:val="0"/>
        <w:kinsoku/>
        <w:wordWrap/>
        <w:overflowPunct/>
        <w:topLinePunct w:val="0"/>
        <w:autoSpaceDE/>
        <w:autoSpaceDN/>
        <w:bidi w:val="0"/>
        <w:adjustRightInd/>
        <w:snapToGrid/>
        <w:spacing w:before="0" w:beforeLines="200" w:after="0" w:afterLines="50" w:line="360" w:lineRule="auto"/>
        <w:jc w:val="center"/>
        <w:textAlignment w:val="auto"/>
        <w:rPr>
          <w:rFonts w:hint="eastAsia" w:ascii="宋体" w:hAnsi="宋体" w:eastAsia="宋体" w:cs="宋体"/>
          <w:b/>
          <w:bCs w:val="0"/>
          <w:sz w:val="32"/>
          <w:szCs w:val="32"/>
          <w:highlight w:val="none"/>
        </w:rPr>
      </w:pPr>
      <w:bookmarkStart w:id="313" w:name="_Toc13625"/>
      <w:bookmarkStart w:id="314" w:name="_Toc7971"/>
      <w:bookmarkStart w:id="315" w:name="_Toc11545"/>
      <w:bookmarkStart w:id="316" w:name="_Toc11695"/>
      <w:bookmarkStart w:id="317" w:name="_Toc13808"/>
      <w:bookmarkStart w:id="318" w:name="_Toc11073"/>
      <w:bookmarkStart w:id="319" w:name="_Toc22384"/>
      <w:bookmarkStart w:id="320" w:name="_Toc9602"/>
      <w:bookmarkStart w:id="321" w:name="_Toc27419"/>
      <w:bookmarkStart w:id="322" w:name="_Toc29218"/>
      <w:r>
        <w:rPr>
          <w:rFonts w:hint="eastAsia" w:ascii="宋体" w:hAnsi="宋体" w:eastAsia="宋体" w:cs="宋体"/>
          <w:b/>
          <w:bCs w:val="0"/>
          <w:sz w:val="32"/>
          <w:szCs w:val="32"/>
          <w:highlight w:val="none"/>
        </w:rPr>
        <w:t>第五节 评标报告</w:t>
      </w:r>
      <w:bookmarkEnd w:id="313"/>
      <w:bookmarkEnd w:id="314"/>
      <w:bookmarkEnd w:id="315"/>
      <w:bookmarkEnd w:id="316"/>
      <w:bookmarkEnd w:id="317"/>
      <w:bookmarkEnd w:id="318"/>
      <w:bookmarkEnd w:id="319"/>
      <w:bookmarkEnd w:id="320"/>
      <w:bookmarkEnd w:id="321"/>
      <w:bookmarkEnd w:id="322"/>
    </w:p>
    <w:p w14:paraId="21E6BD07">
      <w:pPr>
        <w:pStyle w:val="30"/>
        <w:spacing w:before="0"/>
        <w:ind w:firstLine="482"/>
        <w:rPr>
          <w:rFonts w:hint="eastAsia" w:ascii="宋体" w:hAnsi="宋体" w:eastAsia="宋体" w:cs="宋体"/>
          <w:b/>
          <w:bCs/>
          <w:szCs w:val="24"/>
          <w:highlight w:val="none"/>
        </w:rPr>
      </w:pPr>
      <w:r>
        <w:rPr>
          <w:rFonts w:hint="eastAsia" w:ascii="宋体" w:hAnsi="宋体" w:eastAsia="宋体" w:cs="宋体"/>
          <w:b/>
          <w:bCs/>
          <w:szCs w:val="24"/>
          <w:highlight w:val="none"/>
          <w:lang w:val="en-US" w:eastAsia="zh-CN"/>
        </w:rPr>
        <w:t>1、</w:t>
      </w:r>
      <w:r>
        <w:rPr>
          <w:rFonts w:hint="eastAsia" w:ascii="宋体" w:hAnsi="宋体" w:eastAsia="宋体" w:cs="宋体"/>
          <w:b/>
          <w:bCs/>
          <w:szCs w:val="24"/>
          <w:highlight w:val="none"/>
        </w:rPr>
        <w:t>评标报告与推荐中标候选人</w:t>
      </w:r>
    </w:p>
    <w:p w14:paraId="326D638A">
      <w:pPr>
        <w:pStyle w:val="14"/>
        <w:tabs>
          <w:tab w:val="left" w:pos="2472"/>
        </w:tabs>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评标委员会根据原始评标记录和评标结果编写评标报告，并通过电子交易平台向采购人、采购代理机构提交。</w:t>
      </w:r>
    </w:p>
    <w:p w14:paraId="261B8175">
      <w:pPr>
        <w:widowControl/>
        <w:spacing w:line="360" w:lineRule="auto"/>
        <w:ind w:firstLine="482" w:firstLineChars="200"/>
        <w:jc w:val="left"/>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2、</w:t>
      </w:r>
      <w:r>
        <w:rPr>
          <w:rFonts w:hint="eastAsia" w:ascii="宋体" w:hAnsi="宋体" w:eastAsia="宋体" w:cs="宋体"/>
          <w:b/>
          <w:bCs/>
          <w:sz w:val="24"/>
          <w:highlight w:val="none"/>
        </w:rPr>
        <w:t>评标争议事项处理</w:t>
      </w:r>
    </w:p>
    <w:p w14:paraId="32109792">
      <w:pPr>
        <w:pStyle w:val="14"/>
        <w:tabs>
          <w:tab w:val="left" w:pos="2472"/>
        </w:tabs>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5D86F820">
      <w:pPr>
        <w:pStyle w:val="14"/>
        <w:tabs>
          <w:tab w:val="left" w:pos="2472"/>
        </w:tabs>
        <w:spacing w:line="360" w:lineRule="auto"/>
        <w:jc w:val="center"/>
        <w:rPr>
          <w:rFonts w:hint="eastAsia" w:ascii="宋体" w:hAnsi="宋体" w:eastAsia="宋体" w:cs="宋体"/>
          <w:b/>
          <w:sz w:val="36"/>
          <w:highlight w:val="none"/>
        </w:rPr>
      </w:pPr>
      <w:r>
        <w:rPr>
          <w:rFonts w:hint="eastAsia" w:ascii="宋体" w:hAnsi="宋体" w:eastAsia="宋体" w:cs="宋体"/>
          <w:b/>
          <w:sz w:val="36"/>
          <w:highlight w:val="none"/>
        </w:rPr>
        <w:br w:type="page"/>
      </w:r>
    </w:p>
    <w:p w14:paraId="2E6ACB9D">
      <w:pPr>
        <w:pStyle w:val="14"/>
        <w:keepNext w:val="0"/>
        <w:keepLines w:val="0"/>
        <w:pageBreakBefore w:val="0"/>
        <w:widowControl w:val="0"/>
        <w:tabs>
          <w:tab w:val="left" w:pos="2472"/>
        </w:tabs>
        <w:kinsoku/>
        <w:wordWrap/>
        <w:overflowPunct/>
        <w:topLinePunct w:val="0"/>
        <w:autoSpaceDE/>
        <w:autoSpaceDN/>
        <w:bidi w:val="0"/>
        <w:adjustRightInd/>
        <w:snapToGrid/>
        <w:spacing w:before="0" w:beforeLines="10000" w:line="460" w:lineRule="exact"/>
        <w:jc w:val="center"/>
        <w:textAlignment w:val="auto"/>
        <w:outlineLvl w:val="0"/>
        <w:rPr>
          <w:rFonts w:hint="eastAsia" w:ascii="宋体" w:hAnsi="宋体" w:eastAsia="宋体" w:cs="宋体"/>
          <w:b/>
          <w:sz w:val="36"/>
          <w:highlight w:val="none"/>
        </w:rPr>
      </w:pPr>
      <w:bookmarkStart w:id="323" w:name="_Toc17049"/>
      <w:bookmarkStart w:id="324" w:name="_Toc27014"/>
      <w:bookmarkStart w:id="325" w:name="_Toc9058"/>
      <w:bookmarkStart w:id="326" w:name="_Toc26262"/>
      <w:bookmarkStart w:id="327" w:name="_Toc31791"/>
      <w:bookmarkStart w:id="328" w:name="_Toc7167"/>
      <w:bookmarkStart w:id="329" w:name="_Toc29347"/>
      <w:bookmarkStart w:id="330" w:name="_Toc32021"/>
      <w:bookmarkStart w:id="331" w:name="_Toc3422"/>
      <w:bookmarkStart w:id="332" w:name="_Toc9012"/>
      <w:bookmarkStart w:id="333" w:name="_Toc3838"/>
      <w:bookmarkStart w:id="334" w:name="_Toc20993"/>
      <w:bookmarkStart w:id="335" w:name="_Toc25572"/>
      <w:r>
        <w:rPr>
          <w:rFonts w:hint="eastAsia" w:ascii="宋体" w:hAnsi="宋体" w:eastAsia="宋体" w:cs="宋体"/>
          <w:b/>
          <w:sz w:val="36"/>
          <w:highlight w:val="none"/>
        </w:rPr>
        <w:t>第五章 拟签订的合同文本</w:t>
      </w:r>
      <w:bookmarkEnd w:id="323"/>
      <w:bookmarkEnd w:id="324"/>
      <w:bookmarkEnd w:id="325"/>
      <w:bookmarkEnd w:id="326"/>
      <w:bookmarkEnd w:id="327"/>
      <w:bookmarkEnd w:id="328"/>
      <w:bookmarkEnd w:id="329"/>
      <w:bookmarkEnd w:id="330"/>
      <w:bookmarkEnd w:id="331"/>
      <w:bookmarkEnd w:id="332"/>
      <w:bookmarkEnd w:id="333"/>
      <w:bookmarkEnd w:id="334"/>
      <w:bookmarkEnd w:id="335"/>
    </w:p>
    <w:p w14:paraId="555E2363">
      <w:pPr>
        <w:spacing w:line="360" w:lineRule="auto"/>
        <w:rPr>
          <w:rFonts w:hint="eastAsia" w:ascii="宋体" w:hAnsi="宋体" w:eastAsia="宋体" w:cs="宋体"/>
          <w:sz w:val="24"/>
          <w:highlight w:val="none"/>
        </w:rPr>
      </w:pPr>
      <w:r>
        <w:rPr>
          <w:rFonts w:hint="eastAsia" w:ascii="宋体" w:hAnsi="宋体" w:eastAsia="宋体" w:cs="宋体"/>
          <w:sz w:val="24"/>
          <w:highlight w:val="none"/>
        </w:rPr>
        <w:br w:type="page"/>
      </w:r>
    </w:p>
    <w:p w14:paraId="410F1AA1">
      <w:pPr>
        <w:keepNext w:val="0"/>
        <w:keepLines w:val="0"/>
        <w:pageBreakBefore w:val="0"/>
        <w:widowControl w:val="0"/>
        <w:kinsoku/>
        <w:wordWrap/>
        <w:overflowPunct/>
        <w:topLinePunct w:val="0"/>
        <w:autoSpaceDE/>
        <w:autoSpaceDN/>
        <w:bidi w:val="0"/>
        <w:adjustRightInd/>
        <w:snapToGrid/>
        <w:spacing w:before="0" w:beforeLines="500" w:after="0" w:afterLines="1500" w:line="360" w:lineRule="auto"/>
        <w:jc w:val="center"/>
        <w:textAlignment w:val="auto"/>
        <w:outlineLvl w:val="1"/>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广西壮族自治区政府采购合同</w:t>
      </w:r>
    </w:p>
    <w:p w14:paraId="4B3418CD">
      <w:pPr>
        <w:pStyle w:val="14"/>
        <w:spacing w:line="480" w:lineRule="auto"/>
        <w:ind w:left="0" w:leftChars="0" w:firstLine="1063" w:firstLineChars="331"/>
        <w:jc w:val="both"/>
        <w:rPr>
          <w:rFonts w:hint="eastAsia" w:ascii="宋体" w:hAnsi="宋体" w:eastAsia="宋体" w:cs="宋体"/>
          <w:b/>
          <w:color w:val="auto"/>
          <w:sz w:val="32"/>
          <w:szCs w:val="32"/>
          <w:highlight w:val="none"/>
          <w:u w:val="single"/>
          <w:lang w:eastAsia="zh-CN"/>
        </w:rPr>
      </w:pPr>
      <w:r>
        <w:rPr>
          <w:rFonts w:hint="eastAsia" w:ascii="宋体" w:hAnsi="宋体" w:eastAsia="宋体" w:cs="宋体"/>
          <w:b/>
          <w:color w:val="auto"/>
          <w:sz w:val="32"/>
          <w:szCs w:val="32"/>
          <w:highlight w:val="none"/>
        </w:rPr>
        <w:t>合同名称：</w:t>
      </w:r>
      <w:r>
        <w:rPr>
          <w:rFonts w:hint="eastAsia" w:ascii="宋体" w:hAnsi="宋体" w:eastAsia="宋体" w:cs="宋体"/>
          <w:b/>
          <w:color w:val="auto"/>
          <w:sz w:val="32"/>
          <w:szCs w:val="32"/>
          <w:highlight w:val="none"/>
          <w:u w:val="single"/>
          <w:lang w:eastAsia="zh-CN"/>
        </w:rPr>
        <w:t>2025年广西航空护林无人机租赁服务采购项目</w:t>
      </w:r>
    </w:p>
    <w:p w14:paraId="63A7CB02">
      <w:pPr>
        <w:pStyle w:val="14"/>
        <w:spacing w:line="480" w:lineRule="auto"/>
        <w:ind w:left="0" w:leftChars="0" w:firstLine="1063" w:firstLineChars="331"/>
        <w:rPr>
          <w:rFonts w:hint="eastAsia" w:ascii="宋体" w:hAnsi="宋体" w:eastAsia="宋体" w:cs="宋体"/>
          <w:b/>
          <w:color w:val="auto"/>
          <w:sz w:val="32"/>
          <w:szCs w:val="32"/>
          <w:highlight w:val="none"/>
          <w:u w:val="single"/>
          <w:lang w:eastAsia="zh-CN"/>
        </w:rPr>
      </w:pPr>
      <w:r>
        <w:rPr>
          <w:rFonts w:hint="eastAsia" w:ascii="宋体" w:hAnsi="宋体" w:eastAsia="宋体" w:cs="宋体"/>
          <w:b/>
          <w:color w:val="auto"/>
          <w:sz w:val="32"/>
          <w:szCs w:val="32"/>
          <w:highlight w:val="none"/>
        </w:rPr>
        <w:t>合同编号：</w:t>
      </w:r>
      <w:r>
        <w:rPr>
          <w:rFonts w:hint="eastAsia" w:hAnsi="宋体" w:cs="宋体"/>
          <w:b/>
          <w:color w:val="auto"/>
          <w:sz w:val="32"/>
          <w:szCs w:val="32"/>
          <w:highlight w:val="none"/>
          <w:u w:val="single"/>
          <w:lang w:eastAsia="zh-CN"/>
        </w:rPr>
        <w:t>GXZC2025-G3-001295-GXZC</w:t>
      </w:r>
    </w:p>
    <w:p w14:paraId="05CE4A8B">
      <w:pPr>
        <w:pStyle w:val="14"/>
        <w:keepNext w:val="0"/>
        <w:keepLines w:val="0"/>
        <w:pageBreakBefore w:val="0"/>
        <w:widowControl w:val="0"/>
        <w:kinsoku/>
        <w:wordWrap/>
        <w:overflowPunct/>
        <w:topLinePunct w:val="0"/>
        <w:autoSpaceDE/>
        <w:autoSpaceDN/>
        <w:bidi w:val="0"/>
        <w:adjustRightInd/>
        <w:snapToGrid/>
        <w:spacing w:before="0" w:beforeLines="500" w:line="480" w:lineRule="auto"/>
        <w:ind w:left="0" w:leftChars="0" w:firstLine="1063" w:firstLineChars="331"/>
        <w:textAlignment w:val="auto"/>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采购人（甲方）</w:t>
      </w:r>
      <w:r>
        <w:rPr>
          <w:rFonts w:hint="eastAsia" w:ascii="宋体" w:hAnsi="宋体" w:eastAsia="宋体" w:cs="宋体"/>
          <w:b/>
          <w:color w:val="auto"/>
          <w:sz w:val="32"/>
          <w:szCs w:val="32"/>
          <w:highlight w:val="none"/>
          <w:u w:val="single"/>
          <w:lang w:eastAsia="zh-CN"/>
        </w:rPr>
        <w:t>广西壮族自治区林业局</w:t>
      </w:r>
    </w:p>
    <w:p w14:paraId="3FC4C8C0">
      <w:pPr>
        <w:pStyle w:val="14"/>
        <w:spacing w:line="480" w:lineRule="auto"/>
        <w:ind w:left="0" w:leftChars="0" w:firstLine="1063" w:firstLineChars="331"/>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中标人（乙方）</w:t>
      </w:r>
      <w:r>
        <w:rPr>
          <w:rFonts w:hint="eastAsia" w:ascii="宋体" w:hAnsi="宋体" w:eastAsia="宋体" w:cs="宋体"/>
          <w:b/>
          <w:color w:val="auto"/>
          <w:sz w:val="32"/>
          <w:szCs w:val="32"/>
          <w:highlight w:val="none"/>
          <w:u w:val="single"/>
        </w:rPr>
        <w:t xml:space="preserve">                    </w:t>
      </w:r>
    </w:p>
    <w:p w14:paraId="7C34A7BD">
      <w:pPr>
        <w:pStyle w:val="14"/>
        <w:keepNext w:val="0"/>
        <w:keepLines w:val="0"/>
        <w:pageBreakBefore w:val="0"/>
        <w:widowControl w:val="0"/>
        <w:kinsoku/>
        <w:wordWrap/>
        <w:overflowPunct/>
        <w:topLinePunct w:val="0"/>
        <w:autoSpaceDE/>
        <w:autoSpaceDN/>
        <w:bidi w:val="0"/>
        <w:adjustRightInd/>
        <w:snapToGrid/>
        <w:spacing w:before="0" w:beforeLines="500" w:after="0" w:afterLines="900"/>
        <w:ind w:left="0" w:leftChars="0" w:firstLine="1063" w:firstLineChars="331"/>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签订合同时间：</w:t>
      </w:r>
      <w:r>
        <w:rPr>
          <w:rFonts w:hint="eastAsia" w:ascii="宋体" w:hAnsi="宋体" w:eastAsia="宋体" w:cs="宋体"/>
          <w:b/>
          <w:color w:val="auto"/>
          <w:sz w:val="32"/>
          <w:szCs w:val="32"/>
          <w:highlight w:val="none"/>
          <w:u w:val="single"/>
        </w:rPr>
        <w:t xml:space="preserve">                    </w:t>
      </w:r>
    </w:p>
    <w:p w14:paraId="3D4B89E1">
      <w:pPr>
        <w:pStyle w:val="14"/>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合同使用说明：根据《中华人民共和国政府采购法》、《中华人民共和国民法典》等法律、法规规定，按照招标文件规定条款和中标供应商投标文件及其承诺，甲乙双方签订本合同。</w:t>
      </w:r>
    </w:p>
    <w:p w14:paraId="526282B9">
      <w:pPr>
        <w:adjustRightInd w:val="0"/>
        <w:jc w:val="center"/>
        <w:rPr>
          <w:rFonts w:hint="eastAsia" w:ascii="宋体" w:hAnsi="宋体" w:eastAsia="宋体" w:cs="宋体"/>
          <w:b/>
          <w:color w:val="auto"/>
          <w:sz w:val="32"/>
          <w:highlight w:val="none"/>
        </w:rPr>
        <w:sectPr>
          <w:pgSz w:w="11906" w:h="16838"/>
          <w:pgMar w:top="1134" w:right="1134" w:bottom="1134" w:left="1134" w:header="851" w:footer="992" w:gutter="0"/>
          <w:cols w:space="720" w:num="1"/>
        </w:sectPr>
      </w:pPr>
    </w:p>
    <w:p w14:paraId="339262B1">
      <w:pPr>
        <w:snapToGrid w:val="0"/>
        <w:spacing w:line="400" w:lineRule="exact"/>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广西壮族自治区政府采购合同</w:t>
      </w:r>
    </w:p>
    <w:p w14:paraId="2D9FA921">
      <w:pPr>
        <w:snapToGrid w:val="0"/>
        <w:spacing w:line="400" w:lineRule="exact"/>
        <w:jc w:val="center"/>
        <w:rPr>
          <w:rFonts w:hint="eastAsia" w:ascii="宋体" w:hAnsi="宋体" w:eastAsia="宋体" w:cs="宋体"/>
          <w:color w:val="auto"/>
          <w:highlight w:val="none"/>
        </w:rPr>
      </w:pPr>
    </w:p>
    <w:p w14:paraId="642483A0">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采购计划号：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合同编号：</w:t>
      </w:r>
      <w:r>
        <w:rPr>
          <w:rFonts w:hint="eastAsia" w:ascii="宋体" w:hAnsi="宋体" w:eastAsia="宋体" w:cs="宋体"/>
          <w:color w:val="auto"/>
          <w:sz w:val="21"/>
          <w:szCs w:val="21"/>
          <w:highlight w:val="none"/>
          <w:u w:val="single"/>
          <w:lang w:val="en-US" w:eastAsia="zh-CN"/>
        </w:rPr>
        <w:t xml:space="preserve">                        </w:t>
      </w:r>
    </w:p>
    <w:p w14:paraId="4074BA58">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广西壮族自治区林业局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rPr>
        <w:t>供应商（乙方）</w:t>
      </w:r>
      <w:r>
        <w:rPr>
          <w:rFonts w:hint="eastAsia" w:ascii="宋体" w:hAnsi="宋体" w:eastAsia="宋体" w:cs="宋体"/>
          <w:color w:val="auto"/>
          <w:sz w:val="21"/>
          <w:szCs w:val="21"/>
          <w:highlight w:val="none"/>
          <w:u w:val="single"/>
        </w:rPr>
        <w:t xml:space="preserve">                    </w:t>
      </w:r>
    </w:p>
    <w:p w14:paraId="20FF0288">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pacing w:val="0"/>
          <w:sz w:val="21"/>
          <w:szCs w:val="21"/>
          <w:highlight w:val="none"/>
          <w:u w:val="single"/>
        </w:rPr>
      </w:pPr>
      <w:r>
        <w:rPr>
          <w:rFonts w:hint="eastAsia" w:ascii="宋体" w:hAnsi="宋体" w:eastAsia="宋体" w:cs="宋体"/>
          <w:color w:val="auto"/>
          <w:spacing w:val="0"/>
          <w:sz w:val="21"/>
          <w:szCs w:val="21"/>
          <w:highlight w:val="none"/>
          <w:lang w:val="en-US" w:eastAsia="zh-CN"/>
        </w:rPr>
        <w:t>项目名称：</w:t>
      </w:r>
      <w:r>
        <w:rPr>
          <w:rFonts w:hint="eastAsia" w:ascii="宋体" w:hAnsi="宋体" w:eastAsia="宋体" w:cs="宋体"/>
          <w:color w:val="auto"/>
          <w:spacing w:val="0"/>
          <w:sz w:val="21"/>
          <w:szCs w:val="21"/>
          <w:highlight w:val="none"/>
          <w:u w:val="single"/>
          <w:lang w:val="en-US" w:eastAsia="zh-CN"/>
        </w:rPr>
        <w:t xml:space="preserve">                               </w:t>
      </w:r>
      <w:r>
        <w:rPr>
          <w:rFonts w:hint="eastAsia" w:ascii="宋体" w:hAnsi="宋体" w:eastAsia="宋体" w:cs="宋体"/>
          <w:color w:val="auto"/>
          <w:spacing w:val="0"/>
          <w:sz w:val="21"/>
          <w:szCs w:val="21"/>
          <w:highlight w:val="none"/>
          <w:u w:val="none"/>
          <w:lang w:val="en-US" w:eastAsia="zh-CN"/>
        </w:rPr>
        <w:t xml:space="preserve">          </w:t>
      </w:r>
      <w:r>
        <w:rPr>
          <w:rFonts w:hint="eastAsia" w:ascii="宋体" w:hAnsi="宋体" w:eastAsia="宋体" w:cs="宋体"/>
          <w:color w:val="auto"/>
          <w:spacing w:val="0"/>
          <w:sz w:val="21"/>
          <w:szCs w:val="21"/>
          <w:highlight w:val="none"/>
          <w:lang w:val="en-US" w:eastAsia="zh-CN"/>
        </w:rPr>
        <w:t>项目</w:t>
      </w:r>
      <w:r>
        <w:rPr>
          <w:rFonts w:hint="eastAsia" w:ascii="宋体" w:hAnsi="宋体" w:eastAsia="宋体" w:cs="宋体"/>
          <w:color w:val="auto"/>
          <w:spacing w:val="0"/>
          <w:sz w:val="21"/>
          <w:szCs w:val="21"/>
          <w:highlight w:val="none"/>
        </w:rPr>
        <w:t>编号</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u w:val="single"/>
        </w:rPr>
        <w:t xml:space="preserve">           </w:t>
      </w:r>
      <w:r>
        <w:rPr>
          <w:rFonts w:hint="eastAsia" w:ascii="宋体" w:hAnsi="宋体" w:eastAsia="宋体" w:cs="宋体"/>
          <w:color w:val="auto"/>
          <w:spacing w:val="0"/>
          <w:sz w:val="21"/>
          <w:szCs w:val="21"/>
          <w:highlight w:val="none"/>
          <w:u w:val="single"/>
          <w:lang w:val="en-US" w:eastAsia="zh-CN"/>
        </w:rPr>
        <w:t xml:space="preserve">     </w:t>
      </w:r>
      <w:r>
        <w:rPr>
          <w:rFonts w:hint="eastAsia" w:ascii="宋体" w:hAnsi="宋体" w:eastAsia="宋体" w:cs="宋体"/>
          <w:color w:val="auto"/>
          <w:spacing w:val="0"/>
          <w:sz w:val="21"/>
          <w:szCs w:val="21"/>
          <w:highlight w:val="none"/>
          <w:u w:val="single"/>
        </w:rPr>
        <w:t xml:space="preserve">        </w:t>
      </w:r>
    </w:p>
    <w:p w14:paraId="13C39BF9">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ascii="宋体" w:hAnsi="宋体" w:eastAsia="宋体" w:cs="宋体"/>
          <w:color w:val="auto"/>
          <w:spacing w:val="0"/>
          <w:sz w:val="21"/>
          <w:szCs w:val="21"/>
          <w:highlight w:val="none"/>
          <w:lang w:val="en-US" w:eastAsia="zh-CN"/>
        </w:rPr>
      </w:pPr>
      <w:r>
        <w:rPr>
          <w:rFonts w:hint="eastAsia" w:ascii="宋体" w:hAnsi="宋体" w:cs="宋体"/>
          <w:color w:val="auto"/>
          <w:spacing w:val="0"/>
          <w:sz w:val="21"/>
          <w:szCs w:val="21"/>
          <w:highlight w:val="none"/>
          <w:lang w:val="en-US" w:eastAsia="zh-CN"/>
        </w:rPr>
        <w:t>标项名称：</w:t>
      </w:r>
      <w:r>
        <w:rPr>
          <w:rFonts w:hint="eastAsia" w:ascii="宋体" w:hAnsi="宋体" w:eastAsia="宋体" w:cs="宋体"/>
          <w:color w:val="auto"/>
          <w:spacing w:val="0"/>
          <w:sz w:val="21"/>
          <w:szCs w:val="21"/>
          <w:highlight w:val="none"/>
          <w:u w:val="single"/>
          <w:lang w:val="en-US" w:eastAsia="zh-CN"/>
        </w:rPr>
        <w:t xml:space="preserve">                               </w:t>
      </w:r>
      <w:r>
        <w:rPr>
          <w:rFonts w:hint="eastAsia" w:ascii="宋体" w:hAnsi="宋体" w:eastAsia="宋体" w:cs="宋体"/>
          <w:color w:val="auto"/>
          <w:spacing w:val="0"/>
          <w:sz w:val="21"/>
          <w:szCs w:val="21"/>
          <w:highlight w:val="none"/>
          <w:u w:val="none"/>
          <w:lang w:val="en-US" w:eastAsia="zh-CN"/>
        </w:rPr>
        <w:t xml:space="preserve">          分标号：</w:t>
      </w:r>
      <w:r>
        <w:rPr>
          <w:rFonts w:hint="eastAsia" w:ascii="宋体" w:hAnsi="宋体" w:eastAsia="宋体" w:cs="宋体"/>
          <w:color w:val="auto"/>
          <w:spacing w:val="0"/>
          <w:sz w:val="21"/>
          <w:szCs w:val="21"/>
          <w:highlight w:val="none"/>
          <w:u w:val="single"/>
          <w:lang w:val="en-US" w:eastAsia="zh-CN"/>
        </w:rPr>
        <w:t xml:space="preserve">                          </w:t>
      </w:r>
    </w:p>
    <w:p w14:paraId="0D8F7D8D">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pacing w:val="0"/>
          <w:sz w:val="21"/>
          <w:szCs w:val="21"/>
          <w:highlight w:val="none"/>
        </w:rPr>
        <w:t>签订地点</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 xml:space="preserve"> </w:t>
      </w:r>
      <w:r>
        <w:rPr>
          <w:rFonts w:hint="eastAsia" w:ascii="宋体" w:hAnsi="宋体" w:eastAsia="宋体" w:cs="宋体"/>
          <w:color w:val="auto"/>
          <w:spacing w:val="0"/>
          <w:sz w:val="21"/>
          <w:szCs w:val="21"/>
          <w:highlight w:val="none"/>
          <w:u w:val="single"/>
        </w:rPr>
        <w:t xml:space="preserve">    南宁市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rPr>
        <w:t>签订时间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54F2F8E0">
      <w:pPr>
        <w:pStyle w:val="2"/>
        <w:keepNext w:val="0"/>
        <w:keepLines w:val="0"/>
        <w:pageBreakBefore w:val="0"/>
        <w:widowControl w:val="0"/>
        <w:kinsoku/>
        <w:wordWrap/>
        <w:overflowPunct/>
        <w:topLinePunct w:val="0"/>
        <w:autoSpaceDE/>
        <w:autoSpaceDN/>
        <w:bidi w:val="0"/>
        <w:adjustRightInd/>
        <w:snapToGrid/>
        <w:spacing w:before="663" w:beforeLines="200" w:line="360" w:lineRule="auto"/>
        <w:ind w:firstLine="420" w:firstLineChars="200"/>
        <w:textAlignment w:val="auto"/>
        <w:rPr>
          <w:rFonts w:hint="eastAsia" w:ascii="宋体" w:hAnsi="宋体" w:eastAsia="宋体" w:cs="宋体"/>
          <w:color w:val="auto"/>
          <w:sz w:val="21"/>
          <w:szCs w:val="21"/>
          <w:highlight w:val="none"/>
        </w:rPr>
      </w:pPr>
      <w:bookmarkStart w:id="336" w:name="_Hlk148991744"/>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广西壮族自治区林业局2025年广西航空护林无人机租赁服务采购项目</w:t>
      </w:r>
      <w:r>
        <w:rPr>
          <w:rFonts w:hint="eastAsia" w:ascii="宋体" w:hAnsi="宋体" w:eastAsia="宋体" w:cs="宋体"/>
          <w:color w:val="auto"/>
          <w:sz w:val="21"/>
          <w:szCs w:val="21"/>
          <w:highlight w:val="none"/>
        </w:rPr>
        <w:t>的采购结果，按照《中华人民共和国政府采购法》，《中华人民共和国民法典》的规定，经双方协商，本着平等互利和诚实信用的原则，一致同意遵守本合同如下。</w:t>
      </w:r>
    </w:p>
    <w:p w14:paraId="7FBD577E">
      <w:pPr>
        <w:pStyle w:val="2"/>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第</w:t>
      </w:r>
      <w:r>
        <w:rPr>
          <w:rFonts w:hint="eastAsia" w:ascii="宋体" w:hAnsi="宋体" w:eastAsia="宋体" w:cs="宋体"/>
          <w:b/>
          <w:bCs/>
          <w:color w:val="auto"/>
          <w:sz w:val="21"/>
          <w:szCs w:val="21"/>
          <w:highlight w:val="none"/>
        </w:rPr>
        <w:t>一</w:t>
      </w:r>
      <w:r>
        <w:rPr>
          <w:rFonts w:hint="eastAsia" w:ascii="宋体" w:hAnsi="宋体" w:eastAsia="宋体" w:cs="宋体"/>
          <w:b/>
          <w:bCs/>
          <w:color w:val="auto"/>
          <w:sz w:val="21"/>
          <w:szCs w:val="21"/>
          <w:highlight w:val="none"/>
          <w:lang w:val="en-US" w:eastAsia="zh-CN"/>
        </w:rPr>
        <w:t xml:space="preserve">条 </w:t>
      </w:r>
      <w:r>
        <w:rPr>
          <w:rFonts w:hint="eastAsia" w:ascii="宋体" w:hAnsi="宋体" w:eastAsia="宋体" w:cs="宋体"/>
          <w:b/>
          <w:bCs/>
          <w:color w:val="auto"/>
          <w:sz w:val="21"/>
          <w:szCs w:val="21"/>
          <w:highlight w:val="none"/>
        </w:rPr>
        <w:t>合同</w:t>
      </w:r>
      <w:r>
        <w:rPr>
          <w:rFonts w:hint="eastAsia" w:ascii="宋体" w:hAnsi="宋体" w:eastAsia="宋体" w:cs="宋体"/>
          <w:b/>
          <w:bCs/>
          <w:color w:val="auto"/>
          <w:sz w:val="21"/>
          <w:szCs w:val="21"/>
          <w:highlight w:val="none"/>
          <w:lang w:val="en-US" w:eastAsia="zh-CN"/>
        </w:rPr>
        <w:t>标的</w:t>
      </w:r>
    </w:p>
    <w:p w14:paraId="4AE40AD0">
      <w:pPr>
        <w:pStyle w:val="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一、项目一览表</w:t>
      </w:r>
    </w:p>
    <w:tbl>
      <w:tblPr>
        <w:tblStyle w:val="21"/>
        <w:tblW w:w="91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666"/>
        <w:gridCol w:w="2130"/>
        <w:gridCol w:w="2098"/>
        <w:gridCol w:w="1048"/>
        <w:gridCol w:w="1579"/>
      </w:tblGrid>
      <w:tr w14:paraId="70F81F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4192BB4">
            <w:pPr>
              <w:tabs>
                <w:tab w:val="left" w:pos="1418"/>
              </w:tabs>
              <w:snapToGrid w:val="0"/>
              <w:spacing w:before="50" w:after="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666" w:type="dxa"/>
            <w:tcBorders>
              <w:top w:val="single" w:color="auto" w:sz="4" w:space="0"/>
              <w:left w:val="single" w:color="auto" w:sz="4" w:space="0"/>
              <w:bottom w:val="single" w:color="auto" w:sz="4" w:space="0"/>
              <w:right w:val="single" w:color="auto" w:sz="4" w:space="0"/>
            </w:tcBorders>
            <w:vAlign w:val="center"/>
          </w:tcPr>
          <w:p w14:paraId="408B01D4">
            <w:pPr>
              <w:tabs>
                <w:tab w:val="left" w:pos="1418"/>
              </w:tabs>
              <w:snapToGrid w:val="0"/>
              <w:spacing w:before="50" w:after="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标的名称</w:t>
            </w:r>
          </w:p>
        </w:tc>
        <w:tc>
          <w:tcPr>
            <w:tcW w:w="2130" w:type="dxa"/>
            <w:tcBorders>
              <w:top w:val="single" w:color="auto" w:sz="4" w:space="0"/>
              <w:left w:val="single" w:color="auto" w:sz="4" w:space="0"/>
              <w:bottom w:val="single" w:color="auto" w:sz="4" w:space="0"/>
              <w:right w:val="single" w:color="auto" w:sz="4" w:space="0"/>
            </w:tcBorders>
            <w:vAlign w:val="center"/>
          </w:tcPr>
          <w:p w14:paraId="3667E488">
            <w:pPr>
              <w:tabs>
                <w:tab w:val="left" w:pos="1418"/>
              </w:tabs>
              <w:snapToGrid w:val="0"/>
              <w:spacing w:before="50" w:after="5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服务内容</w:t>
            </w:r>
          </w:p>
        </w:tc>
        <w:tc>
          <w:tcPr>
            <w:tcW w:w="2098" w:type="dxa"/>
            <w:tcBorders>
              <w:top w:val="single" w:color="auto" w:sz="4" w:space="0"/>
              <w:left w:val="single" w:color="auto" w:sz="4" w:space="0"/>
              <w:bottom w:val="single" w:color="auto" w:sz="4" w:space="0"/>
              <w:right w:val="single" w:color="auto" w:sz="4" w:space="0"/>
            </w:tcBorders>
            <w:vAlign w:val="center"/>
          </w:tcPr>
          <w:p w14:paraId="5A0D5E53">
            <w:pPr>
              <w:tabs>
                <w:tab w:val="left" w:pos="1418"/>
              </w:tabs>
              <w:snapToGrid w:val="0"/>
              <w:spacing w:before="50" w:after="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单位及数量</w:t>
            </w:r>
          </w:p>
          <w:p w14:paraId="77AE937E">
            <w:pPr>
              <w:numPr>
                <w:ilvl w:val="0"/>
                <w:numId w:val="2"/>
              </w:numPr>
              <w:snapToGrid w:val="0"/>
              <w:spacing w:before="50" w:after="50"/>
              <w:jc w:val="center"/>
              <w:rPr>
                <w:rFonts w:hint="eastAsia" w:ascii="宋体" w:hAnsi="宋体" w:eastAsia="宋体" w:cs="宋体"/>
                <w:color w:val="auto"/>
                <w:sz w:val="21"/>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7DF0BD07">
            <w:pPr>
              <w:tabs>
                <w:tab w:val="left" w:pos="1418"/>
              </w:tabs>
              <w:snapToGrid w:val="0"/>
              <w:spacing w:before="50" w:after="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p w14:paraId="0F858693">
            <w:pPr>
              <w:tabs>
                <w:tab w:val="left" w:pos="1418"/>
              </w:tabs>
              <w:snapToGrid w:val="0"/>
              <w:spacing w:before="50" w:after="50"/>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②</w:t>
            </w:r>
          </w:p>
        </w:tc>
        <w:tc>
          <w:tcPr>
            <w:tcW w:w="1579" w:type="dxa"/>
            <w:tcBorders>
              <w:top w:val="single" w:color="auto" w:sz="4" w:space="0"/>
              <w:left w:val="single" w:color="auto" w:sz="4" w:space="0"/>
              <w:bottom w:val="single" w:color="auto" w:sz="4" w:space="0"/>
              <w:right w:val="single" w:color="auto" w:sz="4" w:space="0"/>
            </w:tcBorders>
            <w:vAlign w:val="center"/>
          </w:tcPr>
          <w:p w14:paraId="08974AC7">
            <w:pPr>
              <w:tabs>
                <w:tab w:val="left" w:pos="1418"/>
              </w:tabs>
              <w:snapToGrid w:val="0"/>
              <w:spacing w:before="50" w:after="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金额</w:t>
            </w:r>
          </w:p>
          <w:p w14:paraId="22E16F1D">
            <w:pPr>
              <w:tabs>
                <w:tab w:val="left" w:pos="1418"/>
              </w:tabs>
              <w:snapToGrid w:val="0"/>
              <w:spacing w:before="50" w:after="50"/>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③=①×②</w:t>
            </w:r>
          </w:p>
        </w:tc>
      </w:tr>
      <w:tr w14:paraId="0CBDF9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675" w:type="dxa"/>
            <w:tcBorders>
              <w:top w:val="single" w:color="auto" w:sz="4" w:space="0"/>
              <w:left w:val="single" w:color="auto" w:sz="4" w:space="0"/>
              <w:bottom w:val="single" w:color="auto" w:sz="4" w:space="0"/>
              <w:right w:val="single" w:color="auto" w:sz="4" w:space="0"/>
            </w:tcBorders>
            <w:vAlign w:val="top"/>
          </w:tcPr>
          <w:p w14:paraId="01453939">
            <w:pPr>
              <w:tabs>
                <w:tab w:val="left" w:pos="1418"/>
              </w:tabs>
              <w:snapToGrid w:val="0"/>
              <w:spacing w:before="50" w:after="50"/>
              <w:jc w:val="center"/>
              <w:rPr>
                <w:rFonts w:hint="eastAsia"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1</w:t>
            </w:r>
          </w:p>
        </w:tc>
        <w:tc>
          <w:tcPr>
            <w:tcW w:w="1666" w:type="dxa"/>
            <w:tcBorders>
              <w:top w:val="single" w:color="auto" w:sz="4" w:space="0"/>
              <w:left w:val="single" w:color="auto" w:sz="4" w:space="0"/>
              <w:bottom w:val="single" w:color="auto" w:sz="4" w:space="0"/>
              <w:right w:val="single" w:color="auto" w:sz="4" w:space="0"/>
            </w:tcBorders>
            <w:vAlign w:val="top"/>
          </w:tcPr>
          <w:p w14:paraId="3851462D">
            <w:pPr>
              <w:tabs>
                <w:tab w:val="left" w:pos="1418"/>
              </w:tabs>
              <w:snapToGrid w:val="0"/>
              <w:spacing w:before="50" w:after="50"/>
              <w:jc w:val="center"/>
              <w:rPr>
                <w:rFonts w:hint="eastAsia" w:ascii="宋体" w:hAnsi="宋体" w:eastAsia="宋体" w:cs="宋体"/>
                <w:color w:val="auto"/>
                <w:spacing w:val="20"/>
                <w:sz w:val="21"/>
                <w:szCs w:val="21"/>
                <w:highlight w:val="none"/>
              </w:rPr>
            </w:pPr>
          </w:p>
        </w:tc>
        <w:tc>
          <w:tcPr>
            <w:tcW w:w="2130" w:type="dxa"/>
            <w:tcBorders>
              <w:top w:val="single" w:color="auto" w:sz="4" w:space="0"/>
              <w:left w:val="single" w:color="auto" w:sz="4" w:space="0"/>
              <w:bottom w:val="single" w:color="auto" w:sz="4" w:space="0"/>
              <w:right w:val="single" w:color="auto" w:sz="4" w:space="0"/>
            </w:tcBorders>
            <w:vAlign w:val="top"/>
          </w:tcPr>
          <w:p w14:paraId="19E6933C">
            <w:pPr>
              <w:tabs>
                <w:tab w:val="left" w:pos="1418"/>
              </w:tabs>
              <w:snapToGrid w:val="0"/>
              <w:spacing w:before="50" w:after="50"/>
              <w:jc w:val="center"/>
              <w:rPr>
                <w:rFonts w:hint="eastAsia" w:ascii="宋体" w:hAnsi="宋体" w:eastAsia="宋体" w:cs="宋体"/>
                <w:color w:val="auto"/>
                <w:spacing w:val="20"/>
                <w:sz w:val="21"/>
                <w:szCs w:val="21"/>
                <w:highlight w:val="none"/>
              </w:rPr>
            </w:pPr>
          </w:p>
        </w:tc>
        <w:tc>
          <w:tcPr>
            <w:tcW w:w="2098" w:type="dxa"/>
            <w:tcBorders>
              <w:top w:val="single" w:color="auto" w:sz="4" w:space="0"/>
              <w:left w:val="single" w:color="auto" w:sz="4" w:space="0"/>
              <w:bottom w:val="single" w:color="auto" w:sz="4" w:space="0"/>
              <w:right w:val="single" w:color="auto" w:sz="4" w:space="0"/>
            </w:tcBorders>
            <w:vAlign w:val="top"/>
          </w:tcPr>
          <w:p w14:paraId="5D8CB083">
            <w:pPr>
              <w:tabs>
                <w:tab w:val="left" w:pos="1418"/>
              </w:tabs>
              <w:snapToGrid w:val="0"/>
              <w:spacing w:before="50" w:after="50"/>
              <w:jc w:val="center"/>
              <w:rPr>
                <w:rFonts w:hint="eastAsia" w:ascii="宋体" w:hAnsi="宋体" w:eastAsia="宋体" w:cs="宋体"/>
                <w:color w:val="auto"/>
                <w:spacing w:val="20"/>
                <w:sz w:val="21"/>
                <w:szCs w:val="21"/>
                <w:highlight w:val="none"/>
                <w:lang w:val="en-US" w:eastAsia="zh-CN"/>
              </w:rPr>
            </w:pPr>
            <w:r>
              <w:rPr>
                <w:rFonts w:hint="eastAsia" w:ascii="宋体" w:hAnsi="宋体" w:eastAsia="宋体" w:cs="宋体"/>
                <w:color w:val="auto"/>
                <w:spacing w:val="20"/>
                <w:sz w:val="21"/>
                <w:szCs w:val="21"/>
                <w:highlight w:val="none"/>
                <w:lang w:val="en-US" w:eastAsia="zh-CN"/>
              </w:rPr>
              <w:t>2000小时</w:t>
            </w:r>
          </w:p>
        </w:tc>
        <w:tc>
          <w:tcPr>
            <w:tcW w:w="1048" w:type="dxa"/>
            <w:tcBorders>
              <w:top w:val="single" w:color="auto" w:sz="4" w:space="0"/>
              <w:left w:val="single" w:color="auto" w:sz="4" w:space="0"/>
              <w:bottom w:val="single" w:color="auto" w:sz="4" w:space="0"/>
              <w:right w:val="single" w:color="auto" w:sz="4" w:space="0"/>
            </w:tcBorders>
            <w:vAlign w:val="top"/>
          </w:tcPr>
          <w:p w14:paraId="67061853">
            <w:pPr>
              <w:tabs>
                <w:tab w:val="left" w:pos="1418"/>
              </w:tabs>
              <w:snapToGrid w:val="0"/>
              <w:spacing w:before="50" w:after="50"/>
              <w:jc w:val="center"/>
              <w:rPr>
                <w:rFonts w:hint="eastAsia" w:ascii="宋体" w:hAnsi="宋体" w:eastAsia="宋体" w:cs="宋体"/>
                <w:color w:val="auto"/>
                <w:spacing w:val="20"/>
                <w:sz w:val="21"/>
                <w:szCs w:val="21"/>
                <w:highlight w:val="none"/>
              </w:rPr>
            </w:pPr>
          </w:p>
        </w:tc>
        <w:tc>
          <w:tcPr>
            <w:tcW w:w="1579" w:type="dxa"/>
            <w:tcBorders>
              <w:top w:val="single" w:color="auto" w:sz="4" w:space="0"/>
              <w:left w:val="single" w:color="auto" w:sz="4" w:space="0"/>
              <w:bottom w:val="single" w:color="auto" w:sz="4" w:space="0"/>
              <w:right w:val="single" w:color="auto" w:sz="4" w:space="0"/>
            </w:tcBorders>
            <w:vAlign w:val="top"/>
          </w:tcPr>
          <w:p w14:paraId="02E1C73F">
            <w:pPr>
              <w:tabs>
                <w:tab w:val="left" w:pos="1418"/>
              </w:tabs>
              <w:snapToGrid w:val="0"/>
              <w:spacing w:before="50" w:after="50"/>
              <w:jc w:val="center"/>
              <w:rPr>
                <w:rFonts w:hint="eastAsia" w:ascii="宋体" w:hAnsi="宋体" w:eastAsia="宋体" w:cs="宋体"/>
                <w:color w:val="auto"/>
                <w:spacing w:val="20"/>
                <w:sz w:val="21"/>
                <w:szCs w:val="21"/>
                <w:highlight w:val="none"/>
              </w:rPr>
            </w:pPr>
          </w:p>
        </w:tc>
      </w:tr>
      <w:tr w14:paraId="68DBD5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7617" w:type="dxa"/>
            <w:gridSpan w:val="5"/>
            <w:tcBorders>
              <w:top w:val="single" w:color="auto" w:sz="4" w:space="0"/>
              <w:left w:val="single" w:color="auto" w:sz="4" w:space="0"/>
              <w:bottom w:val="single" w:color="auto" w:sz="4" w:space="0"/>
              <w:right w:val="single" w:color="auto" w:sz="4" w:space="0"/>
            </w:tcBorders>
            <w:vAlign w:val="top"/>
          </w:tcPr>
          <w:p w14:paraId="17063EA0">
            <w:pPr>
              <w:tabs>
                <w:tab w:val="left" w:pos="1418"/>
              </w:tabs>
              <w:snapToGrid w:val="0"/>
              <w:spacing w:before="50" w:after="50"/>
              <w:jc w:val="center"/>
              <w:rPr>
                <w:rFonts w:hint="eastAsia"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合计</w:t>
            </w:r>
          </w:p>
        </w:tc>
        <w:tc>
          <w:tcPr>
            <w:tcW w:w="1579" w:type="dxa"/>
            <w:tcBorders>
              <w:top w:val="single" w:color="auto" w:sz="4" w:space="0"/>
              <w:left w:val="single" w:color="auto" w:sz="4" w:space="0"/>
              <w:bottom w:val="single" w:color="auto" w:sz="4" w:space="0"/>
              <w:right w:val="single" w:color="auto" w:sz="4" w:space="0"/>
            </w:tcBorders>
            <w:vAlign w:val="top"/>
          </w:tcPr>
          <w:p w14:paraId="18DA589D">
            <w:pPr>
              <w:tabs>
                <w:tab w:val="left" w:pos="1418"/>
              </w:tabs>
              <w:snapToGrid w:val="0"/>
              <w:spacing w:before="50" w:after="50"/>
              <w:jc w:val="center"/>
              <w:rPr>
                <w:rFonts w:hint="eastAsia" w:ascii="宋体" w:hAnsi="宋体" w:eastAsia="宋体" w:cs="宋体"/>
                <w:color w:val="auto"/>
                <w:spacing w:val="20"/>
                <w:sz w:val="21"/>
                <w:szCs w:val="21"/>
                <w:highlight w:val="none"/>
              </w:rPr>
            </w:pPr>
          </w:p>
        </w:tc>
      </w:tr>
      <w:tr w14:paraId="62204C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9196" w:type="dxa"/>
            <w:gridSpan w:val="6"/>
            <w:tcBorders>
              <w:top w:val="single" w:color="auto" w:sz="4" w:space="0"/>
              <w:left w:val="single" w:color="auto" w:sz="4" w:space="0"/>
              <w:bottom w:val="single" w:color="auto" w:sz="4" w:space="0"/>
              <w:right w:val="single" w:color="auto" w:sz="4" w:space="0"/>
            </w:tcBorders>
            <w:vAlign w:val="top"/>
          </w:tcPr>
          <w:p w14:paraId="1BEC0DEB">
            <w:pPr>
              <w:tabs>
                <w:tab w:val="left" w:pos="1418"/>
              </w:tabs>
              <w:snapToGrid w:val="0"/>
              <w:spacing w:before="50" w:after="50" w:line="360" w:lineRule="auto"/>
              <w:jc w:val="left"/>
              <w:rPr>
                <w:rFonts w:hint="eastAsia" w:ascii="宋体" w:hAnsi="宋体" w:eastAsia="宋体" w:cs="宋体"/>
                <w:sz w:val="21"/>
                <w:szCs w:val="21"/>
                <w:highlight w:val="none"/>
                <w:u w:val="single"/>
              </w:rPr>
            </w:pPr>
            <w:r>
              <w:rPr>
                <w:rFonts w:hint="eastAsia" w:ascii="宋体" w:hAnsi="宋体" w:eastAsia="宋体" w:cs="宋体"/>
                <w:sz w:val="21"/>
                <w:szCs w:val="21"/>
                <w:highlight w:val="none"/>
                <w:lang w:val="en-US" w:eastAsia="zh-CN"/>
              </w:rPr>
              <w:t>暂定合同金额</w:t>
            </w:r>
            <w:r>
              <w:rPr>
                <w:rFonts w:hint="eastAsia" w:ascii="宋体" w:hAnsi="宋体" w:eastAsia="宋体" w:cs="宋体"/>
                <w:sz w:val="21"/>
                <w:szCs w:val="21"/>
                <w:highlight w:val="none"/>
              </w:rPr>
              <w:t>：（大写）人民币</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（小写）¥</w:t>
            </w:r>
            <w:r>
              <w:rPr>
                <w:rFonts w:hint="eastAsia" w:ascii="宋体" w:hAnsi="宋体" w:eastAsia="宋体" w:cs="宋体"/>
                <w:sz w:val="21"/>
                <w:szCs w:val="21"/>
                <w:highlight w:val="none"/>
                <w:u w:val="single"/>
              </w:rPr>
              <w:t xml:space="preserve">        </w:t>
            </w:r>
          </w:p>
          <w:p w14:paraId="6A601A8A">
            <w:pPr>
              <w:pStyle w:val="2"/>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注：</w:t>
            </w:r>
            <w:r>
              <w:rPr>
                <w:rFonts w:hint="eastAsia" w:ascii="宋体" w:hAnsi="宋体" w:cs="宋体"/>
                <w:bCs/>
                <w:color w:val="auto"/>
                <w:kern w:val="0"/>
                <w:sz w:val="21"/>
                <w:szCs w:val="21"/>
                <w:highlight w:val="none"/>
                <w:lang w:val="en-US" w:eastAsia="zh-CN"/>
              </w:rPr>
              <w:t>实际</w:t>
            </w:r>
            <w:r>
              <w:rPr>
                <w:rFonts w:hint="eastAsia" w:ascii="宋体" w:hAnsi="宋体" w:eastAsia="宋体" w:cs="宋体"/>
                <w:bCs/>
                <w:color w:val="auto"/>
                <w:kern w:val="0"/>
                <w:sz w:val="21"/>
                <w:szCs w:val="21"/>
                <w:highlight w:val="none"/>
                <w:lang w:val="en-US" w:eastAsia="zh-CN"/>
              </w:rPr>
              <w:t>结算</w:t>
            </w:r>
            <w:r>
              <w:rPr>
                <w:rFonts w:hint="eastAsia" w:ascii="宋体" w:hAnsi="宋体" w:cs="宋体"/>
                <w:bCs/>
                <w:color w:val="auto"/>
                <w:kern w:val="0"/>
                <w:sz w:val="21"/>
                <w:szCs w:val="21"/>
                <w:highlight w:val="none"/>
                <w:lang w:val="en-US" w:eastAsia="zh-CN"/>
              </w:rPr>
              <w:t>总</w:t>
            </w:r>
            <w:r>
              <w:rPr>
                <w:rFonts w:hint="eastAsia" w:ascii="宋体" w:hAnsi="宋体" w:eastAsia="宋体" w:cs="宋体"/>
                <w:bCs/>
                <w:color w:val="auto"/>
                <w:kern w:val="0"/>
                <w:sz w:val="21"/>
                <w:szCs w:val="21"/>
                <w:highlight w:val="none"/>
                <w:lang w:val="en-US" w:eastAsia="zh-CN"/>
              </w:rPr>
              <w:t>金额</w:t>
            </w:r>
            <w:r>
              <w:rPr>
                <w:rFonts w:hint="eastAsia" w:ascii="宋体" w:hAnsi="宋体" w:cs="宋体"/>
                <w:bCs/>
                <w:color w:val="auto"/>
                <w:kern w:val="0"/>
                <w:sz w:val="21"/>
                <w:szCs w:val="21"/>
                <w:highlight w:val="none"/>
                <w:lang w:val="en-US" w:eastAsia="zh-CN"/>
              </w:rPr>
              <w:t>=</w:t>
            </w:r>
            <w:r>
              <w:rPr>
                <w:rFonts w:hint="eastAsia" w:ascii="宋体" w:hAnsi="宋体" w:eastAsia="宋体" w:cs="宋体"/>
                <w:bCs/>
                <w:color w:val="auto"/>
                <w:kern w:val="0"/>
                <w:sz w:val="21"/>
                <w:szCs w:val="21"/>
                <w:highlight w:val="none"/>
                <w:lang w:val="en-US" w:eastAsia="zh-CN"/>
              </w:rPr>
              <w:t>实际飞行时长</w:t>
            </w:r>
            <w:r>
              <w:rPr>
                <w:rFonts w:hint="eastAsia" w:ascii="宋体" w:hAnsi="宋体" w:cs="宋体"/>
                <w:bCs/>
                <w:color w:val="auto"/>
                <w:kern w:val="0"/>
                <w:sz w:val="21"/>
                <w:szCs w:val="21"/>
                <w:highlight w:val="none"/>
                <w:lang w:val="en-US" w:eastAsia="zh-CN"/>
              </w:rPr>
              <w:t>*单价</w:t>
            </w:r>
            <w:r>
              <w:rPr>
                <w:rFonts w:hint="eastAsia" w:ascii="宋体" w:hAnsi="宋体" w:eastAsia="宋体" w:cs="宋体"/>
                <w:sz w:val="21"/>
                <w:szCs w:val="21"/>
                <w:highlight w:val="none"/>
              </w:rPr>
              <w:t>，但最高结算总金额不得超过本标项的预算金额750 万元。</w:t>
            </w:r>
          </w:p>
        </w:tc>
      </w:tr>
    </w:tbl>
    <w:p w14:paraId="3E67E0B0">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二、</w:t>
      </w:r>
      <w:r>
        <w:rPr>
          <w:rFonts w:hint="eastAsia" w:ascii="宋体" w:hAnsi="宋体" w:eastAsia="宋体" w:cs="宋体"/>
          <w:color w:val="auto"/>
          <w:sz w:val="21"/>
          <w:szCs w:val="21"/>
          <w:highlight w:val="none"/>
          <w:lang w:val="en-US" w:eastAsia="zh-CN"/>
        </w:rPr>
        <w:t>无人机及驾驶操作人员明细表</w:t>
      </w:r>
    </w:p>
    <w:p w14:paraId="0474ABC1">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附表1：无人机明细表</w:t>
      </w:r>
    </w:p>
    <w:tbl>
      <w:tblPr>
        <w:tblStyle w:val="21"/>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735"/>
        <w:gridCol w:w="870"/>
        <w:gridCol w:w="1005"/>
        <w:gridCol w:w="1125"/>
        <w:gridCol w:w="1178"/>
        <w:gridCol w:w="1222"/>
        <w:gridCol w:w="795"/>
        <w:gridCol w:w="809"/>
        <w:gridCol w:w="771"/>
      </w:tblGrid>
      <w:tr w14:paraId="50FD4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689" w:type="dxa"/>
            <w:tcMar>
              <w:top w:w="113" w:type="dxa"/>
              <w:left w:w="108" w:type="dxa"/>
              <w:bottom w:w="0" w:type="dxa"/>
              <w:right w:w="108" w:type="dxa"/>
            </w:tcMar>
            <w:vAlign w:val="center"/>
          </w:tcPr>
          <w:p w14:paraId="5F47CE31">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735" w:type="dxa"/>
            <w:tcMar>
              <w:top w:w="113" w:type="dxa"/>
              <w:left w:w="108" w:type="dxa"/>
              <w:bottom w:w="0" w:type="dxa"/>
              <w:right w:w="108" w:type="dxa"/>
            </w:tcMar>
            <w:vAlign w:val="center"/>
          </w:tcPr>
          <w:p w14:paraId="1E826041">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机型</w:t>
            </w:r>
          </w:p>
        </w:tc>
        <w:tc>
          <w:tcPr>
            <w:tcW w:w="870" w:type="dxa"/>
            <w:tcMar>
              <w:top w:w="113" w:type="dxa"/>
              <w:left w:w="108" w:type="dxa"/>
              <w:bottom w:w="0" w:type="dxa"/>
              <w:right w:w="108" w:type="dxa"/>
            </w:tcMar>
            <w:vAlign w:val="center"/>
          </w:tcPr>
          <w:p w14:paraId="160EB620">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无人机</w:t>
            </w:r>
            <w:r>
              <w:rPr>
                <w:rFonts w:hint="eastAsia" w:ascii="宋体" w:hAnsi="宋体" w:eastAsia="宋体" w:cs="宋体"/>
                <w:color w:val="auto"/>
                <w:sz w:val="21"/>
                <w:szCs w:val="21"/>
                <w:highlight w:val="none"/>
                <w:lang w:val="zh-CN"/>
              </w:rPr>
              <w:t>品牌</w:t>
            </w:r>
          </w:p>
        </w:tc>
        <w:tc>
          <w:tcPr>
            <w:tcW w:w="1005" w:type="dxa"/>
            <w:tcMar>
              <w:top w:w="113" w:type="dxa"/>
              <w:left w:w="108" w:type="dxa"/>
              <w:bottom w:w="0" w:type="dxa"/>
              <w:right w:w="108" w:type="dxa"/>
            </w:tcMar>
            <w:vAlign w:val="center"/>
          </w:tcPr>
          <w:p w14:paraId="0479B98D">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zh-CN"/>
              </w:rPr>
              <w:t>无人机牌照</w:t>
            </w:r>
          </w:p>
        </w:tc>
        <w:tc>
          <w:tcPr>
            <w:tcW w:w="1125" w:type="dxa"/>
            <w:tcMar>
              <w:top w:w="113" w:type="dxa"/>
              <w:left w:w="108" w:type="dxa"/>
              <w:bottom w:w="0" w:type="dxa"/>
              <w:right w:w="108" w:type="dxa"/>
            </w:tcMar>
            <w:vAlign w:val="center"/>
          </w:tcPr>
          <w:p w14:paraId="387B563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负载能力</w:t>
            </w:r>
          </w:p>
        </w:tc>
        <w:tc>
          <w:tcPr>
            <w:tcW w:w="1178" w:type="dxa"/>
            <w:tcMar>
              <w:top w:w="113" w:type="dxa"/>
              <w:left w:w="108" w:type="dxa"/>
              <w:bottom w:w="0" w:type="dxa"/>
              <w:right w:w="108" w:type="dxa"/>
            </w:tcMar>
            <w:vAlign w:val="center"/>
          </w:tcPr>
          <w:p w14:paraId="63816B5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初次登记日期</w:t>
            </w:r>
          </w:p>
        </w:tc>
        <w:tc>
          <w:tcPr>
            <w:tcW w:w="1222" w:type="dxa"/>
            <w:tcMar>
              <w:top w:w="113" w:type="dxa"/>
              <w:left w:w="108" w:type="dxa"/>
              <w:bottom w:w="0" w:type="dxa"/>
              <w:right w:w="108" w:type="dxa"/>
            </w:tcMar>
            <w:vAlign w:val="center"/>
          </w:tcPr>
          <w:p w14:paraId="7B924982">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zh-CN"/>
              </w:rPr>
              <w:t>无人机</w:t>
            </w:r>
            <w:r>
              <w:rPr>
                <w:rFonts w:hint="eastAsia" w:ascii="宋体" w:hAnsi="宋体" w:eastAsia="宋体" w:cs="宋体"/>
                <w:color w:val="auto"/>
                <w:kern w:val="0"/>
                <w:sz w:val="21"/>
                <w:szCs w:val="21"/>
                <w:highlight w:val="none"/>
              </w:rPr>
              <w:t>使用年限</w:t>
            </w:r>
          </w:p>
        </w:tc>
        <w:tc>
          <w:tcPr>
            <w:tcW w:w="795" w:type="dxa"/>
            <w:tcMar>
              <w:top w:w="113" w:type="dxa"/>
              <w:left w:w="108" w:type="dxa"/>
              <w:bottom w:w="0" w:type="dxa"/>
              <w:right w:w="108" w:type="dxa"/>
            </w:tcMar>
            <w:vAlign w:val="center"/>
          </w:tcPr>
          <w:p w14:paraId="3CE0BD98">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保险</w:t>
            </w:r>
          </w:p>
        </w:tc>
        <w:tc>
          <w:tcPr>
            <w:tcW w:w="809" w:type="dxa"/>
            <w:tcMar>
              <w:top w:w="113" w:type="dxa"/>
              <w:left w:w="108" w:type="dxa"/>
              <w:bottom w:w="0" w:type="dxa"/>
              <w:right w:w="108" w:type="dxa"/>
            </w:tcMar>
            <w:vAlign w:val="center"/>
          </w:tcPr>
          <w:p w14:paraId="112630D7">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机况</w:t>
            </w:r>
          </w:p>
        </w:tc>
        <w:tc>
          <w:tcPr>
            <w:tcW w:w="771" w:type="dxa"/>
            <w:tcMar>
              <w:top w:w="113" w:type="dxa"/>
              <w:left w:w="108" w:type="dxa"/>
              <w:bottom w:w="0" w:type="dxa"/>
              <w:right w:w="108" w:type="dxa"/>
            </w:tcMar>
            <w:vAlign w:val="center"/>
          </w:tcPr>
          <w:p w14:paraId="3230C503">
            <w:pPr>
              <w:widowControl/>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数量（台）</w:t>
            </w:r>
          </w:p>
        </w:tc>
      </w:tr>
      <w:tr w14:paraId="74382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9" w:type="dxa"/>
            <w:vAlign w:val="center"/>
          </w:tcPr>
          <w:p w14:paraId="4CBC9377">
            <w:pPr>
              <w:widowControl/>
              <w:spacing w:line="240" w:lineRule="exact"/>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w:t>
            </w:r>
          </w:p>
        </w:tc>
        <w:tc>
          <w:tcPr>
            <w:tcW w:w="735" w:type="dxa"/>
            <w:vAlign w:val="center"/>
          </w:tcPr>
          <w:p w14:paraId="53243CD2">
            <w:pPr>
              <w:widowControl/>
              <w:spacing w:line="240" w:lineRule="exact"/>
              <w:jc w:val="center"/>
              <w:rPr>
                <w:rFonts w:hint="eastAsia" w:ascii="宋体" w:hAnsi="宋体" w:eastAsia="宋体" w:cs="宋体"/>
                <w:b/>
                <w:color w:val="auto"/>
                <w:kern w:val="0"/>
                <w:sz w:val="21"/>
                <w:szCs w:val="21"/>
                <w:highlight w:val="none"/>
              </w:rPr>
            </w:pPr>
          </w:p>
        </w:tc>
        <w:tc>
          <w:tcPr>
            <w:tcW w:w="870" w:type="dxa"/>
            <w:vAlign w:val="center"/>
          </w:tcPr>
          <w:p w14:paraId="148C991F">
            <w:pPr>
              <w:widowControl/>
              <w:spacing w:line="240" w:lineRule="exact"/>
              <w:jc w:val="center"/>
              <w:rPr>
                <w:rFonts w:hint="eastAsia" w:ascii="宋体" w:hAnsi="宋体" w:eastAsia="宋体" w:cs="宋体"/>
                <w:b/>
                <w:color w:val="auto"/>
                <w:kern w:val="0"/>
                <w:sz w:val="21"/>
                <w:szCs w:val="21"/>
                <w:highlight w:val="none"/>
              </w:rPr>
            </w:pPr>
          </w:p>
        </w:tc>
        <w:tc>
          <w:tcPr>
            <w:tcW w:w="1005" w:type="dxa"/>
            <w:vAlign w:val="center"/>
          </w:tcPr>
          <w:p w14:paraId="07A80D82">
            <w:pPr>
              <w:widowControl/>
              <w:spacing w:line="240" w:lineRule="exact"/>
              <w:jc w:val="center"/>
              <w:rPr>
                <w:rFonts w:hint="eastAsia" w:ascii="宋体" w:hAnsi="宋体" w:eastAsia="宋体" w:cs="宋体"/>
                <w:b/>
                <w:color w:val="auto"/>
                <w:kern w:val="0"/>
                <w:sz w:val="21"/>
                <w:szCs w:val="21"/>
                <w:highlight w:val="none"/>
              </w:rPr>
            </w:pPr>
          </w:p>
        </w:tc>
        <w:tc>
          <w:tcPr>
            <w:tcW w:w="1125" w:type="dxa"/>
            <w:vAlign w:val="center"/>
          </w:tcPr>
          <w:p w14:paraId="14FDE5E9">
            <w:pPr>
              <w:spacing w:line="240" w:lineRule="exact"/>
              <w:jc w:val="center"/>
              <w:rPr>
                <w:rFonts w:hint="eastAsia" w:ascii="宋体" w:hAnsi="宋体" w:eastAsia="宋体" w:cs="宋体"/>
                <w:b/>
                <w:color w:val="auto"/>
                <w:sz w:val="21"/>
                <w:szCs w:val="21"/>
                <w:highlight w:val="none"/>
              </w:rPr>
            </w:pPr>
          </w:p>
        </w:tc>
        <w:tc>
          <w:tcPr>
            <w:tcW w:w="1178" w:type="dxa"/>
            <w:vAlign w:val="center"/>
          </w:tcPr>
          <w:p w14:paraId="2FE617FD">
            <w:pPr>
              <w:spacing w:line="240" w:lineRule="exact"/>
              <w:jc w:val="center"/>
              <w:rPr>
                <w:rFonts w:hint="eastAsia" w:ascii="宋体" w:hAnsi="宋体" w:eastAsia="宋体" w:cs="宋体"/>
                <w:b/>
                <w:color w:val="auto"/>
                <w:sz w:val="21"/>
                <w:szCs w:val="21"/>
                <w:highlight w:val="none"/>
              </w:rPr>
            </w:pPr>
          </w:p>
        </w:tc>
        <w:tc>
          <w:tcPr>
            <w:tcW w:w="1222" w:type="dxa"/>
            <w:vAlign w:val="center"/>
          </w:tcPr>
          <w:p w14:paraId="5325776E">
            <w:pPr>
              <w:widowControl/>
              <w:spacing w:line="240" w:lineRule="exact"/>
              <w:jc w:val="center"/>
              <w:rPr>
                <w:rFonts w:hint="eastAsia" w:ascii="宋体" w:hAnsi="宋体" w:eastAsia="宋体" w:cs="宋体"/>
                <w:b/>
                <w:color w:val="auto"/>
                <w:kern w:val="0"/>
                <w:sz w:val="21"/>
                <w:szCs w:val="21"/>
                <w:highlight w:val="none"/>
              </w:rPr>
            </w:pPr>
          </w:p>
        </w:tc>
        <w:tc>
          <w:tcPr>
            <w:tcW w:w="795" w:type="dxa"/>
            <w:vAlign w:val="center"/>
          </w:tcPr>
          <w:p w14:paraId="780542F8">
            <w:pPr>
              <w:widowControl/>
              <w:spacing w:line="240" w:lineRule="exact"/>
              <w:jc w:val="center"/>
              <w:rPr>
                <w:rFonts w:hint="eastAsia" w:ascii="宋体" w:hAnsi="宋体" w:eastAsia="宋体" w:cs="宋体"/>
                <w:b/>
                <w:color w:val="auto"/>
                <w:kern w:val="0"/>
                <w:sz w:val="21"/>
                <w:szCs w:val="21"/>
                <w:highlight w:val="none"/>
              </w:rPr>
            </w:pPr>
          </w:p>
        </w:tc>
        <w:tc>
          <w:tcPr>
            <w:tcW w:w="809" w:type="dxa"/>
            <w:vAlign w:val="center"/>
          </w:tcPr>
          <w:p w14:paraId="1394AE3A">
            <w:pPr>
              <w:widowControl/>
              <w:spacing w:line="240" w:lineRule="exact"/>
              <w:jc w:val="center"/>
              <w:rPr>
                <w:rFonts w:hint="eastAsia" w:ascii="宋体" w:hAnsi="宋体" w:eastAsia="宋体" w:cs="宋体"/>
                <w:b/>
                <w:color w:val="auto"/>
                <w:kern w:val="0"/>
                <w:sz w:val="21"/>
                <w:szCs w:val="21"/>
                <w:highlight w:val="none"/>
              </w:rPr>
            </w:pPr>
          </w:p>
        </w:tc>
        <w:tc>
          <w:tcPr>
            <w:tcW w:w="771" w:type="dxa"/>
            <w:vAlign w:val="center"/>
          </w:tcPr>
          <w:p w14:paraId="3DBAAD22">
            <w:pPr>
              <w:widowControl/>
              <w:spacing w:line="240" w:lineRule="exact"/>
              <w:jc w:val="center"/>
              <w:rPr>
                <w:rFonts w:hint="eastAsia" w:ascii="宋体" w:hAnsi="宋体" w:eastAsia="宋体" w:cs="宋体"/>
                <w:b/>
                <w:color w:val="auto"/>
                <w:kern w:val="0"/>
                <w:sz w:val="21"/>
                <w:szCs w:val="21"/>
                <w:highlight w:val="none"/>
              </w:rPr>
            </w:pPr>
          </w:p>
        </w:tc>
      </w:tr>
      <w:tr w14:paraId="3F82E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9" w:type="dxa"/>
            <w:vAlign w:val="center"/>
          </w:tcPr>
          <w:p w14:paraId="4B684717">
            <w:pPr>
              <w:widowControl/>
              <w:spacing w:line="240" w:lineRule="exact"/>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w:t>
            </w:r>
          </w:p>
        </w:tc>
        <w:tc>
          <w:tcPr>
            <w:tcW w:w="735" w:type="dxa"/>
            <w:vAlign w:val="center"/>
          </w:tcPr>
          <w:p w14:paraId="1EBDE06F">
            <w:pPr>
              <w:widowControl/>
              <w:spacing w:line="240" w:lineRule="exact"/>
              <w:jc w:val="center"/>
              <w:rPr>
                <w:rFonts w:hint="eastAsia" w:ascii="宋体" w:hAnsi="宋体" w:eastAsia="宋体" w:cs="宋体"/>
                <w:b/>
                <w:color w:val="auto"/>
                <w:kern w:val="0"/>
                <w:sz w:val="21"/>
                <w:szCs w:val="21"/>
                <w:highlight w:val="none"/>
              </w:rPr>
            </w:pPr>
          </w:p>
        </w:tc>
        <w:tc>
          <w:tcPr>
            <w:tcW w:w="870" w:type="dxa"/>
            <w:vAlign w:val="center"/>
          </w:tcPr>
          <w:p w14:paraId="5C5288B5">
            <w:pPr>
              <w:widowControl/>
              <w:spacing w:line="240" w:lineRule="exact"/>
              <w:jc w:val="center"/>
              <w:rPr>
                <w:rFonts w:hint="eastAsia" w:ascii="宋体" w:hAnsi="宋体" w:eastAsia="宋体" w:cs="宋体"/>
                <w:b/>
                <w:color w:val="auto"/>
                <w:kern w:val="0"/>
                <w:sz w:val="21"/>
                <w:szCs w:val="21"/>
                <w:highlight w:val="none"/>
              </w:rPr>
            </w:pPr>
          </w:p>
        </w:tc>
        <w:tc>
          <w:tcPr>
            <w:tcW w:w="1005" w:type="dxa"/>
            <w:vAlign w:val="center"/>
          </w:tcPr>
          <w:p w14:paraId="1D36875B">
            <w:pPr>
              <w:widowControl/>
              <w:spacing w:line="240" w:lineRule="exact"/>
              <w:jc w:val="center"/>
              <w:rPr>
                <w:rFonts w:hint="eastAsia" w:ascii="宋体" w:hAnsi="宋体" w:eastAsia="宋体" w:cs="宋体"/>
                <w:b/>
                <w:color w:val="auto"/>
                <w:kern w:val="0"/>
                <w:sz w:val="21"/>
                <w:szCs w:val="21"/>
                <w:highlight w:val="none"/>
              </w:rPr>
            </w:pPr>
          </w:p>
        </w:tc>
        <w:tc>
          <w:tcPr>
            <w:tcW w:w="1125" w:type="dxa"/>
            <w:vAlign w:val="center"/>
          </w:tcPr>
          <w:p w14:paraId="513CD04A">
            <w:pPr>
              <w:spacing w:line="240" w:lineRule="exact"/>
              <w:jc w:val="center"/>
              <w:rPr>
                <w:rFonts w:hint="eastAsia" w:ascii="宋体" w:hAnsi="宋体" w:eastAsia="宋体" w:cs="宋体"/>
                <w:b/>
                <w:color w:val="auto"/>
                <w:sz w:val="21"/>
                <w:szCs w:val="21"/>
                <w:highlight w:val="none"/>
              </w:rPr>
            </w:pPr>
          </w:p>
        </w:tc>
        <w:tc>
          <w:tcPr>
            <w:tcW w:w="1178" w:type="dxa"/>
            <w:vAlign w:val="center"/>
          </w:tcPr>
          <w:p w14:paraId="14E92E24">
            <w:pPr>
              <w:spacing w:line="240" w:lineRule="exact"/>
              <w:jc w:val="center"/>
              <w:rPr>
                <w:rFonts w:hint="eastAsia" w:ascii="宋体" w:hAnsi="宋体" w:eastAsia="宋体" w:cs="宋体"/>
                <w:b/>
                <w:color w:val="auto"/>
                <w:sz w:val="21"/>
                <w:szCs w:val="21"/>
                <w:highlight w:val="none"/>
              </w:rPr>
            </w:pPr>
          </w:p>
        </w:tc>
        <w:tc>
          <w:tcPr>
            <w:tcW w:w="1222" w:type="dxa"/>
            <w:vAlign w:val="center"/>
          </w:tcPr>
          <w:p w14:paraId="5973ABE4">
            <w:pPr>
              <w:widowControl/>
              <w:spacing w:line="240" w:lineRule="exact"/>
              <w:jc w:val="center"/>
              <w:rPr>
                <w:rFonts w:hint="eastAsia" w:ascii="宋体" w:hAnsi="宋体" w:eastAsia="宋体" w:cs="宋体"/>
                <w:b/>
                <w:color w:val="auto"/>
                <w:kern w:val="0"/>
                <w:sz w:val="21"/>
                <w:szCs w:val="21"/>
                <w:highlight w:val="none"/>
              </w:rPr>
            </w:pPr>
          </w:p>
        </w:tc>
        <w:tc>
          <w:tcPr>
            <w:tcW w:w="795" w:type="dxa"/>
            <w:vAlign w:val="center"/>
          </w:tcPr>
          <w:p w14:paraId="6E21CCFE">
            <w:pPr>
              <w:widowControl/>
              <w:spacing w:line="240" w:lineRule="exact"/>
              <w:jc w:val="center"/>
              <w:rPr>
                <w:rFonts w:hint="eastAsia" w:ascii="宋体" w:hAnsi="宋体" w:eastAsia="宋体" w:cs="宋体"/>
                <w:b/>
                <w:color w:val="auto"/>
                <w:kern w:val="0"/>
                <w:sz w:val="21"/>
                <w:szCs w:val="21"/>
                <w:highlight w:val="none"/>
              </w:rPr>
            </w:pPr>
          </w:p>
        </w:tc>
        <w:tc>
          <w:tcPr>
            <w:tcW w:w="809" w:type="dxa"/>
            <w:vAlign w:val="center"/>
          </w:tcPr>
          <w:p w14:paraId="7076DA4C">
            <w:pPr>
              <w:widowControl/>
              <w:spacing w:line="240" w:lineRule="exact"/>
              <w:jc w:val="center"/>
              <w:rPr>
                <w:rFonts w:hint="eastAsia" w:ascii="宋体" w:hAnsi="宋体" w:eastAsia="宋体" w:cs="宋体"/>
                <w:b/>
                <w:color w:val="auto"/>
                <w:kern w:val="0"/>
                <w:sz w:val="21"/>
                <w:szCs w:val="21"/>
                <w:highlight w:val="none"/>
              </w:rPr>
            </w:pPr>
          </w:p>
        </w:tc>
        <w:tc>
          <w:tcPr>
            <w:tcW w:w="771" w:type="dxa"/>
            <w:vAlign w:val="center"/>
          </w:tcPr>
          <w:p w14:paraId="365A10E6">
            <w:pPr>
              <w:widowControl/>
              <w:spacing w:line="240" w:lineRule="exact"/>
              <w:jc w:val="center"/>
              <w:rPr>
                <w:rFonts w:hint="eastAsia" w:ascii="宋体" w:hAnsi="宋体" w:eastAsia="宋体" w:cs="宋体"/>
                <w:b/>
                <w:color w:val="auto"/>
                <w:kern w:val="0"/>
                <w:sz w:val="21"/>
                <w:szCs w:val="21"/>
                <w:highlight w:val="none"/>
              </w:rPr>
            </w:pPr>
          </w:p>
        </w:tc>
      </w:tr>
      <w:tr w14:paraId="7E569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9" w:type="dxa"/>
            <w:vAlign w:val="center"/>
          </w:tcPr>
          <w:p w14:paraId="6F596731">
            <w:pPr>
              <w:widowControl/>
              <w:spacing w:line="240" w:lineRule="exact"/>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3</w:t>
            </w:r>
          </w:p>
        </w:tc>
        <w:tc>
          <w:tcPr>
            <w:tcW w:w="735" w:type="dxa"/>
            <w:vAlign w:val="center"/>
          </w:tcPr>
          <w:p w14:paraId="1F975B16">
            <w:pPr>
              <w:widowControl/>
              <w:spacing w:line="240" w:lineRule="exact"/>
              <w:jc w:val="center"/>
              <w:rPr>
                <w:rFonts w:hint="eastAsia" w:ascii="宋体" w:hAnsi="宋体" w:eastAsia="宋体" w:cs="宋体"/>
                <w:b/>
                <w:color w:val="auto"/>
                <w:kern w:val="0"/>
                <w:sz w:val="21"/>
                <w:szCs w:val="21"/>
                <w:highlight w:val="none"/>
              </w:rPr>
            </w:pPr>
          </w:p>
        </w:tc>
        <w:tc>
          <w:tcPr>
            <w:tcW w:w="870" w:type="dxa"/>
            <w:vAlign w:val="center"/>
          </w:tcPr>
          <w:p w14:paraId="2E2D5F92">
            <w:pPr>
              <w:widowControl/>
              <w:spacing w:line="240" w:lineRule="exact"/>
              <w:jc w:val="center"/>
              <w:rPr>
                <w:rFonts w:hint="eastAsia" w:ascii="宋体" w:hAnsi="宋体" w:eastAsia="宋体" w:cs="宋体"/>
                <w:b/>
                <w:color w:val="auto"/>
                <w:kern w:val="0"/>
                <w:sz w:val="21"/>
                <w:szCs w:val="21"/>
                <w:highlight w:val="none"/>
              </w:rPr>
            </w:pPr>
          </w:p>
        </w:tc>
        <w:tc>
          <w:tcPr>
            <w:tcW w:w="1005" w:type="dxa"/>
            <w:vAlign w:val="center"/>
          </w:tcPr>
          <w:p w14:paraId="7D98F944">
            <w:pPr>
              <w:widowControl/>
              <w:spacing w:line="240" w:lineRule="exact"/>
              <w:jc w:val="center"/>
              <w:rPr>
                <w:rFonts w:hint="eastAsia" w:ascii="宋体" w:hAnsi="宋体" w:eastAsia="宋体" w:cs="宋体"/>
                <w:b/>
                <w:color w:val="auto"/>
                <w:kern w:val="0"/>
                <w:sz w:val="21"/>
                <w:szCs w:val="21"/>
                <w:highlight w:val="none"/>
              </w:rPr>
            </w:pPr>
          </w:p>
        </w:tc>
        <w:tc>
          <w:tcPr>
            <w:tcW w:w="1125" w:type="dxa"/>
            <w:vAlign w:val="center"/>
          </w:tcPr>
          <w:p w14:paraId="61FC05AA">
            <w:pPr>
              <w:spacing w:line="240" w:lineRule="exact"/>
              <w:jc w:val="center"/>
              <w:rPr>
                <w:rFonts w:hint="eastAsia" w:ascii="宋体" w:hAnsi="宋体" w:eastAsia="宋体" w:cs="宋体"/>
                <w:b/>
                <w:color w:val="auto"/>
                <w:sz w:val="21"/>
                <w:szCs w:val="21"/>
                <w:highlight w:val="none"/>
              </w:rPr>
            </w:pPr>
          </w:p>
        </w:tc>
        <w:tc>
          <w:tcPr>
            <w:tcW w:w="1178" w:type="dxa"/>
            <w:vAlign w:val="center"/>
          </w:tcPr>
          <w:p w14:paraId="6C7E06A4">
            <w:pPr>
              <w:spacing w:line="240" w:lineRule="exact"/>
              <w:jc w:val="center"/>
              <w:rPr>
                <w:rFonts w:hint="eastAsia" w:ascii="宋体" w:hAnsi="宋体" w:eastAsia="宋体" w:cs="宋体"/>
                <w:b/>
                <w:color w:val="auto"/>
                <w:sz w:val="21"/>
                <w:szCs w:val="21"/>
                <w:highlight w:val="none"/>
              </w:rPr>
            </w:pPr>
          </w:p>
        </w:tc>
        <w:tc>
          <w:tcPr>
            <w:tcW w:w="1222" w:type="dxa"/>
            <w:vAlign w:val="center"/>
          </w:tcPr>
          <w:p w14:paraId="1157E2D9">
            <w:pPr>
              <w:widowControl/>
              <w:spacing w:line="240" w:lineRule="exact"/>
              <w:jc w:val="center"/>
              <w:rPr>
                <w:rFonts w:hint="eastAsia" w:ascii="宋体" w:hAnsi="宋体" w:eastAsia="宋体" w:cs="宋体"/>
                <w:b/>
                <w:color w:val="auto"/>
                <w:kern w:val="0"/>
                <w:sz w:val="21"/>
                <w:szCs w:val="21"/>
                <w:highlight w:val="none"/>
              </w:rPr>
            </w:pPr>
          </w:p>
        </w:tc>
        <w:tc>
          <w:tcPr>
            <w:tcW w:w="795" w:type="dxa"/>
            <w:vAlign w:val="center"/>
          </w:tcPr>
          <w:p w14:paraId="72D2DDA3">
            <w:pPr>
              <w:widowControl/>
              <w:spacing w:line="240" w:lineRule="exact"/>
              <w:jc w:val="center"/>
              <w:rPr>
                <w:rFonts w:hint="eastAsia" w:ascii="宋体" w:hAnsi="宋体" w:eastAsia="宋体" w:cs="宋体"/>
                <w:b/>
                <w:color w:val="auto"/>
                <w:kern w:val="0"/>
                <w:sz w:val="21"/>
                <w:szCs w:val="21"/>
                <w:highlight w:val="none"/>
              </w:rPr>
            </w:pPr>
          </w:p>
        </w:tc>
        <w:tc>
          <w:tcPr>
            <w:tcW w:w="809" w:type="dxa"/>
            <w:vAlign w:val="center"/>
          </w:tcPr>
          <w:p w14:paraId="4EA71C91">
            <w:pPr>
              <w:widowControl/>
              <w:spacing w:line="240" w:lineRule="exact"/>
              <w:jc w:val="center"/>
              <w:rPr>
                <w:rFonts w:hint="eastAsia" w:ascii="宋体" w:hAnsi="宋体" w:eastAsia="宋体" w:cs="宋体"/>
                <w:b/>
                <w:color w:val="auto"/>
                <w:kern w:val="0"/>
                <w:sz w:val="21"/>
                <w:szCs w:val="21"/>
                <w:highlight w:val="none"/>
              </w:rPr>
            </w:pPr>
          </w:p>
        </w:tc>
        <w:tc>
          <w:tcPr>
            <w:tcW w:w="771" w:type="dxa"/>
            <w:vAlign w:val="center"/>
          </w:tcPr>
          <w:p w14:paraId="0460C4FC">
            <w:pPr>
              <w:widowControl/>
              <w:spacing w:line="240" w:lineRule="exact"/>
              <w:jc w:val="center"/>
              <w:rPr>
                <w:rFonts w:hint="eastAsia" w:ascii="宋体" w:hAnsi="宋体" w:eastAsia="宋体" w:cs="宋体"/>
                <w:b/>
                <w:color w:val="auto"/>
                <w:kern w:val="0"/>
                <w:sz w:val="21"/>
                <w:szCs w:val="21"/>
                <w:highlight w:val="none"/>
              </w:rPr>
            </w:pPr>
          </w:p>
        </w:tc>
      </w:tr>
    </w:tbl>
    <w:p w14:paraId="48AEEF40">
      <w:pPr>
        <w:pStyle w:val="39"/>
        <w:keepNext w:val="0"/>
        <w:keepLines w:val="0"/>
        <w:pageBreakBefore w:val="0"/>
        <w:widowControl w:val="0"/>
        <w:kinsoku/>
        <w:wordWrap/>
        <w:overflowPunct/>
        <w:topLinePunct w:val="0"/>
        <w:autoSpaceDE w:val="0"/>
        <w:autoSpaceDN w:val="0"/>
        <w:bidi w:val="0"/>
        <w:adjustRightInd w:val="0"/>
        <w:snapToGrid/>
        <w:spacing w:before="332" w:beforeLines="100" w:after="34" w:afterLines="1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附表2：驾驶操作员明细表</w:t>
      </w:r>
    </w:p>
    <w:tbl>
      <w:tblPr>
        <w:tblStyle w:val="21"/>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690"/>
        <w:gridCol w:w="782"/>
        <w:gridCol w:w="870"/>
        <w:gridCol w:w="1005"/>
        <w:gridCol w:w="1798"/>
        <w:gridCol w:w="1712"/>
        <w:gridCol w:w="1575"/>
        <w:gridCol w:w="802"/>
      </w:tblGrid>
      <w:tr w14:paraId="24C77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63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7C28571D">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782" w:type="dxa"/>
            <w:tcBorders>
              <w:top w:val="single" w:color="auto" w:sz="4" w:space="0"/>
              <w:left w:val="single" w:color="auto" w:sz="4" w:space="0"/>
              <w:bottom w:val="single" w:color="auto" w:sz="4" w:space="0"/>
              <w:right w:val="single" w:color="auto" w:sz="4" w:space="0"/>
            </w:tcBorders>
            <w:vAlign w:val="center"/>
          </w:tcPr>
          <w:p w14:paraId="32A0B569">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姓名</w:t>
            </w:r>
          </w:p>
        </w:tc>
        <w:tc>
          <w:tcPr>
            <w:tcW w:w="870" w:type="dxa"/>
            <w:tcBorders>
              <w:top w:val="single" w:color="auto" w:sz="4" w:space="0"/>
              <w:left w:val="single" w:color="auto" w:sz="4" w:space="0"/>
              <w:bottom w:val="single" w:color="auto" w:sz="4" w:space="0"/>
              <w:right w:val="single" w:color="auto" w:sz="4" w:space="0"/>
            </w:tcBorders>
            <w:vAlign w:val="center"/>
          </w:tcPr>
          <w:p w14:paraId="2E2EB8C4">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性别</w:t>
            </w:r>
          </w:p>
        </w:tc>
        <w:tc>
          <w:tcPr>
            <w:tcW w:w="1005" w:type="dxa"/>
            <w:tcBorders>
              <w:top w:val="single" w:color="auto" w:sz="4" w:space="0"/>
              <w:left w:val="single" w:color="auto" w:sz="4" w:space="0"/>
              <w:bottom w:val="single" w:color="auto" w:sz="4" w:space="0"/>
              <w:right w:val="single" w:color="auto" w:sz="4" w:space="0"/>
            </w:tcBorders>
            <w:vAlign w:val="center"/>
          </w:tcPr>
          <w:p w14:paraId="6444A182">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年龄</w:t>
            </w:r>
          </w:p>
        </w:tc>
        <w:tc>
          <w:tcPr>
            <w:tcW w:w="1798" w:type="dxa"/>
            <w:tcBorders>
              <w:top w:val="single" w:color="auto" w:sz="4" w:space="0"/>
              <w:left w:val="single" w:color="auto" w:sz="4" w:space="0"/>
              <w:bottom w:val="single" w:color="auto" w:sz="4" w:space="0"/>
              <w:right w:val="single" w:color="auto" w:sz="4" w:space="0"/>
            </w:tcBorders>
            <w:vAlign w:val="center"/>
          </w:tcPr>
          <w:p w14:paraId="37911EF6">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飞行时长及年限</w:t>
            </w:r>
          </w:p>
        </w:tc>
        <w:tc>
          <w:tcPr>
            <w:tcW w:w="1712" w:type="dxa"/>
            <w:tcBorders>
              <w:top w:val="single" w:color="auto" w:sz="4" w:space="0"/>
              <w:left w:val="single" w:color="auto" w:sz="4" w:space="0"/>
              <w:bottom w:val="single" w:color="auto" w:sz="4" w:space="0"/>
              <w:right w:val="single" w:color="auto" w:sz="4" w:space="0"/>
            </w:tcBorders>
            <w:vAlign w:val="center"/>
          </w:tcPr>
          <w:p w14:paraId="038DC619">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驾驶员执照</w:t>
            </w:r>
          </w:p>
        </w:tc>
        <w:tc>
          <w:tcPr>
            <w:tcW w:w="1575" w:type="dxa"/>
            <w:tcBorders>
              <w:top w:val="single" w:color="auto" w:sz="4" w:space="0"/>
              <w:left w:val="single" w:color="auto" w:sz="4" w:space="0"/>
              <w:bottom w:val="single" w:color="auto" w:sz="4" w:space="0"/>
              <w:right w:val="single" w:color="auto" w:sz="4" w:space="0"/>
            </w:tcBorders>
            <w:vAlign w:val="center"/>
          </w:tcPr>
          <w:p w14:paraId="500EC06D">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执照编号</w:t>
            </w:r>
          </w:p>
        </w:tc>
        <w:tc>
          <w:tcPr>
            <w:tcW w:w="802" w:type="dxa"/>
            <w:tcBorders>
              <w:top w:val="single" w:color="auto" w:sz="4" w:space="0"/>
              <w:left w:val="single" w:color="auto" w:sz="4" w:space="0"/>
              <w:bottom w:val="single" w:color="auto" w:sz="4" w:space="0"/>
              <w:right w:val="single" w:color="auto" w:sz="4" w:space="0"/>
            </w:tcBorders>
            <w:vAlign w:val="center"/>
          </w:tcPr>
          <w:p w14:paraId="28344DF7">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w:t>
            </w:r>
          </w:p>
        </w:tc>
      </w:tr>
      <w:tr w14:paraId="7AA8E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8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7F974DC8">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1</w:t>
            </w:r>
          </w:p>
        </w:tc>
        <w:tc>
          <w:tcPr>
            <w:tcW w:w="782" w:type="dxa"/>
            <w:tcBorders>
              <w:top w:val="single" w:color="auto" w:sz="4" w:space="0"/>
              <w:left w:val="single" w:color="auto" w:sz="4" w:space="0"/>
              <w:bottom w:val="single" w:color="auto" w:sz="4" w:space="0"/>
              <w:right w:val="single" w:color="auto" w:sz="4" w:space="0"/>
            </w:tcBorders>
            <w:vAlign w:val="center"/>
          </w:tcPr>
          <w:p w14:paraId="0993ADAC">
            <w:pPr>
              <w:widowControl/>
              <w:spacing w:line="360" w:lineRule="auto"/>
              <w:jc w:val="center"/>
              <w:rPr>
                <w:rFonts w:hint="eastAsia" w:ascii="宋体" w:hAnsi="宋体" w:eastAsia="宋体" w:cs="宋体"/>
                <w:color w:val="auto"/>
                <w:kern w:val="0"/>
                <w:sz w:val="21"/>
                <w:szCs w:val="21"/>
                <w:highlight w:val="none"/>
              </w:rPr>
            </w:pPr>
          </w:p>
        </w:tc>
        <w:tc>
          <w:tcPr>
            <w:tcW w:w="870" w:type="dxa"/>
            <w:tcBorders>
              <w:top w:val="single" w:color="auto" w:sz="4" w:space="0"/>
              <w:left w:val="single" w:color="auto" w:sz="4" w:space="0"/>
              <w:bottom w:val="single" w:color="auto" w:sz="4" w:space="0"/>
              <w:right w:val="single" w:color="auto" w:sz="4" w:space="0"/>
            </w:tcBorders>
            <w:vAlign w:val="center"/>
          </w:tcPr>
          <w:p w14:paraId="4224BF36">
            <w:pPr>
              <w:widowControl/>
              <w:spacing w:line="360" w:lineRule="auto"/>
              <w:jc w:val="center"/>
              <w:rPr>
                <w:rFonts w:hint="eastAsia" w:ascii="宋体" w:hAnsi="宋体" w:eastAsia="宋体" w:cs="宋体"/>
                <w:color w:val="auto"/>
                <w:kern w:val="0"/>
                <w:sz w:val="21"/>
                <w:szCs w:val="21"/>
                <w:highlight w:val="none"/>
              </w:rPr>
            </w:pPr>
          </w:p>
        </w:tc>
        <w:tc>
          <w:tcPr>
            <w:tcW w:w="1005" w:type="dxa"/>
            <w:tcBorders>
              <w:top w:val="single" w:color="auto" w:sz="4" w:space="0"/>
              <w:left w:val="single" w:color="auto" w:sz="4" w:space="0"/>
              <w:bottom w:val="single" w:color="auto" w:sz="4" w:space="0"/>
              <w:right w:val="single" w:color="auto" w:sz="4" w:space="0"/>
            </w:tcBorders>
            <w:vAlign w:val="center"/>
          </w:tcPr>
          <w:p w14:paraId="1D357B7E">
            <w:pPr>
              <w:widowControl/>
              <w:spacing w:line="360" w:lineRule="auto"/>
              <w:jc w:val="center"/>
              <w:rPr>
                <w:rFonts w:hint="eastAsia" w:ascii="宋体" w:hAnsi="宋体" w:eastAsia="宋体" w:cs="宋体"/>
                <w:color w:val="auto"/>
                <w:kern w:val="0"/>
                <w:sz w:val="21"/>
                <w:szCs w:val="21"/>
                <w:highlight w:val="none"/>
              </w:rPr>
            </w:pPr>
          </w:p>
        </w:tc>
        <w:tc>
          <w:tcPr>
            <w:tcW w:w="1798" w:type="dxa"/>
            <w:tcBorders>
              <w:top w:val="single" w:color="auto" w:sz="4" w:space="0"/>
              <w:left w:val="single" w:color="auto" w:sz="4" w:space="0"/>
              <w:bottom w:val="single" w:color="auto" w:sz="4" w:space="0"/>
              <w:right w:val="single" w:color="auto" w:sz="4" w:space="0"/>
            </w:tcBorders>
            <w:vAlign w:val="center"/>
          </w:tcPr>
          <w:p w14:paraId="19559B77">
            <w:pPr>
              <w:widowControl/>
              <w:spacing w:line="360" w:lineRule="auto"/>
              <w:jc w:val="center"/>
              <w:rPr>
                <w:rFonts w:hint="eastAsia" w:ascii="宋体" w:hAnsi="宋体" w:eastAsia="宋体" w:cs="宋体"/>
                <w:color w:val="auto"/>
                <w:kern w:val="0"/>
                <w:sz w:val="21"/>
                <w:szCs w:val="21"/>
                <w:highlight w:val="none"/>
              </w:rPr>
            </w:pPr>
          </w:p>
        </w:tc>
        <w:tc>
          <w:tcPr>
            <w:tcW w:w="1712" w:type="dxa"/>
            <w:tcBorders>
              <w:top w:val="single" w:color="auto" w:sz="4" w:space="0"/>
              <w:left w:val="single" w:color="auto" w:sz="4" w:space="0"/>
              <w:bottom w:val="single" w:color="auto" w:sz="4" w:space="0"/>
              <w:right w:val="single" w:color="auto" w:sz="4" w:space="0"/>
            </w:tcBorders>
            <w:vAlign w:val="center"/>
          </w:tcPr>
          <w:p w14:paraId="739EEFDA">
            <w:pPr>
              <w:widowControl/>
              <w:spacing w:line="360" w:lineRule="auto"/>
              <w:jc w:val="center"/>
              <w:rPr>
                <w:rFonts w:hint="eastAsia" w:ascii="宋体" w:hAnsi="宋体" w:eastAsia="宋体" w:cs="宋体"/>
                <w:color w:val="auto"/>
                <w:kern w:val="0"/>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14:paraId="4167A77A">
            <w:pPr>
              <w:widowControl/>
              <w:spacing w:line="360" w:lineRule="auto"/>
              <w:jc w:val="center"/>
              <w:rPr>
                <w:rFonts w:hint="eastAsia" w:ascii="宋体" w:hAnsi="宋体" w:eastAsia="宋体" w:cs="宋体"/>
                <w:color w:val="auto"/>
                <w:kern w:val="0"/>
                <w:sz w:val="21"/>
                <w:szCs w:val="21"/>
                <w:highlight w:val="none"/>
              </w:rPr>
            </w:pPr>
          </w:p>
        </w:tc>
        <w:tc>
          <w:tcPr>
            <w:tcW w:w="802" w:type="dxa"/>
            <w:tcBorders>
              <w:top w:val="single" w:color="auto" w:sz="4" w:space="0"/>
              <w:left w:val="single" w:color="auto" w:sz="4" w:space="0"/>
              <w:bottom w:val="single" w:color="auto" w:sz="4" w:space="0"/>
              <w:right w:val="single" w:color="auto" w:sz="4" w:space="0"/>
            </w:tcBorders>
            <w:vAlign w:val="center"/>
          </w:tcPr>
          <w:p w14:paraId="0FCD1DDF">
            <w:pPr>
              <w:widowControl/>
              <w:spacing w:line="360" w:lineRule="auto"/>
              <w:jc w:val="center"/>
              <w:rPr>
                <w:rFonts w:hint="eastAsia" w:ascii="宋体" w:hAnsi="宋体" w:eastAsia="宋体" w:cs="宋体"/>
                <w:color w:val="auto"/>
                <w:kern w:val="0"/>
                <w:sz w:val="21"/>
                <w:szCs w:val="21"/>
                <w:highlight w:val="none"/>
              </w:rPr>
            </w:pPr>
          </w:p>
        </w:tc>
      </w:tr>
      <w:tr w14:paraId="003F6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8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33BF45FC">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2</w:t>
            </w:r>
          </w:p>
        </w:tc>
        <w:tc>
          <w:tcPr>
            <w:tcW w:w="782" w:type="dxa"/>
            <w:tcBorders>
              <w:top w:val="single" w:color="auto" w:sz="4" w:space="0"/>
              <w:left w:val="single" w:color="auto" w:sz="4" w:space="0"/>
              <w:bottom w:val="single" w:color="auto" w:sz="4" w:space="0"/>
              <w:right w:val="single" w:color="auto" w:sz="4" w:space="0"/>
            </w:tcBorders>
            <w:vAlign w:val="center"/>
          </w:tcPr>
          <w:p w14:paraId="324A8AB7">
            <w:pPr>
              <w:widowControl/>
              <w:spacing w:line="360" w:lineRule="auto"/>
              <w:jc w:val="center"/>
              <w:rPr>
                <w:rFonts w:hint="eastAsia" w:ascii="宋体" w:hAnsi="宋体" w:eastAsia="宋体" w:cs="宋体"/>
                <w:color w:val="auto"/>
                <w:kern w:val="0"/>
                <w:sz w:val="21"/>
                <w:szCs w:val="21"/>
                <w:highlight w:val="none"/>
              </w:rPr>
            </w:pPr>
          </w:p>
        </w:tc>
        <w:tc>
          <w:tcPr>
            <w:tcW w:w="870" w:type="dxa"/>
            <w:tcBorders>
              <w:top w:val="single" w:color="auto" w:sz="4" w:space="0"/>
              <w:left w:val="single" w:color="auto" w:sz="4" w:space="0"/>
              <w:bottom w:val="single" w:color="auto" w:sz="4" w:space="0"/>
              <w:right w:val="single" w:color="auto" w:sz="4" w:space="0"/>
            </w:tcBorders>
            <w:vAlign w:val="center"/>
          </w:tcPr>
          <w:p w14:paraId="534F063E">
            <w:pPr>
              <w:widowControl/>
              <w:spacing w:line="360" w:lineRule="auto"/>
              <w:jc w:val="center"/>
              <w:rPr>
                <w:rFonts w:hint="eastAsia" w:ascii="宋体" w:hAnsi="宋体" w:eastAsia="宋体" w:cs="宋体"/>
                <w:color w:val="auto"/>
                <w:kern w:val="0"/>
                <w:sz w:val="21"/>
                <w:szCs w:val="21"/>
                <w:highlight w:val="none"/>
              </w:rPr>
            </w:pPr>
          </w:p>
        </w:tc>
        <w:tc>
          <w:tcPr>
            <w:tcW w:w="1005" w:type="dxa"/>
            <w:tcBorders>
              <w:top w:val="single" w:color="auto" w:sz="4" w:space="0"/>
              <w:left w:val="single" w:color="auto" w:sz="4" w:space="0"/>
              <w:bottom w:val="single" w:color="auto" w:sz="4" w:space="0"/>
              <w:right w:val="single" w:color="auto" w:sz="4" w:space="0"/>
            </w:tcBorders>
            <w:vAlign w:val="center"/>
          </w:tcPr>
          <w:p w14:paraId="5D6EB8B0">
            <w:pPr>
              <w:widowControl/>
              <w:spacing w:line="360" w:lineRule="auto"/>
              <w:jc w:val="center"/>
              <w:rPr>
                <w:rFonts w:hint="eastAsia" w:ascii="宋体" w:hAnsi="宋体" w:eastAsia="宋体" w:cs="宋体"/>
                <w:color w:val="auto"/>
                <w:kern w:val="0"/>
                <w:sz w:val="21"/>
                <w:szCs w:val="21"/>
                <w:highlight w:val="none"/>
              </w:rPr>
            </w:pPr>
          </w:p>
        </w:tc>
        <w:tc>
          <w:tcPr>
            <w:tcW w:w="1798" w:type="dxa"/>
            <w:tcBorders>
              <w:top w:val="single" w:color="auto" w:sz="4" w:space="0"/>
              <w:left w:val="single" w:color="auto" w:sz="4" w:space="0"/>
              <w:bottom w:val="single" w:color="auto" w:sz="4" w:space="0"/>
              <w:right w:val="single" w:color="auto" w:sz="4" w:space="0"/>
            </w:tcBorders>
            <w:vAlign w:val="center"/>
          </w:tcPr>
          <w:p w14:paraId="4772E7BE">
            <w:pPr>
              <w:widowControl/>
              <w:spacing w:line="360" w:lineRule="auto"/>
              <w:jc w:val="center"/>
              <w:rPr>
                <w:rFonts w:hint="eastAsia" w:ascii="宋体" w:hAnsi="宋体" w:eastAsia="宋体" w:cs="宋体"/>
                <w:color w:val="auto"/>
                <w:kern w:val="0"/>
                <w:sz w:val="21"/>
                <w:szCs w:val="21"/>
                <w:highlight w:val="none"/>
              </w:rPr>
            </w:pPr>
          </w:p>
        </w:tc>
        <w:tc>
          <w:tcPr>
            <w:tcW w:w="1712" w:type="dxa"/>
            <w:tcBorders>
              <w:top w:val="single" w:color="auto" w:sz="4" w:space="0"/>
              <w:left w:val="single" w:color="auto" w:sz="4" w:space="0"/>
              <w:bottom w:val="single" w:color="auto" w:sz="4" w:space="0"/>
              <w:right w:val="single" w:color="auto" w:sz="4" w:space="0"/>
            </w:tcBorders>
            <w:vAlign w:val="center"/>
          </w:tcPr>
          <w:p w14:paraId="3C87A568">
            <w:pPr>
              <w:widowControl/>
              <w:spacing w:line="360" w:lineRule="auto"/>
              <w:jc w:val="center"/>
              <w:rPr>
                <w:rFonts w:hint="eastAsia" w:ascii="宋体" w:hAnsi="宋体" w:eastAsia="宋体" w:cs="宋体"/>
                <w:color w:val="auto"/>
                <w:kern w:val="0"/>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14:paraId="10A8974F">
            <w:pPr>
              <w:widowControl/>
              <w:spacing w:line="360" w:lineRule="auto"/>
              <w:jc w:val="center"/>
              <w:rPr>
                <w:rFonts w:hint="eastAsia" w:ascii="宋体" w:hAnsi="宋体" w:eastAsia="宋体" w:cs="宋体"/>
                <w:color w:val="auto"/>
                <w:kern w:val="0"/>
                <w:sz w:val="21"/>
                <w:szCs w:val="21"/>
                <w:highlight w:val="none"/>
              </w:rPr>
            </w:pPr>
          </w:p>
        </w:tc>
        <w:tc>
          <w:tcPr>
            <w:tcW w:w="802" w:type="dxa"/>
            <w:tcBorders>
              <w:top w:val="single" w:color="auto" w:sz="4" w:space="0"/>
              <w:left w:val="single" w:color="auto" w:sz="4" w:space="0"/>
              <w:bottom w:val="single" w:color="auto" w:sz="4" w:space="0"/>
              <w:right w:val="single" w:color="auto" w:sz="4" w:space="0"/>
            </w:tcBorders>
            <w:vAlign w:val="center"/>
          </w:tcPr>
          <w:p w14:paraId="20EC3C16">
            <w:pPr>
              <w:widowControl/>
              <w:spacing w:line="360" w:lineRule="auto"/>
              <w:jc w:val="center"/>
              <w:rPr>
                <w:rFonts w:hint="eastAsia" w:ascii="宋体" w:hAnsi="宋体" w:eastAsia="宋体" w:cs="宋体"/>
                <w:color w:val="auto"/>
                <w:kern w:val="0"/>
                <w:sz w:val="21"/>
                <w:szCs w:val="21"/>
                <w:highlight w:val="none"/>
              </w:rPr>
            </w:pPr>
          </w:p>
        </w:tc>
      </w:tr>
      <w:tr w14:paraId="0F4D1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8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68D6FEAA">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3</w:t>
            </w:r>
          </w:p>
        </w:tc>
        <w:tc>
          <w:tcPr>
            <w:tcW w:w="782" w:type="dxa"/>
            <w:tcBorders>
              <w:top w:val="single" w:color="auto" w:sz="4" w:space="0"/>
              <w:left w:val="single" w:color="auto" w:sz="4" w:space="0"/>
              <w:bottom w:val="single" w:color="auto" w:sz="4" w:space="0"/>
              <w:right w:val="single" w:color="auto" w:sz="4" w:space="0"/>
            </w:tcBorders>
            <w:vAlign w:val="center"/>
          </w:tcPr>
          <w:p w14:paraId="277A2998">
            <w:pPr>
              <w:widowControl/>
              <w:spacing w:line="360" w:lineRule="auto"/>
              <w:jc w:val="center"/>
              <w:rPr>
                <w:rFonts w:hint="eastAsia" w:ascii="宋体" w:hAnsi="宋体" w:eastAsia="宋体" w:cs="宋体"/>
                <w:color w:val="auto"/>
                <w:kern w:val="0"/>
                <w:sz w:val="21"/>
                <w:szCs w:val="21"/>
                <w:highlight w:val="none"/>
              </w:rPr>
            </w:pPr>
          </w:p>
        </w:tc>
        <w:tc>
          <w:tcPr>
            <w:tcW w:w="870" w:type="dxa"/>
            <w:tcBorders>
              <w:top w:val="single" w:color="auto" w:sz="4" w:space="0"/>
              <w:left w:val="single" w:color="auto" w:sz="4" w:space="0"/>
              <w:bottom w:val="single" w:color="auto" w:sz="4" w:space="0"/>
              <w:right w:val="single" w:color="auto" w:sz="4" w:space="0"/>
            </w:tcBorders>
            <w:vAlign w:val="center"/>
          </w:tcPr>
          <w:p w14:paraId="161C752C">
            <w:pPr>
              <w:widowControl/>
              <w:spacing w:line="360" w:lineRule="auto"/>
              <w:jc w:val="center"/>
              <w:rPr>
                <w:rFonts w:hint="eastAsia" w:ascii="宋体" w:hAnsi="宋体" w:eastAsia="宋体" w:cs="宋体"/>
                <w:color w:val="auto"/>
                <w:kern w:val="0"/>
                <w:sz w:val="21"/>
                <w:szCs w:val="21"/>
                <w:highlight w:val="none"/>
              </w:rPr>
            </w:pPr>
          </w:p>
        </w:tc>
        <w:tc>
          <w:tcPr>
            <w:tcW w:w="1005" w:type="dxa"/>
            <w:tcBorders>
              <w:top w:val="single" w:color="auto" w:sz="4" w:space="0"/>
              <w:left w:val="single" w:color="auto" w:sz="4" w:space="0"/>
              <w:bottom w:val="single" w:color="auto" w:sz="4" w:space="0"/>
              <w:right w:val="single" w:color="auto" w:sz="4" w:space="0"/>
            </w:tcBorders>
            <w:vAlign w:val="center"/>
          </w:tcPr>
          <w:p w14:paraId="5D9FEC23">
            <w:pPr>
              <w:widowControl/>
              <w:spacing w:line="360" w:lineRule="auto"/>
              <w:jc w:val="center"/>
              <w:rPr>
                <w:rFonts w:hint="eastAsia" w:ascii="宋体" w:hAnsi="宋体" w:eastAsia="宋体" w:cs="宋体"/>
                <w:color w:val="auto"/>
                <w:kern w:val="0"/>
                <w:sz w:val="21"/>
                <w:szCs w:val="21"/>
                <w:highlight w:val="none"/>
              </w:rPr>
            </w:pPr>
          </w:p>
        </w:tc>
        <w:tc>
          <w:tcPr>
            <w:tcW w:w="1798" w:type="dxa"/>
            <w:tcBorders>
              <w:top w:val="single" w:color="auto" w:sz="4" w:space="0"/>
              <w:left w:val="single" w:color="auto" w:sz="4" w:space="0"/>
              <w:bottom w:val="single" w:color="auto" w:sz="4" w:space="0"/>
              <w:right w:val="single" w:color="auto" w:sz="4" w:space="0"/>
            </w:tcBorders>
            <w:vAlign w:val="center"/>
          </w:tcPr>
          <w:p w14:paraId="76A66CE6">
            <w:pPr>
              <w:widowControl/>
              <w:spacing w:line="360" w:lineRule="auto"/>
              <w:jc w:val="center"/>
              <w:rPr>
                <w:rFonts w:hint="eastAsia" w:ascii="宋体" w:hAnsi="宋体" w:eastAsia="宋体" w:cs="宋体"/>
                <w:color w:val="auto"/>
                <w:kern w:val="0"/>
                <w:sz w:val="21"/>
                <w:szCs w:val="21"/>
                <w:highlight w:val="none"/>
              </w:rPr>
            </w:pPr>
          </w:p>
        </w:tc>
        <w:tc>
          <w:tcPr>
            <w:tcW w:w="1712" w:type="dxa"/>
            <w:tcBorders>
              <w:top w:val="single" w:color="auto" w:sz="4" w:space="0"/>
              <w:left w:val="single" w:color="auto" w:sz="4" w:space="0"/>
              <w:bottom w:val="single" w:color="auto" w:sz="4" w:space="0"/>
              <w:right w:val="single" w:color="auto" w:sz="4" w:space="0"/>
            </w:tcBorders>
            <w:vAlign w:val="center"/>
          </w:tcPr>
          <w:p w14:paraId="26BA5F81">
            <w:pPr>
              <w:widowControl/>
              <w:spacing w:line="360" w:lineRule="auto"/>
              <w:jc w:val="center"/>
              <w:rPr>
                <w:rFonts w:hint="eastAsia" w:ascii="宋体" w:hAnsi="宋体" w:eastAsia="宋体" w:cs="宋体"/>
                <w:color w:val="auto"/>
                <w:kern w:val="0"/>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14:paraId="494CE115">
            <w:pPr>
              <w:widowControl/>
              <w:spacing w:line="360" w:lineRule="auto"/>
              <w:jc w:val="center"/>
              <w:rPr>
                <w:rFonts w:hint="eastAsia" w:ascii="宋体" w:hAnsi="宋体" w:eastAsia="宋体" w:cs="宋体"/>
                <w:color w:val="auto"/>
                <w:kern w:val="0"/>
                <w:sz w:val="21"/>
                <w:szCs w:val="21"/>
                <w:highlight w:val="none"/>
              </w:rPr>
            </w:pPr>
          </w:p>
        </w:tc>
        <w:tc>
          <w:tcPr>
            <w:tcW w:w="802" w:type="dxa"/>
            <w:tcBorders>
              <w:top w:val="single" w:color="auto" w:sz="4" w:space="0"/>
              <w:left w:val="single" w:color="auto" w:sz="4" w:space="0"/>
              <w:bottom w:val="single" w:color="auto" w:sz="4" w:space="0"/>
              <w:right w:val="single" w:color="auto" w:sz="4" w:space="0"/>
            </w:tcBorders>
            <w:vAlign w:val="center"/>
          </w:tcPr>
          <w:p w14:paraId="61CA3BC1">
            <w:pPr>
              <w:widowControl/>
              <w:spacing w:line="360" w:lineRule="auto"/>
              <w:jc w:val="center"/>
              <w:rPr>
                <w:rFonts w:hint="eastAsia" w:ascii="宋体" w:hAnsi="宋体" w:eastAsia="宋体" w:cs="宋体"/>
                <w:color w:val="auto"/>
                <w:kern w:val="0"/>
                <w:sz w:val="21"/>
                <w:szCs w:val="21"/>
                <w:highlight w:val="none"/>
              </w:rPr>
            </w:pPr>
          </w:p>
        </w:tc>
      </w:tr>
      <w:tr w14:paraId="59ACB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8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0286221A">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w:t>
            </w:r>
          </w:p>
        </w:tc>
        <w:tc>
          <w:tcPr>
            <w:tcW w:w="782" w:type="dxa"/>
            <w:tcBorders>
              <w:top w:val="single" w:color="auto" w:sz="4" w:space="0"/>
              <w:left w:val="single" w:color="auto" w:sz="4" w:space="0"/>
              <w:bottom w:val="single" w:color="auto" w:sz="4" w:space="0"/>
              <w:right w:val="single" w:color="auto" w:sz="4" w:space="0"/>
            </w:tcBorders>
            <w:vAlign w:val="center"/>
          </w:tcPr>
          <w:p w14:paraId="46CE57A9">
            <w:pPr>
              <w:widowControl/>
              <w:spacing w:line="360" w:lineRule="auto"/>
              <w:jc w:val="center"/>
              <w:rPr>
                <w:rFonts w:hint="eastAsia" w:ascii="宋体" w:hAnsi="宋体" w:eastAsia="宋体" w:cs="宋体"/>
                <w:color w:val="auto"/>
                <w:kern w:val="0"/>
                <w:sz w:val="21"/>
                <w:szCs w:val="21"/>
                <w:highlight w:val="none"/>
              </w:rPr>
            </w:pPr>
          </w:p>
        </w:tc>
        <w:tc>
          <w:tcPr>
            <w:tcW w:w="870" w:type="dxa"/>
            <w:tcBorders>
              <w:top w:val="single" w:color="auto" w:sz="4" w:space="0"/>
              <w:left w:val="single" w:color="auto" w:sz="4" w:space="0"/>
              <w:bottom w:val="single" w:color="auto" w:sz="4" w:space="0"/>
              <w:right w:val="single" w:color="auto" w:sz="4" w:space="0"/>
            </w:tcBorders>
            <w:vAlign w:val="center"/>
          </w:tcPr>
          <w:p w14:paraId="2A15D6F6">
            <w:pPr>
              <w:widowControl/>
              <w:spacing w:line="360" w:lineRule="auto"/>
              <w:jc w:val="center"/>
              <w:rPr>
                <w:rFonts w:hint="eastAsia" w:ascii="宋体" w:hAnsi="宋体" w:eastAsia="宋体" w:cs="宋体"/>
                <w:color w:val="auto"/>
                <w:kern w:val="0"/>
                <w:sz w:val="21"/>
                <w:szCs w:val="21"/>
                <w:highlight w:val="none"/>
              </w:rPr>
            </w:pPr>
          </w:p>
        </w:tc>
        <w:tc>
          <w:tcPr>
            <w:tcW w:w="1005" w:type="dxa"/>
            <w:tcBorders>
              <w:top w:val="single" w:color="auto" w:sz="4" w:space="0"/>
              <w:left w:val="single" w:color="auto" w:sz="4" w:space="0"/>
              <w:bottom w:val="single" w:color="auto" w:sz="4" w:space="0"/>
              <w:right w:val="single" w:color="auto" w:sz="4" w:space="0"/>
            </w:tcBorders>
            <w:vAlign w:val="center"/>
          </w:tcPr>
          <w:p w14:paraId="55746FA3">
            <w:pPr>
              <w:widowControl/>
              <w:spacing w:line="360" w:lineRule="auto"/>
              <w:jc w:val="center"/>
              <w:rPr>
                <w:rFonts w:hint="eastAsia" w:ascii="宋体" w:hAnsi="宋体" w:eastAsia="宋体" w:cs="宋体"/>
                <w:color w:val="auto"/>
                <w:kern w:val="0"/>
                <w:sz w:val="21"/>
                <w:szCs w:val="21"/>
                <w:highlight w:val="none"/>
              </w:rPr>
            </w:pPr>
          </w:p>
        </w:tc>
        <w:tc>
          <w:tcPr>
            <w:tcW w:w="1798" w:type="dxa"/>
            <w:tcBorders>
              <w:top w:val="single" w:color="auto" w:sz="4" w:space="0"/>
              <w:left w:val="single" w:color="auto" w:sz="4" w:space="0"/>
              <w:bottom w:val="single" w:color="auto" w:sz="4" w:space="0"/>
              <w:right w:val="single" w:color="auto" w:sz="4" w:space="0"/>
            </w:tcBorders>
            <w:vAlign w:val="center"/>
          </w:tcPr>
          <w:p w14:paraId="077D8016">
            <w:pPr>
              <w:widowControl/>
              <w:spacing w:line="360" w:lineRule="auto"/>
              <w:jc w:val="center"/>
              <w:rPr>
                <w:rFonts w:hint="eastAsia" w:ascii="宋体" w:hAnsi="宋体" w:eastAsia="宋体" w:cs="宋体"/>
                <w:color w:val="auto"/>
                <w:kern w:val="0"/>
                <w:sz w:val="21"/>
                <w:szCs w:val="21"/>
                <w:highlight w:val="none"/>
              </w:rPr>
            </w:pPr>
          </w:p>
        </w:tc>
        <w:tc>
          <w:tcPr>
            <w:tcW w:w="1712" w:type="dxa"/>
            <w:tcBorders>
              <w:top w:val="single" w:color="auto" w:sz="4" w:space="0"/>
              <w:left w:val="single" w:color="auto" w:sz="4" w:space="0"/>
              <w:bottom w:val="single" w:color="auto" w:sz="4" w:space="0"/>
              <w:right w:val="single" w:color="auto" w:sz="4" w:space="0"/>
            </w:tcBorders>
            <w:vAlign w:val="center"/>
          </w:tcPr>
          <w:p w14:paraId="7BBCFA57">
            <w:pPr>
              <w:widowControl/>
              <w:spacing w:line="360" w:lineRule="auto"/>
              <w:jc w:val="center"/>
              <w:rPr>
                <w:rFonts w:hint="eastAsia" w:ascii="宋体" w:hAnsi="宋体" w:eastAsia="宋体" w:cs="宋体"/>
                <w:color w:val="auto"/>
                <w:kern w:val="0"/>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14:paraId="454451A6">
            <w:pPr>
              <w:widowControl/>
              <w:spacing w:line="360" w:lineRule="auto"/>
              <w:jc w:val="center"/>
              <w:rPr>
                <w:rFonts w:hint="eastAsia" w:ascii="宋体" w:hAnsi="宋体" w:eastAsia="宋体" w:cs="宋体"/>
                <w:color w:val="auto"/>
                <w:kern w:val="0"/>
                <w:sz w:val="21"/>
                <w:szCs w:val="21"/>
                <w:highlight w:val="none"/>
              </w:rPr>
            </w:pPr>
          </w:p>
        </w:tc>
        <w:tc>
          <w:tcPr>
            <w:tcW w:w="802" w:type="dxa"/>
            <w:tcBorders>
              <w:top w:val="single" w:color="auto" w:sz="4" w:space="0"/>
              <w:left w:val="single" w:color="auto" w:sz="4" w:space="0"/>
              <w:bottom w:val="single" w:color="auto" w:sz="4" w:space="0"/>
              <w:right w:val="single" w:color="auto" w:sz="4" w:space="0"/>
            </w:tcBorders>
            <w:vAlign w:val="center"/>
          </w:tcPr>
          <w:p w14:paraId="7B7FBB49">
            <w:pPr>
              <w:widowControl/>
              <w:spacing w:line="360" w:lineRule="auto"/>
              <w:jc w:val="center"/>
              <w:rPr>
                <w:rFonts w:hint="eastAsia" w:ascii="宋体" w:hAnsi="宋体" w:eastAsia="宋体" w:cs="宋体"/>
                <w:color w:val="auto"/>
                <w:kern w:val="0"/>
                <w:sz w:val="21"/>
                <w:szCs w:val="21"/>
                <w:highlight w:val="none"/>
              </w:rPr>
            </w:pPr>
          </w:p>
        </w:tc>
      </w:tr>
      <w:tr w14:paraId="1924A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8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564A76E5">
            <w:pPr>
              <w:widowControl/>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10</w:t>
            </w:r>
          </w:p>
        </w:tc>
        <w:tc>
          <w:tcPr>
            <w:tcW w:w="782" w:type="dxa"/>
            <w:tcBorders>
              <w:top w:val="single" w:color="auto" w:sz="4" w:space="0"/>
              <w:left w:val="single" w:color="auto" w:sz="4" w:space="0"/>
              <w:bottom w:val="single" w:color="auto" w:sz="4" w:space="0"/>
              <w:right w:val="single" w:color="auto" w:sz="4" w:space="0"/>
            </w:tcBorders>
            <w:vAlign w:val="center"/>
          </w:tcPr>
          <w:p w14:paraId="45BEB169">
            <w:pPr>
              <w:widowControl/>
              <w:spacing w:line="360" w:lineRule="auto"/>
              <w:jc w:val="center"/>
              <w:rPr>
                <w:rFonts w:hint="eastAsia" w:ascii="宋体" w:hAnsi="宋体" w:eastAsia="宋体" w:cs="宋体"/>
                <w:color w:val="auto"/>
                <w:kern w:val="0"/>
                <w:sz w:val="21"/>
                <w:szCs w:val="21"/>
                <w:highlight w:val="none"/>
              </w:rPr>
            </w:pPr>
          </w:p>
        </w:tc>
        <w:tc>
          <w:tcPr>
            <w:tcW w:w="870" w:type="dxa"/>
            <w:tcBorders>
              <w:top w:val="single" w:color="auto" w:sz="4" w:space="0"/>
              <w:left w:val="single" w:color="auto" w:sz="4" w:space="0"/>
              <w:bottom w:val="single" w:color="auto" w:sz="4" w:space="0"/>
              <w:right w:val="single" w:color="auto" w:sz="4" w:space="0"/>
            </w:tcBorders>
            <w:vAlign w:val="center"/>
          </w:tcPr>
          <w:p w14:paraId="1A086411">
            <w:pPr>
              <w:widowControl/>
              <w:spacing w:line="360" w:lineRule="auto"/>
              <w:jc w:val="center"/>
              <w:rPr>
                <w:rFonts w:hint="eastAsia" w:ascii="宋体" w:hAnsi="宋体" w:eastAsia="宋体" w:cs="宋体"/>
                <w:color w:val="auto"/>
                <w:kern w:val="0"/>
                <w:sz w:val="21"/>
                <w:szCs w:val="21"/>
                <w:highlight w:val="none"/>
              </w:rPr>
            </w:pPr>
          </w:p>
        </w:tc>
        <w:tc>
          <w:tcPr>
            <w:tcW w:w="1005" w:type="dxa"/>
            <w:tcBorders>
              <w:top w:val="single" w:color="auto" w:sz="4" w:space="0"/>
              <w:left w:val="single" w:color="auto" w:sz="4" w:space="0"/>
              <w:bottom w:val="single" w:color="auto" w:sz="4" w:space="0"/>
              <w:right w:val="single" w:color="auto" w:sz="4" w:space="0"/>
            </w:tcBorders>
            <w:vAlign w:val="center"/>
          </w:tcPr>
          <w:p w14:paraId="75A352AE">
            <w:pPr>
              <w:widowControl/>
              <w:spacing w:line="360" w:lineRule="auto"/>
              <w:jc w:val="center"/>
              <w:rPr>
                <w:rFonts w:hint="eastAsia" w:ascii="宋体" w:hAnsi="宋体" w:eastAsia="宋体" w:cs="宋体"/>
                <w:color w:val="auto"/>
                <w:kern w:val="0"/>
                <w:sz w:val="21"/>
                <w:szCs w:val="21"/>
                <w:highlight w:val="none"/>
              </w:rPr>
            </w:pPr>
          </w:p>
        </w:tc>
        <w:tc>
          <w:tcPr>
            <w:tcW w:w="1798" w:type="dxa"/>
            <w:tcBorders>
              <w:top w:val="single" w:color="auto" w:sz="4" w:space="0"/>
              <w:left w:val="single" w:color="auto" w:sz="4" w:space="0"/>
              <w:bottom w:val="single" w:color="auto" w:sz="4" w:space="0"/>
              <w:right w:val="single" w:color="auto" w:sz="4" w:space="0"/>
            </w:tcBorders>
            <w:vAlign w:val="center"/>
          </w:tcPr>
          <w:p w14:paraId="2A720D03">
            <w:pPr>
              <w:widowControl/>
              <w:spacing w:line="360" w:lineRule="auto"/>
              <w:jc w:val="center"/>
              <w:rPr>
                <w:rFonts w:hint="eastAsia" w:ascii="宋体" w:hAnsi="宋体" w:eastAsia="宋体" w:cs="宋体"/>
                <w:color w:val="auto"/>
                <w:kern w:val="0"/>
                <w:sz w:val="21"/>
                <w:szCs w:val="21"/>
                <w:highlight w:val="none"/>
              </w:rPr>
            </w:pPr>
          </w:p>
        </w:tc>
        <w:tc>
          <w:tcPr>
            <w:tcW w:w="1712" w:type="dxa"/>
            <w:tcBorders>
              <w:top w:val="single" w:color="auto" w:sz="4" w:space="0"/>
              <w:left w:val="single" w:color="auto" w:sz="4" w:space="0"/>
              <w:bottom w:val="single" w:color="auto" w:sz="4" w:space="0"/>
              <w:right w:val="single" w:color="auto" w:sz="4" w:space="0"/>
            </w:tcBorders>
            <w:vAlign w:val="center"/>
          </w:tcPr>
          <w:p w14:paraId="49240CD8">
            <w:pPr>
              <w:widowControl/>
              <w:spacing w:line="360" w:lineRule="auto"/>
              <w:jc w:val="center"/>
              <w:rPr>
                <w:rFonts w:hint="eastAsia" w:ascii="宋体" w:hAnsi="宋体" w:eastAsia="宋体" w:cs="宋体"/>
                <w:color w:val="auto"/>
                <w:kern w:val="0"/>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14:paraId="7FB0B63F">
            <w:pPr>
              <w:widowControl/>
              <w:spacing w:line="360" w:lineRule="auto"/>
              <w:jc w:val="center"/>
              <w:rPr>
                <w:rFonts w:hint="eastAsia" w:ascii="宋体" w:hAnsi="宋体" w:eastAsia="宋体" w:cs="宋体"/>
                <w:color w:val="auto"/>
                <w:kern w:val="0"/>
                <w:sz w:val="21"/>
                <w:szCs w:val="21"/>
                <w:highlight w:val="none"/>
              </w:rPr>
            </w:pPr>
          </w:p>
        </w:tc>
        <w:tc>
          <w:tcPr>
            <w:tcW w:w="802" w:type="dxa"/>
            <w:tcBorders>
              <w:top w:val="single" w:color="auto" w:sz="4" w:space="0"/>
              <w:left w:val="single" w:color="auto" w:sz="4" w:space="0"/>
              <w:bottom w:val="single" w:color="auto" w:sz="4" w:space="0"/>
              <w:right w:val="single" w:color="auto" w:sz="4" w:space="0"/>
            </w:tcBorders>
            <w:vAlign w:val="center"/>
          </w:tcPr>
          <w:p w14:paraId="455C85F8">
            <w:pPr>
              <w:widowControl/>
              <w:spacing w:line="360" w:lineRule="auto"/>
              <w:jc w:val="center"/>
              <w:rPr>
                <w:rFonts w:hint="eastAsia" w:ascii="宋体" w:hAnsi="宋体" w:eastAsia="宋体" w:cs="宋体"/>
                <w:color w:val="auto"/>
                <w:kern w:val="0"/>
                <w:sz w:val="21"/>
                <w:szCs w:val="21"/>
                <w:highlight w:val="none"/>
              </w:rPr>
            </w:pPr>
          </w:p>
        </w:tc>
      </w:tr>
    </w:tbl>
    <w:p w14:paraId="4CDECDE0">
      <w:pPr>
        <w:pStyle w:val="2"/>
        <w:keepNext w:val="0"/>
        <w:keepLines w:val="0"/>
        <w:pageBreakBefore w:val="0"/>
        <w:widowControl w:val="0"/>
        <w:numPr>
          <w:ilvl w:val="0"/>
          <w:numId w:val="0"/>
        </w:numPr>
        <w:kinsoku/>
        <w:wordWrap/>
        <w:overflowPunct/>
        <w:topLinePunct w:val="0"/>
        <w:autoSpaceDE/>
        <w:autoSpaceDN/>
        <w:bidi w:val="0"/>
        <w:adjustRightInd/>
        <w:snapToGrid/>
        <w:spacing w:before="332" w:beforeLines="100"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第二条 服务内容</w:t>
      </w:r>
    </w:p>
    <w:p w14:paraId="4A81D9D5">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防火期内，需要提供包括但不限于以下及方面的服务：</w:t>
      </w:r>
    </w:p>
    <w:p w14:paraId="390B99D9">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1、火情巡护。无人机主要在</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个市开展航空巡护、火情监测、宣传喊话、 火灾隐患排查、远程火情视频传输、巡护时长</w:t>
      </w:r>
      <w:r>
        <w:rPr>
          <w:rFonts w:hint="eastAsia" w:ascii="宋体" w:hAnsi="宋体" w:cs="宋体"/>
          <w:color w:val="auto"/>
          <w:sz w:val="21"/>
          <w:szCs w:val="21"/>
          <w:highlight w:val="none"/>
          <w:lang w:val="en-US" w:eastAsia="zh-CN"/>
        </w:rPr>
        <w:t>约2000个小时</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巡护面积约1000万亩</w:t>
      </w:r>
      <w:r>
        <w:rPr>
          <w:rFonts w:hint="eastAsia" w:ascii="宋体" w:hAnsi="宋体" w:eastAsia="宋体" w:cs="宋体"/>
          <w:color w:val="auto"/>
          <w:sz w:val="21"/>
          <w:szCs w:val="21"/>
          <w:highlight w:val="none"/>
          <w:lang w:val="en-US" w:eastAsia="zh-CN"/>
        </w:rPr>
        <w:t>；飞行时长按无人机执行任务作业时起飞至降落的时间进行计算；巡护面积根据行业标准计算。</w:t>
      </w:r>
    </w:p>
    <w:p w14:paraId="014C07E3">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2、火情处置。根据自治区林业局要求开展火情早期处置、火场物资投送、火场通讯 保障、灾后评估等工作；</w:t>
      </w:r>
    </w:p>
    <w:p w14:paraId="3113C617">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3、影像拍摄。根据自治区林业局要求采集林区正射影像或倾斜影像数据，拍摄实景三维数 据并形成实景三维地图，提交的正射影像和倾斜三维模型成果需满足防火任 务使用，能在无人机巡护指挥调度管理平台快速加载查看；</w:t>
      </w:r>
    </w:p>
    <w:p w14:paraId="22BEEAB8">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4、林区宣传。无人机挂载喊话器对林区进行空中喊话。</w:t>
      </w:r>
    </w:p>
    <w:p w14:paraId="7D29A722">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5、火场侦查。对特定火场进行定位、激光测距，对火场进行可见光及热成像双模式动态监测，实时回传图片及视频，并生成态势图。</w:t>
      </w:r>
    </w:p>
    <w:p w14:paraId="06AAB478">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6、火场抛投。无人机对火场及指定地点进行精准物资抛投；</w:t>
      </w:r>
    </w:p>
    <w:p w14:paraId="4F98782F">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7、以水灭火。无人机单机或集群抛投灭火弹或水袋进行火灾扑救。</w:t>
      </w:r>
    </w:p>
    <w:p w14:paraId="091A34D9">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8、软件服务，能够将无人机飞行状态、飞行时长、飞行轨迹，采集的数据等进行统一管理。</w:t>
      </w:r>
    </w:p>
    <w:p w14:paraId="0AE488B6">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9、无人机需挂载三光电吊舱、抛投吊舱、喊话器等吊舱。</w:t>
      </w:r>
    </w:p>
    <w:p w14:paraId="06DA3212">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能对无人机进行远距控制，可实现对飞机的实时监控、视频、图像实时传输。中大型无人机具有能够在复杂天气、昼夜和高原特殊地理条件下起飞和执行任务的能力；中型无人机具有双链路和中继通信能力，能够在高海拔地区非通视区域提供飞行服务。</w:t>
      </w:r>
    </w:p>
    <w:p w14:paraId="7C9DE2CD">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提供的软件服务能够定制开发或者扩展，确保其他多家中标商的数据服务能够进行融合。能实时将火场现场图像回传到区林业局防火指挥中心，能够将视频关键帧（河流、道路、火场面积等要素）提取并加载到地理信息系统中，生成火场态势图。提供的软件服务，能实现无人机在飞行路径或巡航路径的过程中，对国家下发的热点进行自动比对复核。</w:t>
      </w:r>
    </w:p>
    <w:p w14:paraId="1F64C709">
      <w:pPr>
        <w:pStyle w:val="2"/>
        <w:keepNext w:val="0"/>
        <w:keepLines w:val="0"/>
        <w:pageBreakBefore w:val="0"/>
        <w:widowControl w:val="0"/>
        <w:numPr>
          <w:ilvl w:val="0"/>
          <w:numId w:val="0"/>
        </w:numPr>
        <w:kinsoku/>
        <w:wordWrap/>
        <w:overflowPunct/>
        <w:topLinePunct w:val="0"/>
        <w:autoSpaceDE/>
        <w:autoSpaceDN/>
        <w:bidi w:val="0"/>
        <w:adjustRightInd/>
        <w:snapToGrid/>
        <w:spacing w:before="332" w:beforeLines="100"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第三条 巡护报告</w:t>
      </w:r>
    </w:p>
    <w:p w14:paraId="764CB6D7">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1"/>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一、日报告</w:t>
      </w:r>
    </w:p>
    <w:p w14:paraId="3E9A9828">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向自治区林业局提供当天作业情况报告，主要内容包括无人机设备、机组人员，天气情况、巡护区域、巡护工作情况（飞行航线、巡护面积、飞行时间 等）、任务完成情况（发现隐患点、火灾及处置等情况）、后续工作计划、飞控平台自动生成的飞行巡查报告。</w:t>
      </w:r>
    </w:p>
    <w:p w14:paraId="1AD10A36">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1、飞行航线：航线数据。</w:t>
      </w:r>
    </w:p>
    <w:p w14:paraId="70F0AAE7">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2、巡护面积：根据航路点数据计算作业飞行面积。</w:t>
      </w:r>
    </w:p>
    <w:p w14:paraId="47DB6322">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3、飞行时间：飞行器起飞至降落时间。</w:t>
      </w:r>
    </w:p>
    <w:p w14:paraId="2844552F">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4、隐患点、火灾情况：提供影像数据等。</w:t>
      </w:r>
    </w:p>
    <w:p w14:paraId="024AEA58">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日报告需自治区林业局相关部门审核认可。</w:t>
      </w:r>
    </w:p>
    <w:p w14:paraId="2EAF12A9">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1"/>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二、月报告</w:t>
      </w:r>
    </w:p>
    <w:p w14:paraId="457978B9">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向自治区林业局提供每月作业情况报告，主要包括下列内容 :</w:t>
      </w:r>
    </w:p>
    <w:p w14:paraId="50269B8E">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1、巡护区域：本月飞行巡护区域，航线等数据。</w:t>
      </w:r>
    </w:p>
    <w:p w14:paraId="60F7391B">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2、作业人员：本月参与作业人员。</w:t>
      </w:r>
    </w:p>
    <w:p w14:paraId="761EB5B4">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3、作业时间：本月巡护开始、结束时间及飞行总时长。</w:t>
      </w:r>
    </w:p>
    <w:p w14:paraId="49F1D280">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4、作业面积：本月作业面积总和。</w:t>
      </w:r>
    </w:p>
    <w:p w14:paraId="7B94A778">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5、事件、隐患描述及处理：飞行作业发现隐患、火灾的时间地点及处理方法, 处理结果。</w:t>
      </w:r>
    </w:p>
    <w:p w14:paraId="17D36BF3">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月报告需自治区林业局相关部门审核认后签字盖章留存。</w:t>
      </w:r>
    </w:p>
    <w:p w14:paraId="51B6C3E5">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1"/>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三、总结报告</w:t>
      </w:r>
    </w:p>
    <w:p w14:paraId="4E8409C4">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完成全部巡护任务后5个工作日内向自治区林业局提交整体巡护结果总结报告，同时要总结梳理无人机在森林草原防灭火工作中的作用，包括但不限于巡护区域森林巡护、隐患排查、扑火演练、早期火情处置、无人机防火宣传等情况。</w:t>
      </w:r>
    </w:p>
    <w:p w14:paraId="61683877">
      <w:pPr>
        <w:pStyle w:val="2"/>
        <w:numPr>
          <w:ilvl w:val="0"/>
          <w:numId w:val="0"/>
        </w:numPr>
        <w:spacing w:before="332" w:beforeLines="100" w:line="360" w:lineRule="auto"/>
        <w:ind w:firstLine="422" w:firstLineChars="200"/>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第四条 合同履行期限</w:t>
      </w:r>
    </w:p>
    <w:p w14:paraId="2FFA837C">
      <w:pPr>
        <w:pStyle w:val="2"/>
        <w:numPr>
          <w:ilvl w:val="0"/>
          <w:numId w:val="0"/>
        </w:numPr>
        <w:spacing w:before="332" w:beforeLines="100" w:line="360" w:lineRule="auto"/>
        <w:ind w:firstLine="422" w:firstLineChars="200"/>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自合同签订之日起至 2025 年12月31日止。</w:t>
      </w:r>
    </w:p>
    <w:p w14:paraId="7C58C4B8">
      <w:pPr>
        <w:pStyle w:val="2"/>
        <w:keepNext w:val="0"/>
        <w:keepLines w:val="0"/>
        <w:pageBreakBefore w:val="0"/>
        <w:widowControl w:val="0"/>
        <w:numPr>
          <w:ilvl w:val="0"/>
          <w:numId w:val="0"/>
        </w:numPr>
        <w:kinsoku/>
        <w:wordWrap/>
        <w:overflowPunct/>
        <w:topLinePunct w:val="0"/>
        <w:autoSpaceDE/>
        <w:autoSpaceDN/>
        <w:bidi w:val="0"/>
        <w:adjustRightInd/>
        <w:snapToGrid/>
        <w:spacing w:before="332" w:beforeLines="100"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第</w:t>
      </w:r>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lang w:val="en-US" w:eastAsia="zh-CN"/>
        </w:rPr>
        <w:t>条 资料提交</w:t>
      </w:r>
    </w:p>
    <w:p w14:paraId="4D85A444">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项目实施完成后，需向自治区林业局提交相关资料，主要包括：</w:t>
      </w:r>
    </w:p>
    <w:p w14:paraId="7BE9AE79">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一、飞行数据。包括巡护过程产生的视频、航拍图片、二维正射影像数据、 三维倾斜摄影数据等信息数据资料，每一条均须注明作业编号或名称，此类  信息数据在项目通过验收后，仍需在无人机巡护指挥调度管理平台上保存不少于1年，同时复制1份到移动硬盘提交自治区林业局。</w:t>
      </w:r>
    </w:p>
    <w:p w14:paraId="65B9688C">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二、其他资料。项目实施过程中产生的其他资料，待项目通过验收后一并 提交自治区林业局。</w:t>
      </w:r>
    </w:p>
    <w:p w14:paraId="12AD0464">
      <w:pPr>
        <w:pStyle w:val="2"/>
        <w:keepNext w:val="0"/>
        <w:keepLines w:val="0"/>
        <w:pageBreakBefore w:val="0"/>
        <w:widowControl w:val="0"/>
        <w:numPr>
          <w:ilvl w:val="0"/>
          <w:numId w:val="0"/>
        </w:numPr>
        <w:kinsoku/>
        <w:wordWrap/>
        <w:overflowPunct/>
        <w:topLinePunct w:val="0"/>
        <w:autoSpaceDE/>
        <w:autoSpaceDN/>
        <w:bidi w:val="0"/>
        <w:adjustRightInd/>
        <w:snapToGrid/>
        <w:spacing w:before="332" w:beforeLines="100"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第</w:t>
      </w:r>
      <w:r>
        <w:rPr>
          <w:rFonts w:hint="eastAsia" w:ascii="宋体" w:hAnsi="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lang w:val="en-US" w:eastAsia="zh-CN"/>
        </w:rPr>
        <w:t>条 合同金额</w:t>
      </w:r>
    </w:p>
    <w:p w14:paraId="7CA9D238">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合同总金额</w:t>
      </w:r>
      <w:r>
        <w:rPr>
          <w:rFonts w:hint="eastAsia" w:ascii="宋体" w:hAnsi="宋体" w:cs="宋体"/>
          <w:color w:val="auto"/>
          <w:sz w:val="21"/>
          <w:szCs w:val="21"/>
          <w:highlight w:val="none"/>
          <w:lang w:val="en-US" w:eastAsia="zh-CN"/>
        </w:rPr>
        <w:t>（暂定）</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             （大写         ），</w:t>
      </w:r>
      <w:r>
        <w:rPr>
          <w:rFonts w:hint="eastAsia" w:ascii="宋体" w:hAnsi="宋体" w:eastAsia="宋体" w:cs="宋体"/>
          <w:bCs/>
          <w:color w:val="auto"/>
          <w:kern w:val="0"/>
          <w:sz w:val="21"/>
          <w:szCs w:val="21"/>
          <w:highlight w:val="none"/>
          <w:lang w:val="en-US" w:eastAsia="zh-CN"/>
        </w:rPr>
        <w:t>单价为</w:t>
      </w:r>
      <w:r>
        <w:rPr>
          <w:rFonts w:hint="eastAsia" w:ascii="宋体" w:hAnsi="宋体" w:cs="宋体"/>
          <w:bCs/>
          <w:color w:val="auto"/>
          <w:kern w:val="0"/>
          <w:sz w:val="21"/>
          <w:szCs w:val="21"/>
          <w:highlight w:val="none"/>
          <w:lang w:val="en-US" w:eastAsia="zh-CN"/>
        </w:rPr>
        <w:t xml:space="preserve">             </w:t>
      </w:r>
      <w:r>
        <w:rPr>
          <w:rFonts w:hint="eastAsia" w:ascii="宋体" w:hAnsi="宋体" w:eastAsia="宋体" w:cs="宋体"/>
          <w:bCs/>
          <w:color w:val="auto"/>
          <w:kern w:val="0"/>
          <w:sz w:val="21"/>
          <w:szCs w:val="21"/>
          <w:highlight w:val="none"/>
          <w:lang w:val="en-US" w:eastAsia="zh-CN"/>
        </w:rPr>
        <w:t>元/小时，</w:t>
      </w:r>
      <w:r>
        <w:rPr>
          <w:rFonts w:hint="eastAsia" w:ascii="宋体" w:hAnsi="宋体" w:cs="宋体"/>
          <w:bCs/>
          <w:color w:val="auto"/>
          <w:kern w:val="0"/>
          <w:sz w:val="21"/>
          <w:szCs w:val="21"/>
          <w:highlight w:val="none"/>
          <w:lang w:val="en-US" w:eastAsia="zh-CN"/>
        </w:rPr>
        <w:t>实际</w:t>
      </w:r>
      <w:r>
        <w:rPr>
          <w:rFonts w:hint="eastAsia" w:ascii="宋体" w:hAnsi="宋体" w:eastAsia="宋体" w:cs="宋体"/>
          <w:bCs/>
          <w:color w:val="auto"/>
          <w:kern w:val="0"/>
          <w:sz w:val="21"/>
          <w:szCs w:val="21"/>
          <w:highlight w:val="none"/>
          <w:lang w:val="en-US" w:eastAsia="zh-CN"/>
        </w:rPr>
        <w:t>结算</w:t>
      </w:r>
      <w:r>
        <w:rPr>
          <w:rFonts w:hint="eastAsia" w:ascii="宋体" w:hAnsi="宋体" w:cs="宋体"/>
          <w:bCs/>
          <w:color w:val="auto"/>
          <w:kern w:val="0"/>
          <w:sz w:val="21"/>
          <w:szCs w:val="21"/>
          <w:highlight w:val="none"/>
          <w:lang w:val="en-US" w:eastAsia="zh-CN"/>
        </w:rPr>
        <w:t>总</w:t>
      </w:r>
      <w:r>
        <w:rPr>
          <w:rFonts w:hint="eastAsia" w:ascii="宋体" w:hAnsi="宋体" w:eastAsia="宋体" w:cs="宋体"/>
          <w:bCs/>
          <w:color w:val="auto"/>
          <w:kern w:val="0"/>
          <w:sz w:val="21"/>
          <w:szCs w:val="21"/>
          <w:highlight w:val="none"/>
          <w:lang w:val="en-US" w:eastAsia="zh-CN"/>
        </w:rPr>
        <w:t>金额</w:t>
      </w:r>
      <w:r>
        <w:rPr>
          <w:rFonts w:hint="eastAsia" w:ascii="宋体" w:hAnsi="宋体" w:cs="宋体"/>
          <w:bCs/>
          <w:color w:val="auto"/>
          <w:kern w:val="0"/>
          <w:sz w:val="21"/>
          <w:szCs w:val="21"/>
          <w:highlight w:val="none"/>
          <w:lang w:val="en-US" w:eastAsia="zh-CN"/>
        </w:rPr>
        <w:t>=</w:t>
      </w:r>
      <w:r>
        <w:rPr>
          <w:rFonts w:hint="eastAsia" w:ascii="宋体" w:hAnsi="宋体" w:eastAsia="宋体" w:cs="宋体"/>
          <w:bCs/>
          <w:color w:val="auto"/>
          <w:kern w:val="0"/>
          <w:sz w:val="21"/>
          <w:szCs w:val="21"/>
          <w:highlight w:val="none"/>
          <w:lang w:val="en-US" w:eastAsia="zh-CN"/>
        </w:rPr>
        <w:t>实际飞行时长</w:t>
      </w:r>
      <w:r>
        <w:rPr>
          <w:rFonts w:hint="eastAsia" w:ascii="宋体" w:hAnsi="宋体" w:cs="宋体"/>
          <w:bCs/>
          <w:color w:val="auto"/>
          <w:kern w:val="0"/>
          <w:sz w:val="21"/>
          <w:szCs w:val="21"/>
          <w:highlight w:val="none"/>
          <w:lang w:val="en-US" w:eastAsia="zh-CN"/>
        </w:rPr>
        <w:t>*单价</w:t>
      </w:r>
      <w:r>
        <w:rPr>
          <w:rFonts w:hint="eastAsia" w:ascii="宋体" w:hAnsi="宋体" w:eastAsia="宋体" w:cs="宋体"/>
          <w:bCs/>
          <w:color w:val="auto"/>
          <w:kern w:val="0"/>
          <w:sz w:val="21"/>
          <w:szCs w:val="21"/>
          <w:highlight w:val="none"/>
          <w:lang w:val="en-US" w:eastAsia="zh-CN"/>
        </w:rPr>
        <w:t>，但最高结算总金额不得超过本标项的预算金额750万元</w:t>
      </w:r>
      <w:r>
        <w:rPr>
          <w:rFonts w:hint="eastAsia" w:ascii="宋体" w:hAnsi="宋体" w:eastAsia="宋体" w:cs="宋体"/>
          <w:color w:val="auto"/>
          <w:sz w:val="21"/>
          <w:szCs w:val="21"/>
          <w:highlight w:val="none"/>
          <w:lang w:val="en-US" w:eastAsia="zh-CN"/>
        </w:rPr>
        <w:t>（大写：人民币</w:t>
      </w:r>
      <w:r>
        <w:rPr>
          <w:rFonts w:hint="eastAsia" w:ascii="宋体" w:hAnsi="宋体" w:eastAsia="宋体" w:cs="宋体"/>
          <w:color w:val="auto"/>
          <w:sz w:val="21"/>
          <w:szCs w:val="21"/>
          <w:highlight w:val="none"/>
          <w:u w:val="single"/>
          <w:lang w:val="en-US" w:eastAsia="zh-CN"/>
        </w:rPr>
        <w:t>柒佰伍拾万</w:t>
      </w:r>
      <w:r>
        <w:rPr>
          <w:rFonts w:hint="eastAsia" w:ascii="宋体" w:hAnsi="宋体" w:eastAsia="宋体" w:cs="宋体"/>
          <w:color w:val="auto"/>
          <w:sz w:val="21"/>
          <w:szCs w:val="21"/>
          <w:highlight w:val="none"/>
          <w:lang w:val="en-US" w:eastAsia="zh-CN"/>
        </w:rPr>
        <w:t>元整）</w:t>
      </w:r>
      <w:r>
        <w:rPr>
          <w:rFonts w:hint="eastAsia" w:ascii="宋体" w:hAnsi="宋体" w:eastAsia="宋体" w:cs="宋体"/>
          <w:bCs/>
          <w:color w:val="auto"/>
          <w:kern w:val="0"/>
          <w:sz w:val="21"/>
          <w:szCs w:val="21"/>
          <w:highlight w:val="none"/>
          <w:lang w:val="en-US" w:eastAsia="zh-CN"/>
        </w:rPr>
        <w:t>。</w:t>
      </w:r>
    </w:p>
    <w:p w14:paraId="7AFB953C">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包括但不仅限于完成所投标段内所有工作内容产生的租机费（包含无人机磨损修理费等）、区林草系统森林航空消防工作履约及保障服务费、软件服务信息相关费用、人员工资（包含劳务费、差旅费、福利费、加班费等）、保险费、市场价格变化的风险费用、利润、税金等的总和。</w:t>
      </w:r>
    </w:p>
    <w:p w14:paraId="373FBB8C">
      <w:pPr>
        <w:pStyle w:val="2"/>
        <w:keepNext w:val="0"/>
        <w:keepLines w:val="0"/>
        <w:pageBreakBefore w:val="0"/>
        <w:widowControl w:val="0"/>
        <w:numPr>
          <w:ilvl w:val="0"/>
          <w:numId w:val="0"/>
        </w:numPr>
        <w:kinsoku/>
        <w:wordWrap/>
        <w:overflowPunct/>
        <w:topLinePunct w:val="0"/>
        <w:autoSpaceDE/>
        <w:autoSpaceDN/>
        <w:bidi w:val="0"/>
        <w:adjustRightInd/>
        <w:snapToGrid/>
        <w:spacing w:before="332" w:beforeLines="100"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第</w:t>
      </w:r>
      <w:r>
        <w:rPr>
          <w:rFonts w:hint="eastAsia" w:ascii="宋体" w:hAnsi="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lang w:val="en-US" w:eastAsia="zh-CN"/>
        </w:rPr>
        <w:t>条 付款条件及方式</w:t>
      </w:r>
    </w:p>
    <w:p w14:paraId="349A4A4E">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kern w:val="0"/>
          <w:sz w:val="21"/>
          <w:szCs w:val="21"/>
          <w:highlight w:val="none"/>
          <w:lang w:val="en-US" w:eastAsia="zh-CN"/>
        </w:rPr>
        <w:t>合同签订后5个工作日内，</w:t>
      </w:r>
      <w:r>
        <w:rPr>
          <w:rFonts w:hint="eastAsia" w:ascii="宋体" w:hAnsi="宋体" w:cs="宋体"/>
          <w:bCs/>
          <w:color w:val="auto"/>
          <w:kern w:val="0"/>
          <w:sz w:val="21"/>
          <w:szCs w:val="21"/>
          <w:highlight w:val="none"/>
          <w:lang w:val="en-US" w:eastAsia="zh-CN"/>
        </w:rPr>
        <w:t>乙方</w:t>
      </w:r>
      <w:r>
        <w:rPr>
          <w:rFonts w:hint="eastAsia" w:ascii="宋体" w:hAnsi="宋体" w:eastAsia="宋体" w:cs="宋体"/>
          <w:bCs/>
          <w:color w:val="auto"/>
          <w:kern w:val="0"/>
          <w:sz w:val="21"/>
          <w:szCs w:val="21"/>
          <w:highlight w:val="none"/>
          <w:lang w:val="en-US" w:eastAsia="zh-CN"/>
        </w:rPr>
        <w:t>向</w:t>
      </w:r>
      <w:r>
        <w:rPr>
          <w:rFonts w:hint="eastAsia" w:ascii="宋体" w:hAnsi="宋体" w:cs="宋体"/>
          <w:bCs/>
          <w:color w:val="auto"/>
          <w:kern w:val="0"/>
          <w:sz w:val="21"/>
          <w:szCs w:val="21"/>
          <w:highlight w:val="none"/>
          <w:lang w:val="en-US" w:eastAsia="zh-CN"/>
        </w:rPr>
        <w:t>甲方</w:t>
      </w:r>
      <w:r>
        <w:rPr>
          <w:rFonts w:hint="eastAsia" w:ascii="宋体" w:hAnsi="宋体" w:eastAsia="宋体" w:cs="宋体"/>
          <w:bCs/>
          <w:color w:val="auto"/>
          <w:kern w:val="0"/>
          <w:sz w:val="21"/>
          <w:szCs w:val="21"/>
          <w:highlight w:val="none"/>
          <w:lang w:val="en-US" w:eastAsia="zh-CN"/>
        </w:rPr>
        <w:t>交付项目合同总金额2%的履约保证金，</w:t>
      </w:r>
      <w:r>
        <w:rPr>
          <w:rFonts w:hint="eastAsia" w:ascii="宋体" w:hAnsi="宋体" w:cs="宋体"/>
          <w:bCs/>
          <w:color w:val="auto"/>
          <w:kern w:val="0"/>
          <w:sz w:val="21"/>
          <w:szCs w:val="21"/>
          <w:highlight w:val="none"/>
          <w:lang w:val="en-US" w:eastAsia="zh-CN"/>
        </w:rPr>
        <w:t>甲方</w:t>
      </w:r>
      <w:r>
        <w:rPr>
          <w:rFonts w:hint="eastAsia" w:ascii="宋体" w:hAnsi="宋体" w:eastAsia="宋体" w:cs="宋体"/>
          <w:bCs/>
          <w:color w:val="auto"/>
          <w:kern w:val="0"/>
          <w:sz w:val="21"/>
          <w:szCs w:val="21"/>
          <w:highlight w:val="none"/>
          <w:lang w:val="en-US" w:eastAsia="zh-CN"/>
        </w:rPr>
        <w:t>收到履约保证金，且中央资金到位后10个工作日内向乙方支付总合同金额30%的预付款，待项目整体完成交付，经</w:t>
      </w:r>
      <w:r>
        <w:rPr>
          <w:rFonts w:hint="eastAsia" w:ascii="宋体" w:hAnsi="宋体" w:cs="宋体"/>
          <w:bCs/>
          <w:color w:val="auto"/>
          <w:kern w:val="0"/>
          <w:sz w:val="21"/>
          <w:szCs w:val="21"/>
          <w:highlight w:val="none"/>
          <w:lang w:val="en-US" w:eastAsia="zh-CN"/>
        </w:rPr>
        <w:t>甲方</w:t>
      </w:r>
      <w:r>
        <w:rPr>
          <w:rFonts w:hint="eastAsia" w:ascii="宋体" w:hAnsi="宋体" w:eastAsia="宋体" w:cs="宋体"/>
          <w:bCs/>
          <w:color w:val="auto"/>
          <w:kern w:val="0"/>
          <w:sz w:val="21"/>
          <w:szCs w:val="21"/>
          <w:highlight w:val="none"/>
          <w:lang w:val="en-US" w:eastAsia="zh-CN"/>
        </w:rPr>
        <w:t>验收服务符合合同约定，并办理相关确认手续后，</w:t>
      </w:r>
      <w:r>
        <w:rPr>
          <w:rFonts w:hint="eastAsia" w:ascii="宋体" w:hAnsi="宋体" w:cs="宋体"/>
          <w:bCs/>
          <w:color w:val="auto"/>
          <w:kern w:val="0"/>
          <w:sz w:val="21"/>
          <w:szCs w:val="21"/>
          <w:highlight w:val="none"/>
          <w:lang w:val="en-US" w:eastAsia="zh-CN"/>
        </w:rPr>
        <w:t>甲方</w:t>
      </w:r>
      <w:r>
        <w:rPr>
          <w:rFonts w:hint="eastAsia" w:ascii="宋体" w:hAnsi="宋体" w:eastAsia="宋体" w:cs="宋体"/>
          <w:bCs/>
          <w:color w:val="auto"/>
          <w:kern w:val="0"/>
          <w:sz w:val="21"/>
          <w:szCs w:val="21"/>
          <w:highlight w:val="none"/>
          <w:lang w:val="en-US" w:eastAsia="zh-CN"/>
        </w:rPr>
        <w:t>于15个工作日内向</w:t>
      </w:r>
      <w:r>
        <w:rPr>
          <w:rFonts w:hint="eastAsia" w:ascii="宋体" w:hAnsi="宋体" w:cs="宋体"/>
          <w:bCs/>
          <w:color w:val="auto"/>
          <w:kern w:val="0"/>
          <w:sz w:val="21"/>
          <w:szCs w:val="21"/>
          <w:highlight w:val="none"/>
          <w:lang w:val="en-US" w:eastAsia="zh-CN"/>
        </w:rPr>
        <w:t>乙方</w:t>
      </w:r>
      <w:r>
        <w:rPr>
          <w:rFonts w:hint="eastAsia" w:ascii="宋体" w:hAnsi="宋体" w:eastAsia="宋体" w:cs="宋体"/>
          <w:bCs/>
          <w:color w:val="auto"/>
          <w:kern w:val="0"/>
          <w:sz w:val="21"/>
          <w:szCs w:val="21"/>
          <w:highlight w:val="none"/>
          <w:lang w:val="en-US" w:eastAsia="zh-CN"/>
        </w:rPr>
        <w:t>支付至</w:t>
      </w:r>
      <w:r>
        <w:rPr>
          <w:rFonts w:hint="eastAsia" w:ascii="宋体" w:hAnsi="宋体" w:cs="宋体"/>
          <w:bCs/>
          <w:color w:val="auto"/>
          <w:kern w:val="0"/>
          <w:sz w:val="21"/>
          <w:szCs w:val="21"/>
          <w:highlight w:val="none"/>
          <w:lang w:val="en-US" w:eastAsia="zh-CN"/>
        </w:rPr>
        <w:t>实际结算</w:t>
      </w:r>
      <w:r>
        <w:rPr>
          <w:rFonts w:hint="eastAsia" w:ascii="宋体" w:hAnsi="宋体" w:eastAsia="宋体" w:cs="宋体"/>
          <w:bCs/>
          <w:color w:val="auto"/>
          <w:kern w:val="0"/>
          <w:sz w:val="21"/>
          <w:szCs w:val="21"/>
          <w:highlight w:val="none"/>
          <w:lang w:val="en-US" w:eastAsia="zh-CN"/>
        </w:rPr>
        <w:t>总金额的100%。</w:t>
      </w:r>
      <w:r>
        <w:rPr>
          <w:rFonts w:hint="eastAsia" w:ascii="宋体" w:hAnsi="宋体" w:cs="宋体"/>
          <w:bCs/>
          <w:color w:val="auto"/>
          <w:kern w:val="0"/>
          <w:sz w:val="21"/>
          <w:szCs w:val="21"/>
          <w:highlight w:val="none"/>
          <w:lang w:val="en-US" w:eastAsia="zh-CN"/>
        </w:rPr>
        <w:t>甲方</w:t>
      </w:r>
      <w:r>
        <w:rPr>
          <w:rFonts w:hint="eastAsia" w:ascii="宋体" w:hAnsi="宋体" w:eastAsia="宋体" w:cs="宋体"/>
          <w:bCs/>
          <w:color w:val="auto"/>
          <w:kern w:val="0"/>
          <w:sz w:val="21"/>
          <w:szCs w:val="21"/>
          <w:highlight w:val="none"/>
          <w:lang w:val="en-US" w:eastAsia="zh-CN"/>
        </w:rPr>
        <w:t>每次向</w:t>
      </w:r>
      <w:r>
        <w:rPr>
          <w:rFonts w:hint="eastAsia" w:ascii="宋体" w:hAnsi="宋体" w:cs="宋体"/>
          <w:bCs/>
          <w:color w:val="auto"/>
          <w:kern w:val="0"/>
          <w:sz w:val="21"/>
          <w:szCs w:val="21"/>
          <w:highlight w:val="none"/>
          <w:lang w:val="en-US" w:eastAsia="zh-CN"/>
        </w:rPr>
        <w:t>乙方</w:t>
      </w:r>
      <w:r>
        <w:rPr>
          <w:rFonts w:hint="eastAsia" w:ascii="宋体" w:hAnsi="宋体" w:eastAsia="宋体" w:cs="宋体"/>
          <w:bCs/>
          <w:color w:val="auto"/>
          <w:kern w:val="0"/>
          <w:sz w:val="21"/>
          <w:szCs w:val="21"/>
          <w:highlight w:val="none"/>
          <w:lang w:val="en-US" w:eastAsia="zh-CN"/>
        </w:rPr>
        <w:t>付款前，</w:t>
      </w:r>
      <w:r>
        <w:rPr>
          <w:rFonts w:hint="eastAsia" w:ascii="宋体" w:hAnsi="宋体" w:cs="宋体"/>
          <w:bCs/>
          <w:color w:val="auto"/>
          <w:kern w:val="0"/>
          <w:sz w:val="21"/>
          <w:szCs w:val="21"/>
          <w:highlight w:val="none"/>
          <w:lang w:val="en-US" w:eastAsia="zh-CN"/>
        </w:rPr>
        <w:t>乙方</w:t>
      </w:r>
      <w:r>
        <w:rPr>
          <w:rFonts w:hint="eastAsia" w:ascii="宋体" w:hAnsi="宋体" w:eastAsia="宋体" w:cs="宋体"/>
          <w:bCs/>
          <w:color w:val="auto"/>
          <w:kern w:val="0"/>
          <w:sz w:val="21"/>
          <w:szCs w:val="21"/>
          <w:highlight w:val="none"/>
          <w:lang w:val="en-US" w:eastAsia="zh-CN"/>
        </w:rPr>
        <w:t>需向</w:t>
      </w:r>
      <w:r>
        <w:rPr>
          <w:rFonts w:hint="eastAsia" w:ascii="宋体" w:hAnsi="宋体" w:cs="宋体"/>
          <w:bCs/>
          <w:color w:val="auto"/>
          <w:kern w:val="0"/>
          <w:sz w:val="21"/>
          <w:szCs w:val="21"/>
          <w:highlight w:val="none"/>
          <w:lang w:val="en-US" w:eastAsia="zh-CN"/>
        </w:rPr>
        <w:t>甲方</w:t>
      </w:r>
      <w:r>
        <w:rPr>
          <w:rFonts w:hint="eastAsia" w:ascii="宋体" w:hAnsi="宋体" w:eastAsia="宋体" w:cs="宋体"/>
          <w:bCs/>
          <w:color w:val="auto"/>
          <w:kern w:val="0"/>
          <w:sz w:val="21"/>
          <w:szCs w:val="21"/>
          <w:highlight w:val="none"/>
          <w:lang w:val="en-US" w:eastAsia="zh-CN"/>
        </w:rPr>
        <w:t>提供等额的增值税发票，否则</w:t>
      </w:r>
      <w:r>
        <w:rPr>
          <w:rFonts w:hint="eastAsia" w:ascii="宋体" w:hAnsi="宋体" w:cs="宋体"/>
          <w:bCs/>
          <w:color w:val="auto"/>
          <w:kern w:val="0"/>
          <w:sz w:val="21"/>
          <w:szCs w:val="21"/>
          <w:highlight w:val="none"/>
          <w:lang w:val="en-US" w:eastAsia="zh-CN"/>
        </w:rPr>
        <w:t>甲方</w:t>
      </w:r>
      <w:r>
        <w:rPr>
          <w:rFonts w:hint="eastAsia" w:ascii="宋体" w:hAnsi="宋体" w:eastAsia="宋体" w:cs="宋体"/>
          <w:bCs/>
          <w:color w:val="auto"/>
          <w:kern w:val="0"/>
          <w:sz w:val="21"/>
          <w:szCs w:val="21"/>
          <w:highlight w:val="none"/>
          <w:lang w:val="en-US" w:eastAsia="zh-CN"/>
        </w:rPr>
        <w:t>的付款期限顺延</w:t>
      </w:r>
      <w:r>
        <w:rPr>
          <w:rFonts w:hint="eastAsia" w:ascii="宋体" w:hAnsi="宋体" w:eastAsia="宋体" w:cs="宋体"/>
          <w:color w:val="auto"/>
          <w:sz w:val="21"/>
          <w:szCs w:val="21"/>
          <w:highlight w:val="none"/>
          <w:lang w:val="en-US" w:eastAsia="zh-CN"/>
        </w:rPr>
        <w:t>。</w:t>
      </w:r>
    </w:p>
    <w:p w14:paraId="357FA853">
      <w:pPr>
        <w:pStyle w:val="2"/>
        <w:keepNext w:val="0"/>
        <w:keepLines w:val="0"/>
        <w:pageBreakBefore w:val="0"/>
        <w:widowControl w:val="0"/>
        <w:numPr>
          <w:ilvl w:val="0"/>
          <w:numId w:val="0"/>
        </w:numPr>
        <w:kinsoku/>
        <w:wordWrap/>
        <w:overflowPunct/>
        <w:topLinePunct w:val="0"/>
        <w:autoSpaceDE/>
        <w:autoSpaceDN/>
        <w:bidi w:val="0"/>
        <w:adjustRightInd/>
        <w:snapToGrid/>
        <w:spacing w:before="332" w:beforeLines="100"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第</w:t>
      </w:r>
      <w:r>
        <w:rPr>
          <w:rFonts w:hint="eastAsia" w:ascii="宋体" w:hAnsi="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lang w:val="en-US" w:eastAsia="zh-CN"/>
        </w:rPr>
        <w:t>条 服务保障</w:t>
      </w:r>
    </w:p>
    <w:p w14:paraId="6F45A852">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一、无人机投标人需具有空域申请、空域协调、空域保证、空域规划、应急保证等能力，确保无人机能够应飞尽飞。</w:t>
      </w:r>
    </w:p>
    <w:p w14:paraId="20BEC381">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二、无人机投标人应制定具体、详细、可操作的飞行实施方案，实施方案须体现巡视计划、巡视流程、人员组织安排、设备配置以及巡视等内容。</w:t>
      </w:r>
    </w:p>
    <w:p w14:paraId="6016CBD8">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三、由乙方提供符合巡护要求的无人机不少于10架，配备不少于10 辆作业车辆、10名飞手及10名保障人员。</w:t>
      </w:r>
    </w:p>
    <w:p w14:paraId="0A36B56B">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四、各类型无人机提供相应的保障力量。具有飞行作业实战经验，服务期可提供24小时不间断相应时间等，可提供相应的数据。</w:t>
      </w:r>
    </w:p>
    <w:p w14:paraId="534820D0">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无人机投标人每日提供作业服务巡检报告和航拍视频及照片，做好飞行记录和飞行成果汇总，遇有火情隐患及时汇报，项目完工后提供巡护视频、图片、飞行航线、巡护区域巡查分析报告作为验收依据。采购方有权对中标投标人提供的无人机技术指标进行验证，不能达到应标要求的按照虚假应标处理。</w:t>
      </w:r>
    </w:p>
    <w:p w14:paraId="48A9E08E">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项目所配备的所有无人机、车辆等设备归投标人所有，由此产生的无人机保险、无人机损失及人员事故等责任均由投标人承担；无人机空域申报、人员的食宿、差旅、交通安全等与该项目有关的费用均由投标人承担。</w:t>
      </w:r>
    </w:p>
    <w:p w14:paraId="138C3762">
      <w:pPr>
        <w:pStyle w:val="2"/>
        <w:keepNext w:val="0"/>
        <w:keepLines w:val="0"/>
        <w:pageBreakBefore w:val="0"/>
        <w:widowControl w:val="0"/>
        <w:numPr>
          <w:ilvl w:val="0"/>
          <w:numId w:val="0"/>
        </w:numPr>
        <w:kinsoku/>
        <w:wordWrap/>
        <w:overflowPunct/>
        <w:topLinePunct w:val="0"/>
        <w:autoSpaceDE/>
        <w:autoSpaceDN/>
        <w:bidi w:val="0"/>
        <w:adjustRightInd/>
        <w:snapToGrid/>
        <w:spacing w:before="332" w:beforeLines="100"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第</w:t>
      </w:r>
      <w:r>
        <w:rPr>
          <w:rFonts w:hint="eastAsia" w:ascii="宋体" w:hAnsi="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lang w:val="en-US" w:eastAsia="zh-CN"/>
        </w:rPr>
        <w:t>条 甲方的权利和义务</w:t>
      </w:r>
    </w:p>
    <w:p w14:paraId="0EB4D96A">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一、甲方有权监督和检查乙方提供的无人机服务的质量和时效性，并根据绩效考核结果进行费用结算。</w:t>
      </w:r>
    </w:p>
    <w:p w14:paraId="018B09A1">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二、甲方应提供无人机服务所需的飞行场地和必要的协助，包括空域许可、场地准备和通信支持等。</w:t>
      </w:r>
    </w:p>
    <w:p w14:paraId="33EEE022">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三、甲方应按合同约定及时支付乙方的服务费用，并确保支付的准确性和及时性。</w:t>
      </w:r>
    </w:p>
    <w:p w14:paraId="6E1FEF27">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四、甲方有权要求乙方提供必要的技术支持和培训，以确保合同服务的顺利进行。</w:t>
      </w:r>
    </w:p>
    <w:p w14:paraId="3760816B">
      <w:pPr>
        <w:pStyle w:val="2"/>
        <w:keepNext w:val="0"/>
        <w:keepLines w:val="0"/>
        <w:pageBreakBefore w:val="0"/>
        <w:widowControl w:val="0"/>
        <w:numPr>
          <w:ilvl w:val="0"/>
          <w:numId w:val="0"/>
        </w:numPr>
        <w:kinsoku/>
        <w:wordWrap/>
        <w:overflowPunct/>
        <w:topLinePunct w:val="0"/>
        <w:autoSpaceDE/>
        <w:autoSpaceDN/>
        <w:bidi w:val="0"/>
        <w:adjustRightInd/>
        <w:snapToGrid/>
        <w:spacing w:before="332" w:beforeLines="100"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第</w:t>
      </w:r>
      <w:r>
        <w:rPr>
          <w:rFonts w:hint="eastAsia" w:ascii="宋体" w:hAnsi="宋体" w:cs="宋体"/>
          <w:b/>
          <w:bCs/>
          <w:color w:val="auto"/>
          <w:sz w:val="21"/>
          <w:szCs w:val="21"/>
          <w:highlight w:val="none"/>
          <w:lang w:val="en-US" w:eastAsia="zh-CN"/>
        </w:rPr>
        <w:t>十</w:t>
      </w:r>
      <w:r>
        <w:rPr>
          <w:rFonts w:hint="eastAsia" w:ascii="宋体" w:hAnsi="宋体" w:eastAsia="宋体" w:cs="宋体"/>
          <w:b/>
          <w:bCs/>
          <w:color w:val="auto"/>
          <w:sz w:val="21"/>
          <w:szCs w:val="21"/>
          <w:highlight w:val="none"/>
          <w:lang w:val="en-US" w:eastAsia="zh-CN"/>
        </w:rPr>
        <w:t>条、乙方的权利和义务</w:t>
      </w:r>
    </w:p>
    <w:p w14:paraId="428AB874">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一、乙方有权依据合同约定收取服务费用，并根据实际表现要求支付相应的费用。</w:t>
      </w:r>
    </w:p>
    <w:p w14:paraId="0A6BEDFD">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二、乙方应按照合同要求提供具备所需技术能力的无人机，并确保其性能和安全性。</w:t>
      </w:r>
    </w:p>
    <w:p w14:paraId="46525ACF">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三、乙方应按合同约定提供所需的人员和设备，并保持24小时不间断相应时间。</w:t>
      </w:r>
    </w:p>
    <w:p w14:paraId="6234D005">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四、乙方应按合同约定提供作业服务巡检报告、航拍视频和照片，以及保持飞行记录和飞行成果汇总。</w:t>
      </w:r>
    </w:p>
    <w:p w14:paraId="1EE34E67">
      <w:pPr>
        <w:pStyle w:val="2"/>
        <w:keepNext w:val="0"/>
        <w:keepLines w:val="0"/>
        <w:pageBreakBefore w:val="0"/>
        <w:widowControl w:val="0"/>
        <w:numPr>
          <w:ilvl w:val="0"/>
          <w:numId w:val="0"/>
        </w:numPr>
        <w:kinsoku/>
        <w:wordWrap/>
        <w:overflowPunct/>
        <w:topLinePunct w:val="0"/>
        <w:autoSpaceDE/>
        <w:autoSpaceDN/>
        <w:bidi w:val="0"/>
        <w:adjustRightInd/>
        <w:snapToGrid/>
        <w:spacing w:before="332" w:beforeLines="100"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第十</w:t>
      </w:r>
      <w:r>
        <w:rPr>
          <w:rFonts w:hint="eastAsia" w:ascii="宋体" w:hAnsi="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lang w:val="en-US" w:eastAsia="zh-CN"/>
        </w:rPr>
        <w:t>条 保密条款</w:t>
      </w:r>
    </w:p>
    <w:p w14:paraId="2C1AF1A0">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本协议所称保密信息为乙方在履行合同过程中或为履行合同而从甲方获得的甲方在披露时为“保密”的信息。具体指甲方和/或采购方所拥有或控制的，并且尚未对外公开发表，或尚未以其他方式成为业内众所周知的信息，以及甲方承担保密义务的第三方或客户的信息（包括但不限于与甲方相关的经营、业务、交易、专有技术、产品、客户有关的任何信息等）以及乙方依据本合同编制的各种文件（统称“保密信息”）。乙方对上述保密信息负有保密义务。</w:t>
      </w:r>
    </w:p>
    <w:p w14:paraId="60151375">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未经甲方书面同意，乙方不得以任何形式或任何方式将保密信息和（或）其中的任何部分披露或透露给任何第三方，且不得用于本合同约定事项以外的其他用途。乙方仅可为本合同及具体合同目的向其确有知悉必要的员工披露保密资料，同时须保证其员工遵守本条规定的保密及不披露义务并与其员工承担连带赔偿责任。</w:t>
      </w:r>
    </w:p>
    <w:p w14:paraId="2356360D">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三、乙方有义务对保密资料采取不低于对其本身商业秘密所采取的保护手段予以保护。乙方应当建立保密机制、制定保密制度、采取保密措施，对保密信息予以严格保密。</w:t>
      </w:r>
    </w:p>
    <w:p w14:paraId="6CB85923">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四、上述保密义务并不因本合同的终止而免除。</w:t>
      </w:r>
    </w:p>
    <w:p w14:paraId="2198353B">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五、若乙方因违反保密义务而给甲方造成损失的，乙方应赔偿甲方因此而遭受的一切损失。</w:t>
      </w:r>
      <w:r>
        <w:rPr>
          <w:rFonts w:hint="eastAsia" w:ascii="宋体" w:hAnsi="宋体" w:eastAsia="宋体" w:cs="宋体"/>
          <w:b/>
          <w:bCs/>
          <w:color w:val="auto"/>
          <w:sz w:val="21"/>
          <w:szCs w:val="21"/>
          <w:highlight w:val="none"/>
          <w:lang w:val="en-US" w:eastAsia="zh-CN"/>
        </w:rPr>
        <w:t>当客户信息不安全或客户权利受到影响时，甲方有权随时终止本合同</w:t>
      </w:r>
      <w:r>
        <w:rPr>
          <w:rFonts w:hint="eastAsia" w:ascii="宋体" w:hAnsi="宋体" w:eastAsia="宋体" w:cs="宋体"/>
          <w:color w:val="auto"/>
          <w:sz w:val="21"/>
          <w:szCs w:val="21"/>
          <w:highlight w:val="none"/>
          <w:lang w:val="en-US" w:eastAsia="zh-CN"/>
        </w:rPr>
        <w:t>。</w:t>
      </w:r>
    </w:p>
    <w:p w14:paraId="6B26E358">
      <w:pPr>
        <w:pStyle w:val="2"/>
        <w:keepNext w:val="0"/>
        <w:keepLines w:val="0"/>
        <w:pageBreakBefore w:val="0"/>
        <w:widowControl w:val="0"/>
        <w:numPr>
          <w:ilvl w:val="0"/>
          <w:numId w:val="0"/>
        </w:numPr>
        <w:kinsoku/>
        <w:wordWrap/>
        <w:overflowPunct/>
        <w:topLinePunct w:val="0"/>
        <w:autoSpaceDE/>
        <w:autoSpaceDN/>
        <w:bidi w:val="0"/>
        <w:adjustRightInd/>
        <w:snapToGrid/>
        <w:spacing w:before="332" w:beforeLines="100" w:after="0"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第十</w:t>
      </w:r>
      <w:r>
        <w:rPr>
          <w:rFonts w:hint="eastAsia" w:ascii="宋体" w:hAnsi="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val="en-US" w:eastAsia="zh-CN"/>
        </w:rPr>
        <w:t>条 不可抗力</w:t>
      </w:r>
    </w:p>
    <w:p w14:paraId="5F7032DC">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本合同执行过程中，如果双方因战争、火灾、台风、洪水、地震、瘟疫或其他双方共同认为属于不可抗力的原因导致合同无法履行或迟延履行，则该遭受不可抗力的一方不承担违约责任或赔偿对方因之而产生的经济损失。</w:t>
      </w:r>
    </w:p>
    <w:p w14:paraId="034F2EA2">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遭受上述不可抗力事件的一方，应妥善处理，尽量减少损失，同时应及时将不可抗力事件情况以书面形式在事件发生5日内通知对方，并在7日内提供事件及不能履行本合同全部或部分义务的理由的有效文件，并由事件发生地政府主管部门或公证机构出具证明。双方应立即协商寻找合理办法，并尽一切努力减轻不可抗力的后果。按照事件对合同履行的影响程度，由双方协商决定是否解除合同，或者延期履行合同。</w:t>
      </w:r>
    </w:p>
    <w:p w14:paraId="7E194270">
      <w:pPr>
        <w:pStyle w:val="2"/>
        <w:keepNext w:val="0"/>
        <w:keepLines w:val="0"/>
        <w:pageBreakBefore w:val="0"/>
        <w:widowControl w:val="0"/>
        <w:numPr>
          <w:ilvl w:val="0"/>
          <w:numId w:val="0"/>
        </w:numPr>
        <w:kinsoku/>
        <w:wordWrap/>
        <w:overflowPunct/>
        <w:topLinePunct w:val="0"/>
        <w:autoSpaceDE/>
        <w:autoSpaceDN/>
        <w:bidi w:val="0"/>
        <w:adjustRightInd/>
        <w:snapToGrid/>
        <w:spacing w:before="332" w:beforeLines="100" w:after="0"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第十</w:t>
      </w:r>
      <w:r>
        <w:rPr>
          <w:rFonts w:hint="eastAsia" w:ascii="宋体" w:hAnsi="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lang w:val="en-US" w:eastAsia="zh-CN"/>
        </w:rPr>
        <w:t>条 违约责任</w:t>
      </w:r>
    </w:p>
    <w:p w14:paraId="64BFAF5D">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一、若甲方违反合同的任何规定，导致乙方无法履行其义务，甲方应承担相应的违约责任，并赔偿乙方因此遭受的损失，包括但不限于服务费用、维修费用、人员工资等。</w:t>
      </w:r>
    </w:p>
    <w:p w14:paraId="1F140F14">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二、若乙方违反合同的任何规定，导致甲方无法正常享受无人机服务，乙方应承担相应的违约责任，并赔偿甲方因此遭受的损失。</w:t>
      </w:r>
    </w:p>
    <w:p w14:paraId="5B6E65E3">
      <w:pPr>
        <w:pStyle w:val="2"/>
        <w:keepNext w:val="0"/>
        <w:keepLines w:val="0"/>
        <w:pageBreakBefore w:val="0"/>
        <w:widowControl w:val="0"/>
        <w:numPr>
          <w:ilvl w:val="0"/>
          <w:numId w:val="0"/>
        </w:numPr>
        <w:kinsoku/>
        <w:wordWrap/>
        <w:overflowPunct/>
        <w:topLinePunct w:val="0"/>
        <w:autoSpaceDE/>
        <w:autoSpaceDN/>
        <w:bidi w:val="0"/>
        <w:adjustRightInd/>
        <w:snapToGrid/>
        <w:spacing w:before="332" w:beforeLines="100" w:after="0"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第十</w:t>
      </w:r>
      <w:r>
        <w:rPr>
          <w:rFonts w:hint="eastAsia" w:ascii="宋体" w:hAnsi="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lang w:val="en-US" w:eastAsia="zh-CN"/>
        </w:rPr>
        <w:t>条、终止合同</w:t>
      </w:r>
    </w:p>
    <w:p w14:paraId="0A1124C5">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一、双方同意，若有以下情况发生，有权终止合同：</w:t>
      </w:r>
    </w:p>
    <w:p w14:paraId="482288A8">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一方严重违反合同规定，且未在合理期限内纠正该违约行为。</w:t>
      </w:r>
    </w:p>
    <w:p w14:paraId="7FF7C187">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因不可抗力事件，导致合同无法履行。</w:t>
      </w:r>
    </w:p>
    <w:p w14:paraId="14CF2299">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双方经协商一致决定终止合同。</w:t>
      </w:r>
    </w:p>
    <w:p w14:paraId="35D1C56D">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二、合同终止后，双方应协商解决未决事项，包括但不限于未支付费用、未完成任务等。</w:t>
      </w:r>
    </w:p>
    <w:p w14:paraId="0F55B94C">
      <w:pPr>
        <w:pStyle w:val="2"/>
        <w:keepNext w:val="0"/>
        <w:keepLines w:val="0"/>
        <w:pageBreakBefore w:val="0"/>
        <w:widowControl w:val="0"/>
        <w:numPr>
          <w:ilvl w:val="0"/>
          <w:numId w:val="0"/>
        </w:numPr>
        <w:kinsoku/>
        <w:wordWrap/>
        <w:overflowPunct/>
        <w:topLinePunct w:val="0"/>
        <w:autoSpaceDE/>
        <w:autoSpaceDN/>
        <w:bidi w:val="0"/>
        <w:adjustRightInd/>
        <w:snapToGrid/>
        <w:spacing w:before="332" w:beforeLines="100" w:after="0"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第十</w:t>
      </w:r>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lang w:val="en-US" w:eastAsia="zh-CN"/>
        </w:rPr>
        <w:t>条、争议解决</w:t>
      </w:r>
    </w:p>
    <w:p w14:paraId="79886CD8">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因履行本合同引起的或与本合同有关的争议，甲乙双方应首先通过友好协商解决，如果协商不能解决，可向仲裁委员会申请仲裁或向甲方所在地人民法院提起诉讼。</w:t>
      </w:r>
    </w:p>
    <w:p w14:paraId="1A3FCD49">
      <w:pPr>
        <w:pStyle w:val="2"/>
        <w:keepNext w:val="0"/>
        <w:keepLines w:val="0"/>
        <w:pageBreakBefore w:val="0"/>
        <w:widowControl w:val="0"/>
        <w:numPr>
          <w:ilvl w:val="0"/>
          <w:numId w:val="0"/>
        </w:numPr>
        <w:kinsoku/>
        <w:wordWrap/>
        <w:overflowPunct/>
        <w:topLinePunct w:val="0"/>
        <w:autoSpaceDE/>
        <w:autoSpaceDN/>
        <w:bidi w:val="0"/>
        <w:adjustRightInd/>
        <w:snapToGrid/>
        <w:spacing w:before="332" w:beforeLines="100" w:after="0"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第十</w:t>
      </w:r>
      <w:r>
        <w:rPr>
          <w:rFonts w:hint="eastAsia" w:ascii="宋体" w:hAnsi="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lang w:val="en-US" w:eastAsia="zh-CN"/>
        </w:rPr>
        <w:t>条、合同修改和补充</w:t>
      </w:r>
    </w:p>
    <w:p w14:paraId="4CC1179F">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本合同的修改和补充应以书面形式进行，由双方签署并生效。</w:t>
      </w:r>
    </w:p>
    <w:p w14:paraId="47F17FD1">
      <w:pPr>
        <w:pStyle w:val="2"/>
        <w:keepNext w:val="0"/>
        <w:keepLines w:val="0"/>
        <w:pageBreakBefore w:val="0"/>
        <w:widowControl w:val="0"/>
        <w:numPr>
          <w:ilvl w:val="0"/>
          <w:numId w:val="0"/>
        </w:numPr>
        <w:kinsoku/>
        <w:wordWrap/>
        <w:overflowPunct/>
        <w:topLinePunct w:val="0"/>
        <w:autoSpaceDE/>
        <w:autoSpaceDN/>
        <w:bidi w:val="0"/>
        <w:adjustRightInd/>
        <w:snapToGrid/>
        <w:spacing w:before="332" w:beforeLines="100" w:after="0"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第十</w:t>
      </w:r>
      <w:r>
        <w:rPr>
          <w:rFonts w:hint="eastAsia" w:ascii="宋体" w:hAnsi="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lang w:val="en-US" w:eastAsia="zh-CN"/>
        </w:rPr>
        <w:t>条、适用法律和管辖权</w:t>
      </w:r>
    </w:p>
    <w:p w14:paraId="1B920559">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本合同受中华人民共和国法律管辖。如发生争议，应提交广西壮族自治区仲裁委员会，其仲裁决定为终局裁决。</w:t>
      </w:r>
    </w:p>
    <w:p w14:paraId="1D9276CA">
      <w:pPr>
        <w:pStyle w:val="2"/>
        <w:keepNext w:val="0"/>
        <w:keepLines w:val="0"/>
        <w:pageBreakBefore w:val="0"/>
        <w:widowControl w:val="0"/>
        <w:numPr>
          <w:ilvl w:val="0"/>
          <w:numId w:val="0"/>
        </w:numPr>
        <w:kinsoku/>
        <w:wordWrap/>
        <w:overflowPunct/>
        <w:topLinePunct w:val="0"/>
        <w:autoSpaceDE/>
        <w:autoSpaceDN/>
        <w:bidi w:val="0"/>
        <w:adjustRightInd/>
        <w:snapToGrid/>
        <w:spacing w:before="332" w:beforeLines="100" w:after="0"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第十</w:t>
      </w:r>
      <w:r>
        <w:rPr>
          <w:rFonts w:hint="eastAsia" w:ascii="宋体" w:hAnsi="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lang w:val="en-US" w:eastAsia="zh-CN"/>
        </w:rPr>
        <w:t>条 其他事项</w:t>
      </w:r>
    </w:p>
    <w:p w14:paraId="7D978261">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本合同的各项事宜，如未在本合同中明确约定，双方可另行协商达成一致意见。</w:t>
      </w:r>
    </w:p>
    <w:p w14:paraId="3BBBDD92">
      <w:pPr>
        <w:pStyle w:val="2"/>
        <w:keepNext w:val="0"/>
        <w:keepLines w:val="0"/>
        <w:pageBreakBefore w:val="0"/>
        <w:widowControl w:val="0"/>
        <w:numPr>
          <w:ilvl w:val="0"/>
          <w:numId w:val="0"/>
        </w:numPr>
        <w:kinsoku/>
        <w:wordWrap/>
        <w:overflowPunct/>
        <w:topLinePunct w:val="0"/>
        <w:autoSpaceDE/>
        <w:autoSpaceDN/>
        <w:bidi w:val="0"/>
        <w:adjustRightInd/>
        <w:snapToGrid/>
        <w:spacing w:before="332" w:beforeLines="100" w:after="0"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第十</w:t>
      </w:r>
      <w:r>
        <w:rPr>
          <w:rFonts w:hint="eastAsia" w:ascii="宋体" w:hAnsi="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lang w:val="en-US" w:eastAsia="zh-CN"/>
        </w:rPr>
        <w:t>条、 合同生效</w:t>
      </w:r>
    </w:p>
    <w:p w14:paraId="4D83420E">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一、本合同自双方签署之日起生效，有效期至合同期限届满或终止。</w:t>
      </w:r>
    </w:p>
    <w:p w14:paraId="045FB3DE">
      <w:pPr>
        <w:pStyle w:val="2"/>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二、本合同变更或终止后，乙方应在过渡期间按照甲方要求履行过渡期主要职责，按照甲乙双方约定做好过渡期工作安排，包括信息、资料和设施的交接处置等。具体过渡期安排</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w:t>
      </w:r>
    </w:p>
    <w:p w14:paraId="08533FEC">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第</w:t>
      </w:r>
      <w:r>
        <w:rPr>
          <w:rFonts w:hint="eastAsia" w:ascii="宋体" w:hAnsi="宋体" w:cs="宋体"/>
          <w:b/>
          <w:bCs/>
          <w:color w:val="auto"/>
          <w:sz w:val="21"/>
          <w:szCs w:val="21"/>
          <w:highlight w:val="none"/>
          <w:lang w:val="en-US" w:eastAsia="zh-CN"/>
        </w:rPr>
        <w:t>二十</w:t>
      </w:r>
      <w:r>
        <w:rPr>
          <w:rFonts w:hint="eastAsia" w:ascii="宋体" w:hAnsi="宋体" w:eastAsia="宋体" w:cs="宋体"/>
          <w:b/>
          <w:bCs/>
          <w:color w:val="auto"/>
          <w:sz w:val="21"/>
          <w:szCs w:val="21"/>
          <w:highlight w:val="none"/>
          <w:lang w:val="en-US" w:eastAsia="zh-CN"/>
        </w:rPr>
        <w:t xml:space="preserve">条 </w:t>
      </w:r>
      <w:r>
        <w:rPr>
          <w:rFonts w:hint="eastAsia" w:ascii="宋体" w:hAnsi="宋体" w:eastAsia="宋体" w:cs="宋体"/>
          <w:color w:val="auto"/>
          <w:sz w:val="21"/>
          <w:szCs w:val="21"/>
          <w:highlight w:val="none"/>
          <w:lang w:val="en-US" w:eastAsia="zh-CN"/>
        </w:rPr>
        <w:t>本合同其他未尽事宜，按国家《民法典》有关规定处理。</w:t>
      </w:r>
    </w:p>
    <w:p w14:paraId="7ADF821F">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第二十</w:t>
      </w:r>
      <w:r>
        <w:rPr>
          <w:rFonts w:hint="eastAsia" w:ascii="宋体" w:hAnsi="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lang w:val="en-US" w:eastAsia="zh-CN"/>
        </w:rPr>
        <w:t xml:space="preserve">条 </w:t>
      </w:r>
      <w:r>
        <w:rPr>
          <w:rFonts w:hint="eastAsia" w:ascii="宋体" w:hAnsi="宋体" w:eastAsia="宋体" w:cs="宋体"/>
          <w:color w:val="auto"/>
          <w:sz w:val="21"/>
          <w:szCs w:val="21"/>
          <w:highlight w:val="none"/>
          <w:lang w:val="en-US" w:eastAsia="zh-CN"/>
        </w:rPr>
        <w:t>本合同一式柒份，甲方执肆份，乙方执贰份，代理机构壹份。</w:t>
      </w:r>
    </w:p>
    <w:p w14:paraId="7DAC4562">
      <w:pPr>
        <w:pStyle w:val="2"/>
        <w:keepNext w:val="0"/>
        <w:keepLines w:val="0"/>
        <w:pageBreakBefore w:val="0"/>
        <w:widowControl w:val="0"/>
        <w:numPr>
          <w:ilvl w:val="0"/>
          <w:numId w:val="0"/>
        </w:numPr>
        <w:kinsoku/>
        <w:wordWrap/>
        <w:overflowPunct/>
        <w:topLinePunct w:val="0"/>
        <w:autoSpaceDE/>
        <w:autoSpaceDN/>
        <w:bidi w:val="0"/>
        <w:adjustRightInd/>
        <w:snapToGrid/>
        <w:spacing w:after="360" w:line="440" w:lineRule="exact"/>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第二十</w:t>
      </w:r>
      <w:r>
        <w:rPr>
          <w:rFonts w:hint="eastAsia" w:ascii="宋体" w:hAnsi="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val="en-US" w:eastAsia="zh-CN"/>
        </w:rPr>
        <w:t xml:space="preserve">条 </w:t>
      </w:r>
      <w:r>
        <w:rPr>
          <w:rFonts w:hint="eastAsia" w:ascii="宋体" w:hAnsi="宋体" w:eastAsia="宋体" w:cs="宋体"/>
          <w:color w:val="auto"/>
          <w:sz w:val="21"/>
          <w:szCs w:val="21"/>
          <w:highlight w:val="none"/>
          <w:lang w:val="en-US" w:eastAsia="zh-CN"/>
        </w:rPr>
        <w:t>本合同不可分割之部分，与本合同具有同等法律效力。</w:t>
      </w:r>
    </w:p>
    <w:bookmarkEnd w:id="336"/>
    <w:tbl>
      <w:tblPr>
        <w:tblStyle w:val="21"/>
        <w:tblW w:w="9015" w:type="dxa"/>
        <w:tblInd w:w="1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0"/>
        <w:gridCol w:w="4425"/>
      </w:tblGrid>
      <w:tr w14:paraId="07E03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590" w:type="dxa"/>
            <w:tcBorders>
              <w:top w:val="nil"/>
              <w:left w:val="nil"/>
              <w:bottom w:val="nil"/>
              <w:right w:val="nil"/>
            </w:tcBorders>
            <w:vAlign w:val="center"/>
          </w:tcPr>
          <w:p w14:paraId="6081C64C">
            <w:pPr>
              <w:snapToGri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单位地址：</w:t>
            </w:r>
          </w:p>
        </w:tc>
        <w:tc>
          <w:tcPr>
            <w:tcW w:w="4425" w:type="dxa"/>
            <w:tcBorders>
              <w:top w:val="nil"/>
              <w:left w:val="nil"/>
              <w:bottom w:val="nil"/>
              <w:right w:val="nil"/>
            </w:tcBorders>
            <w:vAlign w:val="center"/>
          </w:tcPr>
          <w:p w14:paraId="49815343">
            <w:pPr>
              <w:snapToGri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单位地址： </w:t>
            </w:r>
          </w:p>
        </w:tc>
      </w:tr>
      <w:tr w14:paraId="07DDA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590" w:type="dxa"/>
            <w:tcBorders>
              <w:top w:val="nil"/>
              <w:left w:val="nil"/>
              <w:bottom w:val="nil"/>
              <w:right w:val="nil"/>
            </w:tcBorders>
            <w:vAlign w:val="center"/>
          </w:tcPr>
          <w:p w14:paraId="29A5C5F3">
            <w:pPr>
              <w:snapToGri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c>
          <w:tcPr>
            <w:tcW w:w="4425" w:type="dxa"/>
            <w:tcBorders>
              <w:top w:val="nil"/>
              <w:left w:val="nil"/>
              <w:bottom w:val="nil"/>
              <w:right w:val="nil"/>
            </w:tcBorders>
            <w:vAlign w:val="center"/>
          </w:tcPr>
          <w:p w14:paraId="0C882318">
            <w:pPr>
              <w:snapToGri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法定代表人（负责人或自然人）：</w:t>
            </w:r>
          </w:p>
        </w:tc>
      </w:tr>
      <w:tr w14:paraId="6D1A7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590" w:type="dxa"/>
            <w:tcBorders>
              <w:top w:val="nil"/>
              <w:left w:val="nil"/>
              <w:bottom w:val="nil"/>
              <w:right w:val="nil"/>
            </w:tcBorders>
            <w:vAlign w:val="center"/>
          </w:tcPr>
          <w:p w14:paraId="4F06822A">
            <w:pPr>
              <w:snapToGri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p>
        </w:tc>
        <w:tc>
          <w:tcPr>
            <w:tcW w:w="4425" w:type="dxa"/>
            <w:tcBorders>
              <w:top w:val="nil"/>
              <w:left w:val="nil"/>
              <w:bottom w:val="nil"/>
              <w:right w:val="nil"/>
            </w:tcBorders>
            <w:vAlign w:val="center"/>
          </w:tcPr>
          <w:p w14:paraId="5F56797C">
            <w:pPr>
              <w:snapToGri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p>
        </w:tc>
      </w:tr>
      <w:tr w14:paraId="00051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590" w:type="dxa"/>
            <w:tcBorders>
              <w:top w:val="nil"/>
              <w:left w:val="nil"/>
              <w:bottom w:val="nil"/>
              <w:right w:val="nil"/>
            </w:tcBorders>
            <w:vAlign w:val="center"/>
          </w:tcPr>
          <w:p w14:paraId="61534D00">
            <w:pPr>
              <w:snapToGri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4425" w:type="dxa"/>
            <w:tcBorders>
              <w:top w:val="nil"/>
              <w:left w:val="nil"/>
              <w:bottom w:val="nil"/>
              <w:right w:val="nil"/>
            </w:tcBorders>
            <w:vAlign w:val="center"/>
          </w:tcPr>
          <w:p w14:paraId="45775C25">
            <w:pPr>
              <w:snapToGri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r>
      <w:tr w14:paraId="5C83B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590" w:type="dxa"/>
            <w:tcBorders>
              <w:top w:val="nil"/>
              <w:left w:val="nil"/>
              <w:bottom w:val="nil"/>
              <w:right w:val="nil"/>
            </w:tcBorders>
            <w:vAlign w:val="center"/>
          </w:tcPr>
          <w:p w14:paraId="6F4B1C2B">
            <w:pPr>
              <w:snapToGri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电子邮箱： </w:t>
            </w:r>
          </w:p>
        </w:tc>
        <w:tc>
          <w:tcPr>
            <w:tcW w:w="4425" w:type="dxa"/>
            <w:tcBorders>
              <w:top w:val="nil"/>
              <w:left w:val="nil"/>
              <w:bottom w:val="nil"/>
              <w:right w:val="nil"/>
            </w:tcBorders>
            <w:vAlign w:val="center"/>
          </w:tcPr>
          <w:p w14:paraId="49F94BBE">
            <w:pPr>
              <w:snapToGri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w:t>
            </w:r>
          </w:p>
        </w:tc>
      </w:tr>
      <w:tr w14:paraId="547B9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590" w:type="dxa"/>
            <w:tcBorders>
              <w:top w:val="nil"/>
              <w:left w:val="nil"/>
              <w:bottom w:val="nil"/>
              <w:right w:val="nil"/>
            </w:tcBorders>
            <w:vAlign w:val="center"/>
          </w:tcPr>
          <w:p w14:paraId="31C248E4">
            <w:pPr>
              <w:snapToGri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4425" w:type="dxa"/>
            <w:tcBorders>
              <w:top w:val="nil"/>
              <w:left w:val="nil"/>
              <w:bottom w:val="nil"/>
              <w:right w:val="nil"/>
            </w:tcBorders>
            <w:vAlign w:val="center"/>
          </w:tcPr>
          <w:p w14:paraId="02BB9E1A">
            <w:pPr>
              <w:snapToGri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 </w:t>
            </w:r>
          </w:p>
        </w:tc>
      </w:tr>
      <w:tr w14:paraId="48389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590" w:type="dxa"/>
            <w:tcBorders>
              <w:top w:val="nil"/>
              <w:left w:val="nil"/>
              <w:bottom w:val="nil"/>
              <w:right w:val="nil"/>
            </w:tcBorders>
            <w:vAlign w:val="center"/>
          </w:tcPr>
          <w:p w14:paraId="6B063ECE">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c>
          <w:tcPr>
            <w:tcW w:w="4425" w:type="dxa"/>
            <w:tcBorders>
              <w:top w:val="nil"/>
              <w:left w:val="nil"/>
              <w:bottom w:val="nil"/>
              <w:right w:val="nil"/>
            </w:tcBorders>
            <w:vAlign w:val="center"/>
          </w:tcPr>
          <w:p w14:paraId="3D1AB8B2">
            <w:pPr>
              <w:snapToGri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r>
      <w:tr w14:paraId="2FC3E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590" w:type="dxa"/>
            <w:tcBorders>
              <w:top w:val="nil"/>
              <w:left w:val="nil"/>
              <w:bottom w:val="nil"/>
              <w:right w:val="nil"/>
            </w:tcBorders>
            <w:vAlign w:val="center"/>
          </w:tcPr>
          <w:p w14:paraId="43427923">
            <w:pPr>
              <w:snapToGri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纳税人识别号或统一社会信用代码：</w:t>
            </w:r>
          </w:p>
          <w:p w14:paraId="41B5188D">
            <w:pPr>
              <w:snapToGrid w:val="0"/>
              <w:spacing w:line="360" w:lineRule="exact"/>
              <w:rPr>
                <w:rFonts w:hint="eastAsia" w:ascii="宋体" w:hAnsi="宋体" w:eastAsia="宋体" w:cs="宋体"/>
                <w:color w:val="auto"/>
                <w:sz w:val="21"/>
                <w:szCs w:val="21"/>
                <w:highlight w:val="none"/>
              </w:rPr>
            </w:pPr>
          </w:p>
        </w:tc>
        <w:tc>
          <w:tcPr>
            <w:tcW w:w="4425" w:type="dxa"/>
            <w:tcBorders>
              <w:top w:val="nil"/>
              <w:left w:val="nil"/>
              <w:bottom w:val="nil"/>
              <w:right w:val="nil"/>
            </w:tcBorders>
            <w:vAlign w:val="center"/>
          </w:tcPr>
          <w:p w14:paraId="041265B2">
            <w:pPr>
              <w:snapToGri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纳税人识别号或统一社会信用代码：</w:t>
            </w:r>
          </w:p>
          <w:p w14:paraId="6BED1CE5">
            <w:pPr>
              <w:snapToGrid w:val="0"/>
              <w:spacing w:line="360" w:lineRule="exact"/>
              <w:rPr>
                <w:rFonts w:hint="eastAsia" w:ascii="宋体" w:hAnsi="宋体" w:eastAsia="宋体" w:cs="宋体"/>
                <w:color w:val="auto"/>
                <w:sz w:val="21"/>
                <w:szCs w:val="21"/>
                <w:highlight w:val="none"/>
              </w:rPr>
            </w:pPr>
          </w:p>
        </w:tc>
      </w:tr>
      <w:tr w14:paraId="26B00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590" w:type="dxa"/>
            <w:tcBorders>
              <w:top w:val="nil"/>
              <w:left w:val="nil"/>
              <w:bottom w:val="nil"/>
              <w:right w:val="nil"/>
            </w:tcBorders>
            <w:vAlign w:val="center"/>
          </w:tcPr>
          <w:p w14:paraId="35CC38BE">
            <w:pPr>
              <w:snapToGri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4425" w:type="dxa"/>
            <w:tcBorders>
              <w:top w:val="nil"/>
              <w:left w:val="nil"/>
              <w:bottom w:val="nil"/>
              <w:right w:val="nil"/>
            </w:tcBorders>
            <w:vAlign w:val="center"/>
          </w:tcPr>
          <w:p w14:paraId="1E385C96">
            <w:pPr>
              <w:snapToGri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r>
    </w:tbl>
    <w:p w14:paraId="16D19CD9">
      <w:pPr>
        <w:rPr>
          <w:rFonts w:hint="eastAsia" w:ascii="宋体" w:hAnsi="宋体" w:eastAsia="宋体" w:cs="宋体"/>
          <w:b/>
          <w:sz w:val="36"/>
          <w:highlight w:val="none"/>
        </w:rPr>
      </w:pPr>
      <w:bookmarkStart w:id="337" w:name="_Toc19350"/>
      <w:bookmarkStart w:id="338" w:name="_Toc11043"/>
      <w:bookmarkStart w:id="339" w:name="_Toc24704"/>
      <w:bookmarkStart w:id="340" w:name="_Toc32149"/>
      <w:bookmarkStart w:id="341" w:name="_Toc26390"/>
      <w:bookmarkStart w:id="342" w:name="_Toc9123"/>
      <w:bookmarkStart w:id="343" w:name="_Toc26884"/>
      <w:bookmarkStart w:id="344" w:name="_Toc2517"/>
      <w:bookmarkStart w:id="345" w:name="_Toc5736"/>
      <w:bookmarkStart w:id="346" w:name="_Toc20296"/>
      <w:bookmarkStart w:id="347" w:name="_Toc2377"/>
      <w:bookmarkStart w:id="348" w:name="_Toc19106"/>
      <w:bookmarkStart w:id="349" w:name="_Toc20832"/>
      <w:r>
        <w:rPr>
          <w:rFonts w:hint="eastAsia" w:ascii="宋体" w:hAnsi="宋体" w:eastAsia="宋体" w:cs="宋体"/>
          <w:b/>
          <w:sz w:val="36"/>
          <w:highlight w:val="none"/>
        </w:rPr>
        <w:br w:type="page"/>
      </w:r>
    </w:p>
    <w:p w14:paraId="026B22C7">
      <w:pPr>
        <w:pStyle w:val="14"/>
        <w:keepNext w:val="0"/>
        <w:keepLines w:val="0"/>
        <w:pageBreakBefore w:val="0"/>
        <w:widowControl w:val="0"/>
        <w:tabs>
          <w:tab w:val="left" w:pos="2472"/>
        </w:tabs>
        <w:kinsoku/>
        <w:wordWrap/>
        <w:overflowPunct/>
        <w:topLinePunct w:val="0"/>
        <w:autoSpaceDE/>
        <w:autoSpaceDN/>
        <w:bidi w:val="0"/>
        <w:adjustRightInd/>
        <w:snapToGrid/>
        <w:spacing w:before="6621" w:beforeLines="2000" w:line="460" w:lineRule="exact"/>
        <w:jc w:val="center"/>
        <w:textAlignment w:val="auto"/>
        <w:outlineLvl w:val="0"/>
        <w:rPr>
          <w:rFonts w:hint="eastAsia" w:ascii="宋体" w:hAnsi="宋体" w:eastAsia="宋体" w:cs="宋体"/>
          <w:b/>
          <w:sz w:val="36"/>
          <w:highlight w:val="none"/>
        </w:rPr>
      </w:pPr>
      <w:r>
        <w:rPr>
          <w:rFonts w:hint="eastAsia" w:ascii="宋体" w:hAnsi="宋体" w:eastAsia="宋体" w:cs="宋体"/>
          <w:b/>
          <w:sz w:val="36"/>
          <w:highlight w:val="none"/>
        </w:rPr>
        <w:t>第六章 投标文件格式</w:t>
      </w:r>
      <w:bookmarkEnd w:id="337"/>
      <w:bookmarkEnd w:id="338"/>
      <w:bookmarkEnd w:id="339"/>
      <w:bookmarkEnd w:id="340"/>
      <w:bookmarkEnd w:id="341"/>
      <w:bookmarkEnd w:id="342"/>
      <w:bookmarkEnd w:id="343"/>
      <w:bookmarkEnd w:id="344"/>
      <w:bookmarkEnd w:id="345"/>
      <w:bookmarkEnd w:id="346"/>
      <w:bookmarkEnd w:id="347"/>
      <w:bookmarkEnd w:id="348"/>
      <w:bookmarkEnd w:id="349"/>
    </w:p>
    <w:p w14:paraId="0D58F977">
      <w:pPr>
        <w:pStyle w:val="14"/>
        <w:jc w:val="center"/>
        <w:outlineLvl w:val="1"/>
        <w:rPr>
          <w:rFonts w:hint="eastAsia" w:ascii="宋体" w:hAnsi="宋体" w:eastAsia="宋体" w:cs="宋体"/>
          <w:b/>
          <w:bCs/>
          <w:sz w:val="32"/>
          <w:szCs w:val="32"/>
          <w:highlight w:val="none"/>
        </w:rPr>
      </w:pPr>
      <w:bookmarkStart w:id="350" w:name="_Toc23486"/>
      <w:bookmarkStart w:id="351" w:name="_Toc24486"/>
      <w:bookmarkStart w:id="352" w:name="_Toc7817"/>
      <w:bookmarkStart w:id="353" w:name="_Toc4270"/>
      <w:bookmarkStart w:id="354" w:name="_Toc32370"/>
      <w:bookmarkStart w:id="355" w:name="_Toc32508"/>
      <w:bookmarkStart w:id="356" w:name="_Toc20281"/>
      <w:bookmarkStart w:id="357" w:name="_Toc11854"/>
      <w:bookmarkStart w:id="358" w:name="_Toc21700"/>
      <w:bookmarkStart w:id="359" w:name="_Toc16890"/>
      <w:r>
        <w:rPr>
          <w:rFonts w:hint="eastAsia" w:ascii="宋体" w:hAnsi="宋体" w:eastAsia="宋体" w:cs="宋体"/>
          <w:b/>
          <w:bCs/>
          <w:sz w:val="28"/>
          <w:szCs w:val="28"/>
          <w:highlight w:val="none"/>
        </w:rPr>
        <w:br w:type="page"/>
      </w:r>
      <w:r>
        <w:rPr>
          <w:rFonts w:hint="eastAsia" w:ascii="宋体" w:hAnsi="宋体" w:eastAsia="宋体" w:cs="宋体"/>
          <w:b/>
          <w:bCs/>
          <w:sz w:val="32"/>
          <w:szCs w:val="32"/>
          <w:highlight w:val="none"/>
        </w:rPr>
        <w:t>第一节 资格证明文件格式</w:t>
      </w:r>
      <w:bookmarkEnd w:id="350"/>
      <w:bookmarkEnd w:id="351"/>
      <w:bookmarkEnd w:id="352"/>
      <w:bookmarkEnd w:id="353"/>
      <w:bookmarkEnd w:id="354"/>
      <w:bookmarkEnd w:id="355"/>
      <w:bookmarkEnd w:id="356"/>
      <w:bookmarkEnd w:id="357"/>
      <w:bookmarkEnd w:id="358"/>
      <w:bookmarkEnd w:id="359"/>
    </w:p>
    <w:p w14:paraId="1058982F">
      <w:pPr>
        <w:pStyle w:val="9"/>
        <w:keepNext w:val="0"/>
        <w:keepLines w:val="0"/>
        <w:pageBreakBefore w:val="0"/>
        <w:widowControl w:val="0"/>
        <w:kinsoku/>
        <w:wordWrap/>
        <w:overflowPunct/>
        <w:topLinePunct w:val="0"/>
        <w:autoSpaceDE/>
        <w:autoSpaceDN/>
        <w:bidi w:val="0"/>
        <w:adjustRightInd/>
        <w:snapToGrid/>
        <w:spacing w:before="663" w:beforeLines="200"/>
        <w:ind w:left="0"/>
        <w:jc w:val="left"/>
        <w:textAlignment w:val="auto"/>
        <w:rPr>
          <w:rFonts w:hint="eastAsia" w:ascii="宋体" w:hAnsi="宋体" w:eastAsia="宋体" w:cs="宋体"/>
          <w:sz w:val="30"/>
          <w:szCs w:val="30"/>
          <w:highlight w:val="none"/>
        </w:rPr>
      </w:pPr>
      <w:r>
        <w:rPr>
          <w:rFonts w:hint="eastAsia" w:ascii="宋体" w:hAnsi="宋体" w:eastAsia="宋体" w:cs="宋体"/>
          <w:b/>
          <w:bCs/>
          <w:sz w:val="30"/>
          <w:szCs w:val="30"/>
          <w:highlight w:val="none"/>
        </w:rPr>
        <w:t>1.资格证明文件封面的格式（参照此格式自拟）：</w:t>
      </w:r>
    </w:p>
    <w:p w14:paraId="01CC53D5">
      <w:pPr>
        <w:keepNext w:val="0"/>
        <w:keepLines w:val="0"/>
        <w:pageBreakBefore w:val="0"/>
        <w:widowControl w:val="0"/>
        <w:kinsoku/>
        <w:wordWrap/>
        <w:overflowPunct/>
        <w:topLinePunct w:val="0"/>
        <w:autoSpaceDE/>
        <w:autoSpaceDN/>
        <w:bidi w:val="0"/>
        <w:adjustRightInd/>
        <w:snapToGrid w:val="0"/>
        <w:spacing w:before="1656" w:beforeLines="500" w:after="50"/>
        <w:ind w:left="0" w:leftChars="0" w:firstLine="7358" w:firstLineChars="2628"/>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电子投标文件</w:t>
      </w:r>
    </w:p>
    <w:p w14:paraId="7D2E571F">
      <w:pPr>
        <w:keepNext w:val="0"/>
        <w:keepLines w:val="0"/>
        <w:pageBreakBefore w:val="0"/>
        <w:widowControl w:val="0"/>
        <w:kinsoku/>
        <w:wordWrap/>
        <w:overflowPunct/>
        <w:topLinePunct w:val="0"/>
        <w:autoSpaceDE/>
        <w:autoSpaceDN/>
        <w:bidi w:val="0"/>
        <w:adjustRightInd/>
        <w:snapToGrid w:val="0"/>
        <w:spacing w:before="3311" w:beforeLines="1000" w:after="140"/>
        <w:jc w:val="center"/>
        <w:textAlignment w:val="auto"/>
        <w:rPr>
          <w:rFonts w:hint="eastAsia" w:ascii="宋体" w:hAnsi="宋体" w:eastAsia="宋体" w:cs="宋体"/>
          <w:b/>
          <w:sz w:val="24"/>
          <w:szCs w:val="20"/>
          <w:highlight w:val="none"/>
        </w:rPr>
      </w:pPr>
      <w:r>
        <w:rPr>
          <w:rFonts w:hint="eastAsia" w:ascii="宋体" w:hAnsi="宋体" w:eastAsia="宋体" w:cs="宋体"/>
          <w:b/>
          <w:sz w:val="48"/>
          <w:szCs w:val="48"/>
          <w:highlight w:val="none"/>
        </w:rPr>
        <w:t>资格证明文件</w:t>
      </w:r>
    </w:p>
    <w:p w14:paraId="6E602797">
      <w:pPr>
        <w:keepNext w:val="0"/>
        <w:keepLines w:val="0"/>
        <w:pageBreakBefore w:val="0"/>
        <w:widowControl w:val="0"/>
        <w:kinsoku/>
        <w:wordWrap/>
        <w:overflowPunct/>
        <w:topLinePunct w:val="0"/>
        <w:autoSpaceDE/>
        <w:autoSpaceDN/>
        <w:bidi w:val="0"/>
        <w:adjustRightInd/>
        <w:snapToGrid w:val="0"/>
        <w:spacing w:before="2318" w:beforeLines="700" w:after="50" w:line="360" w:lineRule="auto"/>
        <w:ind w:firstLine="630" w:firstLineChars="225"/>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项目名称：</w:t>
      </w:r>
    </w:p>
    <w:p w14:paraId="1A278B16">
      <w:pPr>
        <w:snapToGrid w:val="0"/>
        <w:spacing w:before="120" w:beforeLines="50" w:after="50" w:line="360" w:lineRule="auto"/>
        <w:ind w:firstLine="630" w:firstLineChars="225"/>
        <w:rPr>
          <w:rFonts w:hint="eastAsia" w:ascii="宋体" w:hAnsi="宋体" w:eastAsia="宋体" w:cs="宋体"/>
          <w:bCs/>
          <w:sz w:val="28"/>
          <w:szCs w:val="28"/>
          <w:highlight w:val="none"/>
        </w:rPr>
      </w:pPr>
      <w:r>
        <w:rPr>
          <w:rFonts w:hint="eastAsia" w:ascii="宋体" w:hAnsi="宋体" w:eastAsia="宋体" w:cs="宋体"/>
          <w:bCs/>
          <w:sz w:val="28"/>
          <w:szCs w:val="28"/>
          <w:highlight w:val="none"/>
        </w:rPr>
        <w:t>项目编号：</w:t>
      </w:r>
    </w:p>
    <w:p w14:paraId="1C4260AA">
      <w:pPr>
        <w:snapToGrid w:val="0"/>
        <w:spacing w:before="120" w:beforeLines="50" w:after="50" w:line="360" w:lineRule="auto"/>
        <w:ind w:firstLine="630" w:firstLineChars="225"/>
        <w:rPr>
          <w:rFonts w:hint="eastAsia" w:ascii="宋体" w:hAnsi="宋体" w:eastAsia="宋体" w:cs="宋体"/>
          <w:bCs/>
          <w:sz w:val="28"/>
          <w:szCs w:val="28"/>
          <w:highlight w:val="none"/>
        </w:rPr>
      </w:pPr>
      <w:r>
        <w:rPr>
          <w:rFonts w:hint="eastAsia" w:ascii="宋体" w:hAnsi="宋体" w:eastAsia="宋体" w:cs="宋体"/>
          <w:bCs/>
          <w:sz w:val="28"/>
          <w:szCs w:val="28"/>
          <w:highlight w:val="none"/>
        </w:rPr>
        <w:t>所投分标（如有则填写，无分标时填写“无”或者留空）：</w:t>
      </w:r>
    </w:p>
    <w:p w14:paraId="2DA845B2">
      <w:pPr>
        <w:pStyle w:val="8"/>
        <w:snapToGrid w:val="0"/>
        <w:spacing w:before="50" w:after="50" w:line="360" w:lineRule="auto"/>
        <w:ind w:firstLine="630" w:firstLineChars="225"/>
        <w:rPr>
          <w:rFonts w:hint="eastAsia" w:ascii="宋体" w:hAnsi="宋体" w:eastAsia="宋体" w:cs="宋体"/>
          <w:bCs/>
          <w:sz w:val="28"/>
          <w:szCs w:val="28"/>
          <w:highlight w:val="none"/>
        </w:rPr>
      </w:pPr>
      <w:r>
        <w:rPr>
          <w:rFonts w:hint="eastAsia" w:ascii="宋体" w:hAnsi="宋体" w:eastAsia="宋体" w:cs="宋体"/>
          <w:bCs/>
          <w:sz w:val="28"/>
          <w:szCs w:val="28"/>
          <w:highlight w:val="none"/>
        </w:rPr>
        <w:t>投标人名称：</w:t>
      </w:r>
    </w:p>
    <w:p w14:paraId="0959C765">
      <w:pPr>
        <w:keepNext w:val="0"/>
        <w:keepLines w:val="0"/>
        <w:pageBreakBefore w:val="0"/>
        <w:widowControl w:val="0"/>
        <w:kinsoku/>
        <w:wordWrap/>
        <w:overflowPunct/>
        <w:topLinePunct w:val="0"/>
        <w:autoSpaceDE/>
        <w:autoSpaceDN/>
        <w:bidi w:val="0"/>
        <w:adjustRightInd/>
        <w:snapToGrid w:val="0"/>
        <w:spacing w:before="3311" w:beforeLines="1000" w:after="50"/>
        <w:ind w:left="0" w:leftChars="0" w:firstLine="3920" w:firstLineChars="14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年  月  日</w:t>
      </w:r>
    </w:p>
    <w:p w14:paraId="782EA78C">
      <w:pP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br w:type="page"/>
      </w:r>
      <w:r>
        <w:rPr>
          <w:rFonts w:hint="eastAsia" w:ascii="宋体" w:hAnsi="宋体" w:eastAsia="宋体" w:cs="宋体"/>
          <w:b/>
          <w:kern w:val="0"/>
          <w:sz w:val="30"/>
          <w:szCs w:val="30"/>
          <w:highlight w:val="none"/>
        </w:rPr>
        <w:t>2.资格证明文件目录</w:t>
      </w:r>
    </w:p>
    <w:p w14:paraId="26EDECB3">
      <w:pPr>
        <w:keepNext w:val="0"/>
        <w:keepLines w:val="0"/>
        <w:pageBreakBefore w:val="0"/>
        <w:widowControl w:val="0"/>
        <w:kinsoku/>
        <w:wordWrap/>
        <w:overflowPunct/>
        <w:topLinePunct w:val="0"/>
        <w:autoSpaceDE/>
        <w:autoSpaceDN/>
        <w:bidi w:val="0"/>
        <w:adjustRightInd/>
        <w:snapToGrid w:val="0"/>
        <w:spacing w:before="332" w:beforeLines="100" w:line="360" w:lineRule="auto"/>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根据招标文件规定及投标人提供的材料自行编写目录（部分格式后附）。</w:t>
      </w:r>
    </w:p>
    <w:p w14:paraId="0EB9FD6E">
      <w:pPr>
        <w:snapToGrid w:val="0"/>
        <w:spacing w:line="360" w:lineRule="auto"/>
        <w:ind w:right="480"/>
        <w:jc w:val="center"/>
        <w:rPr>
          <w:rFonts w:hint="eastAsia" w:ascii="宋体" w:hAnsi="宋体" w:eastAsia="宋体" w:cs="宋体"/>
          <w:b/>
          <w:sz w:val="28"/>
          <w:szCs w:val="28"/>
          <w:highlight w:val="none"/>
        </w:rPr>
      </w:pPr>
      <w:r>
        <w:rPr>
          <w:rFonts w:hint="eastAsia" w:ascii="宋体" w:hAnsi="宋体" w:eastAsia="宋体" w:cs="宋体"/>
          <w:b/>
          <w:kern w:val="0"/>
          <w:sz w:val="32"/>
          <w:szCs w:val="32"/>
          <w:highlight w:val="none"/>
        </w:rPr>
        <w:br w:type="page"/>
      </w:r>
    </w:p>
    <w:p w14:paraId="12AAB813">
      <w:pPr>
        <w:numPr>
          <w:ilvl w:val="0"/>
          <w:numId w:val="0"/>
        </w:numPr>
        <w:snapToGrid w:val="0"/>
        <w:spacing w:before="120" w:beforeLines="50" w:after="50"/>
        <w:ind w:leftChars="0"/>
        <w:jc w:val="left"/>
        <w:rPr>
          <w:rFonts w:hint="eastAsia" w:ascii="宋体" w:hAnsi="宋体" w:eastAsia="宋体" w:cs="宋体"/>
          <w:b/>
          <w:color w:val="auto"/>
          <w:sz w:val="24"/>
          <w:highlight w:val="none"/>
        </w:rPr>
      </w:pPr>
      <w:bookmarkStart w:id="360" w:name="_Toc19686838"/>
      <w:bookmarkStart w:id="361" w:name="_Toc8189"/>
      <w:bookmarkStart w:id="362" w:name="_Toc3944"/>
      <w:bookmarkStart w:id="363" w:name="_Toc12624"/>
      <w:bookmarkStart w:id="364" w:name="_Toc20777"/>
      <w:bookmarkStart w:id="365" w:name="_Toc24133"/>
      <w:bookmarkStart w:id="366" w:name="_Toc6839"/>
      <w:bookmarkStart w:id="367" w:name="_Toc31528"/>
      <w:bookmarkStart w:id="368" w:name="_Toc13159"/>
      <w:bookmarkStart w:id="369" w:name="_Toc2566"/>
      <w:bookmarkStart w:id="370" w:name="_Toc16062"/>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投标人直接控股、管理关系信息表</w:t>
      </w:r>
    </w:p>
    <w:p w14:paraId="5AECF6FA">
      <w:pPr>
        <w:keepNext w:val="0"/>
        <w:keepLines w:val="0"/>
        <w:pageBreakBefore w:val="0"/>
        <w:widowControl w:val="0"/>
        <w:kinsoku/>
        <w:wordWrap/>
        <w:overflowPunct/>
        <w:topLinePunct w:val="0"/>
        <w:autoSpaceDE/>
        <w:autoSpaceDN/>
        <w:bidi w:val="0"/>
        <w:adjustRightInd/>
        <w:snapToGrid w:val="0"/>
        <w:spacing w:before="300" w:after="120" w:afterLines="50" w:line="360" w:lineRule="auto"/>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投标人直接控股股东信息表</w:t>
      </w:r>
    </w:p>
    <w:tbl>
      <w:tblPr>
        <w:tblStyle w:val="21"/>
        <w:tblW w:w="9348" w:type="dxa"/>
        <w:tblInd w:w="-130" w:type="dxa"/>
        <w:shd w:val="clear" w:color="auto" w:fill="FBFBFB"/>
        <w:tblLayout w:type="fixed"/>
        <w:tblCellMar>
          <w:top w:w="0" w:type="dxa"/>
          <w:left w:w="0" w:type="dxa"/>
          <w:bottom w:w="0" w:type="dxa"/>
          <w:right w:w="0" w:type="dxa"/>
        </w:tblCellMar>
      </w:tblPr>
      <w:tblGrid>
        <w:gridCol w:w="779"/>
        <w:gridCol w:w="2286"/>
        <w:gridCol w:w="1276"/>
        <w:gridCol w:w="3957"/>
        <w:gridCol w:w="1050"/>
      </w:tblGrid>
      <w:tr w14:paraId="7677EFEE">
        <w:tblPrEx>
          <w:tblCellMar>
            <w:top w:w="0" w:type="dxa"/>
            <w:left w:w="0" w:type="dxa"/>
            <w:bottom w:w="0" w:type="dxa"/>
            <w:right w:w="0" w:type="dxa"/>
          </w:tblCellMar>
        </w:tblPrEx>
        <w:trPr>
          <w:tblHeader/>
        </w:trPr>
        <w:tc>
          <w:tcPr>
            <w:tcW w:w="779" w:type="dxa"/>
            <w:tcBorders>
              <w:top w:val="single" w:color="auto" w:sz="4" w:space="0"/>
              <w:left w:val="single" w:color="auto" w:sz="4" w:space="0"/>
              <w:bottom w:val="single" w:color="auto" w:sz="4" w:space="0"/>
              <w:right w:val="single" w:color="auto" w:sz="4" w:space="0"/>
            </w:tcBorders>
            <w:shd w:val="clear" w:color="auto" w:fill="EAE3D8"/>
            <w:tcMar>
              <w:top w:w="232" w:type="dxa"/>
              <w:left w:w="120" w:type="dxa"/>
              <w:bottom w:w="119" w:type="dxa"/>
              <w:right w:w="119" w:type="dxa"/>
            </w:tcMar>
            <w:vAlign w:val="center"/>
          </w:tcPr>
          <w:p w14:paraId="70C2036C">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286" w:type="dxa"/>
            <w:tcBorders>
              <w:top w:val="single" w:color="auto" w:sz="4" w:space="0"/>
              <w:left w:val="single" w:color="auto" w:sz="4" w:space="0"/>
              <w:bottom w:val="single" w:color="auto" w:sz="4" w:space="0"/>
              <w:right w:val="single" w:color="auto" w:sz="4" w:space="0"/>
            </w:tcBorders>
            <w:shd w:val="clear" w:color="auto" w:fill="EAE3D8"/>
            <w:tcMar>
              <w:top w:w="232" w:type="dxa"/>
              <w:left w:w="120" w:type="dxa"/>
              <w:bottom w:w="119" w:type="dxa"/>
              <w:right w:w="119" w:type="dxa"/>
            </w:tcMar>
            <w:vAlign w:val="center"/>
          </w:tcPr>
          <w:p w14:paraId="40DDE8F2">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276" w:type="dxa"/>
            <w:tcBorders>
              <w:top w:val="single" w:color="auto" w:sz="4" w:space="0"/>
              <w:left w:val="single" w:color="auto" w:sz="4" w:space="0"/>
              <w:bottom w:val="single" w:color="auto" w:sz="4" w:space="0"/>
              <w:right w:val="single" w:color="auto" w:sz="4" w:space="0"/>
            </w:tcBorders>
            <w:shd w:val="clear" w:color="auto" w:fill="EAE3D8"/>
            <w:tcMar>
              <w:top w:w="232" w:type="dxa"/>
              <w:left w:w="120" w:type="dxa"/>
              <w:bottom w:w="119" w:type="dxa"/>
              <w:right w:w="119" w:type="dxa"/>
            </w:tcMar>
            <w:vAlign w:val="center"/>
          </w:tcPr>
          <w:p w14:paraId="034A17C2">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3957" w:type="dxa"/>
            <w:tcBorders>
              <w:top w:val="single" w:color="auto" w:sz="4" w:space="0"/>
              <w:left w:val="single" w:color="auto" w:sz="4" w:space="0"/>
              <w:bottom w:val="single" w:color="auto" w:sz="4" w:space="0"/>
              <w:right w:val="single" w:color="auto" w:sz="4" w:space="0"/>
            </w:tcBorders>
            <w:shd w:val="clear" w:color="auto" w:fill="EAE3D8"/>
            <w:tcMar>
              <w:top w:w="232" w:type="dxa"/>
              <w:left w:w="120" w:type="dxa"/>
              <w:bottom w:w="119" w:type="dxa"/>
              <w:right w:w="119" w:type="dxa"/>
            </w:tcMar>
            <w:vAlign w:val="center"/>
          </w:tcPr>
          <w:p w14:paraId="16783E0B">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1050" w:type="dxa"/>
            <w:tcBorders>
              <w:top w:val="single" w:color="auto" w:sz="4" w:space="0"/>
              <w:left w:val="single" w:color="auto" w:sz="4" w:space="0"/>
              <w:bottom w:val="single" w:color="auto" w:sz="4" w:space="0"/>
              <w:right w:val="single" w:color="auto" w:sz="4" w:space="0"/>
            </w:tcBorders>
            <w:shd w:val="clear" w:color="auto" w:fill="EAE3D8"/>
            <w:tcMar>
              <w:top w:w="232" w:type="dxa"/>
              <w:left w:w="120" w:type="dxa"/>
              <w:bottom w:w="119" w:type="dxa"/>
              <w:right w:w="119" w:type="dxa"/>
            </w:tcMar>
            <w:vAlign w:val="center"/>
          </w:tcPr>
          <w:p w14:paraId="21B9C818">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2B94F4B8">
        <w:tblPrEx>
          <w:tblCellMar>
            <w:top w:w="0" w:type="dxa"/>
            <w:left w:w="0" w:type="dxa"/>
            <w:bottom w:w="0" w:type="dxa"/>
            <w:right w:w="0" w:type="dxa"/>
          </w:tblCellMar>
        </w:tblPrEx>
        <w:tc>
          <w:tcPr>
            <w:tcW w:w="779" w:type="dxa"/>
            <w:tcBorders>
              <w:top w:val="single" w:color="auto" w:sz="4" w:space="0"/>
              <w:left w:val="single" w:color="auto" w:sz="4" w:space="0"/>
              <w:bottom w:val="single" w:color="auto" w:sz="4" w:space="0"/>
              <w:right w:val="single" w:color="auto" w:sz="4" w:space="0"/>
            </w:tcBorders>
            <w:shd w:val="clear" w:color="auto" w:fill="F9F9F9"/>
            <w:tcMar>
              <w:top w:w="232" w:type="dxa"/>
              <w:left w:w="120" w:type="dxa"/>
              <w:bottom w:w="119" w:type="dxa"/>
              <w:right w:w="119" w:type="dxa"/>
            </w:tcMar>
            <w:vAlign w:val="center"/>
          </w:tcPr>
          <w:p w14:paraId="5E6B6736">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286" w:type="dxa"/>
            <w:tcBorders>
              <w:top w:val="single" w:color="auto" w:sz="4" w:space="0"/>
              <w:left w:val="single" w:color="auto" w:sz="4" w:space="0"/>
              <w:bottom w:val="single" w:color="auto" w:sz="4" w:space="0"/>
              <w:right w:val="single" w:color="auto" w:sz="4" w:space="0"/>
            </w:tcBorders>
            <w:shd w:val="clear" w:color="auto" w:fill="F9F9F9"/>
            <w:tcMar>
              <w:top w:w="232" w:type="dxa"/>
              <w:left w:w="120" w:type="dxa"/>
              <w:bottom w:w="119" w:type="dxa"/>
              <w:right w:w="119" w:type="dxa"/>
            </w:tcMar>
            <w:vAlign w:val="center"/>
          </w:tcPr>
          <w:p w14:paraId="46B497C8">
            <w:pPr>
              <w:spacing w:line="360" w:lineRule="auto"/>
              <w:jc w:val="center"/>
              <w:rPr>
                <w:rFonts w:hint="eastAsia" w:ascii="宋体" w:hAnsi="宋体" w:eastAsia="宋体" w:cs="宋体"/>
                <w:color w:val="auto"/>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shd w:val="clear" w:color="auto" w:fill="F9F9F9"/>
            <w:tcMar>
              <w:top w:w="232" w:type="dxa"/>
              <w:left w:w="120" w:type="dxa"/>
              <w:bottom w:w="119" w:type="dxa"/>
              <w:right w:w="119" w:type="dxa"/>
            </w:tcMar>
            <w:vAlign w:val="center"/>
          </w:tcPr>
          <w:p w14:paraId="59077C70">
            <w:pPr>
              <w:spacing w:line="360" w:lineRule="auto"/>
              <w:jc w:val="center"/>
              <w:rPr>
                <w:rFonts w:hint="eastAsia" w:ascii="宋体" w:hAnsi="宋体" w:eastAsia="宋体" w:cs="宋体"/>
                <w:color w:val="auto"/>
                <w:kern w:val="0"/>
                <w:sz w:val="24"/>
                <w:highlight w:val="none"/>
              </w:rPr>
            </w:pPr>
          </w:p>
        </w:tc>
        <w:tc>
          <w:tcPr>
            <w:tcW w:w="3957" w:type="dxa"/>
            <w:tcBorders>
              <w:top w:val="single" w:color="auto" w:sz="4" w:space="0"/>
              <w:left w:val="single" w:color="auto" w:sz="4" w:space="0"/>
              <w:bottom w:val="single" w:color="auto" w:sz="4" w:space="0"/>
              <w:right w:val="single" w:color="auto" w:sz="4" w:space="0"/>
            </w:tcBorders>
            <w:shd w:val="clear" w:color="auto" w:fill="F9F9F9"/>
            <w:tcMar>
              <w:top w:w="232" w:type="dxa"/>
              <w:left w:w="120" w:type="dxa"/>
              <w:bottom w:w="119" w:type="dxa"/>
              <w:right w:w="119" w:type="dxa"/>
            </w:tcMar>
            <w:vAlign w:val="center"/>
          </w:tcPr>
          <w:p w14:paraId="14B78E4A">
            <w:pPr>
              <w:spacing w:line="360" w:lineRule="auto"/>
              <w:jc w:val="center"/>
              <w:rPr>
                <w:rFonts w:hint="eastAsia" w:ascii="宋体" w:hAnsi="宋体" w:eastAsia="宋体" w:cs="宋体"/>
                <w:color w:val="auto"/>
                <w:kern w:val="0"/>
                <w:sz w:val="24"/>
                <w:highlight w:val="none"/>
              </w:rPr>
            </w:pPr>
          </w:p>
        </w:tc>
        <w:tc>
          <w:tcPr>
            <w:tcW w:w="1050" w:type="dxa"/>
            <w:tcBorders>
              <w:top w:val="single" w:color="auto" w:sz="4" w:space="0"/>
              <w:left w:val="single" w:color="auto" w:sz="4" w:space="0"/>
              <w:bottom w:val="single" w:color="auto" w:sz="4" w:space="0"/>
              <w:right w:val="single" w:color="auto" w:sz="4" w:space="0"/>
            </w:tcBorders>
            <w:shd w:val="clear" w:color="auto" w:fill="F9F9F9"/>
            <w:tcMar>
              <w:top w:w="232" w:type="dxa"/>
              <w:left w:w="120" w:type="dxa"/>
              <w:bottom w:w="119" w:type="dxa"/>
              <w:right w:w="119" w:type="dxa"/>
            </w:tcMar>
            <w:vAlign w:val="center"/>
          </w:tcPr>
          <w:p w14:paraId="61D245E0">
            <w:pPr>
              <w:spacing w:line="360" w:lineRule="auto"/>
              <w:jc w:val="center"/>
              <w:rPr>
                <w:rFonts w:hint="eastAsia" w:ascii="宋体" w:hAnsi="宋体" w:eastAsia="宋体" w:cs="宋体"/>
                <w:color w:val="auto"/>
                <w:kern w:val="0"/>
                <w:sz w:val="24"/>
                <w:highlight w:val="none"/>
              </w:rPr>
            </w:pPr>
          </w:p>
        </w:tc>
      </w:tr>
      <w:tr w14:paraId="5C6EE112">
        <w:tblPrEx>
          <w:tblCellMar>
            <w:top w:w="0" w:type="dxa"/>
            <w:left w:w="0" w:type="dxa"/>
            <w:bottom w:w="0" w:type="dxa"/>
            <w:right w:w="0" w:type="dxa"/>
          </w:tblCellMar>
        </w:tblPrEx>
        <w:tc>
          <w:tcPr>
            <w:tcW w:w="779" w:type="dxa"/>
            <w:tcBorders>
              <w:top w:val="single" w:color="auto" w:sz="4" w:space="0"/>
              <w:left w:val="single" w:color="auto" w:sz="4" w:space="0"/>
              <w:bottom w:val="single" w:color="auto" w:sz="4" w:space="0"/>
              <w:right w:val="single" w:color="auto" w:sz="4" w:space="0"/>
            </w:tcBorders>
            <w:shd w:val="clear" w:color="auto" w:fill="F9F9F9"/>
            <w:tcMar>
              <w:top w:w="232" w:type="dxa"/>
              <w:left w:w="120" w:type="dxa"/>
              <w:bottom w:w="119" w:type="dxa"/>
              <w:right w:w="119" w:type="dxa"/>
            </w:tcMar>
            <w:vAlign w:val="center"/>
          </w:tcPr>
          <w:p w14:paraId="4290AE3E">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286" w:type="dxa"/>
            <w:tcBorders>
              <w:top w:val="single" w:color="auto" w:sz="4" w:space="0"/>
              <w:left w:val="single" w:color="auto" w:sz="4" w:space="0"/>
              <w:bottom w:val="single" w:color="auto" w:sz="4" w:space="0"/>
              <w:right w:val="single" w:color="auto" w:sz="4" w:space="0"/>
            </w:tcBorders>
            <w:shd w:val="clear" w:color="auto" w:fill="F9F9F9"/>
            <w:tcMar>
              <w:top w:w="232" w:type="dxa"/>
              <w:left w:w="120" w:type="dxa"/>
              <w:bottom w:w="119" w:type="dxa"/>
              <w:right w:w="119" w:type="dxa"/>
            </w:tcMar>
            <w:vAlign w:val="center"/>
          </w:tcPr>
          <w:p w14:paraId="5712F251">
            <w:pPr>
              <w:spacing w:line="360" w:lineRule="auto"/>
              <w:jc w:val="center"/>
              <w:rPr>
                <w:rFonts w:hint="eastAsia" w:ascii="宋体" w:hAnsi="宋体" w:eastAsia="宋体" w:cs="宋体"/>
                <w:color w:val="auto"/>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shd w:val="clear" w:color="auto" w:fill="F9F9F9"/>
            <w:tcMar>
              <w:top w:w="232" w:type="dxa"/>
              <w:left w:w="120" w:type="dxa"/>
              <w:bottom w:w="119" w:type="dxa"/>
              <w:right w:w="119" w:type="dxa"/>
            </w:tcMar>
            <w:vAlign w:val="center"/>
          </w:tcPr>
          <w:p w14:paraId="08E07246">
            <w:pPr>
              <w:spacing w:line="360" w:lineRule="auto"/>
              <w:jc w:val="center"/>
              <w:rPr>
                <w:rFonts w:hint="eastAsia" w:ascii="宋体" w:hAnsi="宋体" w:eastAsia="宋体" w:cs="宋体"/>
                <w:color w:val="auto"/>
                <w:kern w:val="0"/>
                <w:sz w:val="24"/>
                <w:highlight w:val="none"/>
              </w:rPr>
            </w:pPr>
          </w:p>
        </w:tc>
        <w:tc>
          <w:tcPr>
            <w:tcW w:w="3957" w:type="dxa"/>
            <w:tcBorders>
              <w:top w:val="single" w:color="auto" w:sz="4" w:space="0"/>
              <w:left w:val="single" w:color="auto" w:sz="4" w:space="0"/>
              <w:bottom w:val="single" w:color="auto" w:sz="4" w:space="0"/>
              <w:right w:val="single" w:color="auto" w:sz="4" w:space="0"/>
            </w:tcBorders>
            <w:shd w:val="clear" w:color="auto" w:fill="F9F9F9"/>
            <w:tcMar>
              <w:top w:w="232" w:type="dxa"/>
              <w:left w:w="120" w:type="dxa"/>
              <w:bottom w:w="119" w:type="dxa"/>
              <w:right w:w="119" w:type="dxa"/>
            </w:tcMar>
            <w:vAlign w:val="center"/>
          </w:tcPr>
          <w:p w14:paraId="51A5DDE3">
            <w:pPr>
              <w:spacing w:line="360" w:lineRule="auto"/>
              <w:jc w:val="center"/>
              <w:rPr>
                <w:rFonts w:hint="eastAsia" w:ascii="宋体" w:hAnsi="宋体" w:eastAsia="宋体" w:cs="宋体"/>
                <w:color w:val="auto"/>
                <w:kern w:val="0"/>
                <w:sz w:val="24"/>
                <w:highlight w:val="none"/>
              </w:rPr>
            </w:pPr>
          </w:p>
        </w:tc>
        <w:tc>
          <w:tcPr>
            <w:tcW w:w="1050" w:type="dxa"/>
            <w:tcBorders>
              <w:top w:val="single" w:color="auto" w:sz="4" w:space="0"/>
              <w:left w:val="single" w:color="auto" w:sz="4" w:space="0"/>
              <w:bottom w:val="single" w:color="auto" w:sz="4" w:space="0"/>
              <w:right w:val="single" w:color="auto" w:sz="4" w:space="0"/>
            </w:tcBorders>
            <w:shd w:val="clear" w:color="auto" w:fill="F9F9F9"/>
            <w:tcMar>
              <w:top w:w="232" w:type="dxa"/>
              <w:left w:w="120" w:type="dxa"/>
              <w:bottom w:w="119" w:type="dxa"/>
              <w:right w:w="119" w:type="dxa"/>
            </w:tcMar>
            <w:vAlign w:val="center"/>
          </w:tcPr>
          <w:p w14:paraId="32FBB623">
            <w:pPr>
              <w:spacing w:line="360" w:lineRule="auto"/>
              <w:jc w:val="center"/>
              <w:rPr>
                <w:rFonts w:hint="eastAsia" w:ascii="宋体" w:hAnsi="宋体" w:eastAsia="宋体" w:cs="宋体"/>
                <w:color w:val="auto"/>
                <w:kern w:val="0"/>
                <w:sz w:val="24"/>
                <w:highlight w:val="none"/>
              </w:rPr>
            </w:pPr>
          </w:p>
        </w:tc>
      </w:tr>
      <w:tr w14:paraId="53DBF395">
        <w:tblPrEx>
          <w:tblCellMar>
            <w:top w:w="0" w:type="dxa"/>
            <w:left w:w="0" w:type="dxa"/>
            <w:bottom w:w="0" w:type="dxa"/>
            <w:right w:w="0" w:type="dxa"/>
          </w:tblCellMar>
        </w:tblPrEx>
        <w:tc>
          <w:tcPr>
            <w:tcW w:w="779" w:type="dxa"/>
            <w:tcBorders>
              <w:top w:val="single" w:color="auto" w:sz="4" w:space="0"/>
              <w:left w:val="single" w:color="auto" w:sz="4" w:space="0"/>
              <w:bottom w:val="single" w:color="auto" w:sz="4" w:space="0"/>
              <w:right w:val="single" w:color="auto" w:sz="4" w:space="0"/>
            </w:tcBorders>
            <w:shd w:val="clear" w:color="auto" w:fill="F9F9F9"/>
            <w:tcMar>
              <w:top w:w="232" w:type="dxa"/>
              <w:left w:w="120" w:type="dxa"/>
              <w:bottom w:w="119" w:type="dxa"/>
              <w:right w:w="119" w:type="dxa"/>
            </w:tcMar>
            <w:vAlign w:val="center"/>
          </w:tcPr>
          <w:p w14:paraId="5C3A1212">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286" w:type="dxa"/>
            <w:tcBorders>
              <w:top w:val="single" w:color="auto" w:sz="4" w:space="0"/>
              <w:left w:val="single" w:color="auto" w:sz="4" w:space="0"/>
              <w:bottom w:val="single" w:color="auto" w:sz="4" w:space="0"/>
              <w:right w:val="single" w:color="auto" w:sz="4" w:space="0"/>
            </w:tcBorders>
            <w:shd w:val="clear" w:color="auto" w:fill="F9F9F9"/>
            <w:tcMar>
              <w:top w:w="232" w:type="dxa"/>
              <w:left w:w="120" w:type="dxa"/>
              <w:bottom w:w="119" w:type="dxa"/>
              <w:right w:w="119" w:type="dxa"/>
            </w:tcMar>
            <w:vAlign w:val="center"/>
          </w:tcPr>
          <w:p w14:paraId="500CF23F">
            <w:pPr>
              <w:spacing w:line="360" w:lineRule="auto"/>
              <w:jc w:val="center"/>
              <w:rPr>
                <w:rFonts w:hint="eastAsia" w:ascii="宋体" w:hAnsi="宋体" w:eastAsia="宋体" w:cs="宋体"/>
                <w:color w:val="auto"/>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shd w:val="clear" w:color="auto" w:fill="F9F9F9"/>
            <w:tcMar>
              <w:top w:w="232" w:type="dxa"/>
              <w:left w:w="120" w:type="dxa"/>
              <w:bottom w:w="119" w:type="dxa"/>
              <w:right w:w="119" w:type="dxa"/>
            </w:tcMar>
            <w:vAlign w:val="center"/>
          </w:tcPr>
          <w:p w14:paraId="2D77E26C">
            <w:pPr>
              <w:spacing w:line="360" w:lineRule="auto"/>
              <w:jc w:val="center"/>
              <w:rPr>
                <w:rFonts w:hint="eastAsia" w:ascii="宋体" w:hAnsi="宋体" w:eastAsia="宋体" w:cs="宋体"/>
                <w:color w:val="auto"/>
                <w:kern w:val="0"/>
                <w:sz w:val="24"/>
                <w:highlight w:val="none"/>
              </w:rPr>
            </w:pPr>
          </w:p>
        </w:tc>
        <w:tc>
          <w:tcPr>
            <w:tcW w:w="3957" w:type="dxa"/>
            <w:tcBorders>
              <w:top w:val="single" w:color="auto" w:sz="4" w:space="0"/>
              <w:left w:val="single" w:color="auto" w:sz="4" w:space="0"/>
              <w:bottom w:val="single" w:color="auto" w:sz="4" w:space="0"/>
              <w:right w:val="single" w:color="auto" w:sz="4" w:space="0"/>
            </w:tcBorders>
            <w:shd w:val="clear" w:color="auto" w:fill="F9F9F9"/>
            <w:tcMar>
              <w:top w:w="232" w:type="dxa"/>
              <w:left w:w="120" w:type="dxa"/>
              <w:bottom w:w="119" w:type="dxa"/>
              <w:right w:w="119" w:type="dxa"/>
            </w:tcMar>
            <w:vAlign w:val="center"/>
          </w:tcPr>
          <w:p w14:paraId="35A8A42F">
            <w:pPr>
              <w:spacing w:line="360" w:lineRule="auto"/>
              <w:jc w:val="center"/>
              <w:rPr>
                <w:rFonts w:hint="eastAsia" w:ascii="宋体" w:hAnsi="宋体" w:eastAsia="宋体" w:cs="宋体"/>
                <w:color w:val="auto"/>
                <w:kern w:val="0"/>
                <w:sz w:val="24"/>
                <w:highlight w:val="none"/>
              </w:rPr>
            </w:pPr>
          </w:p>
        </w:tc>
        <w:tc>
          <w:tcPr>
            <w:tcW w:w="1050" w:type="dxa"/>
            <w:tcBorders>
              <w:top w:val="single" w:color="auto" w:sz="4" w:space="0"/>
              <w:left w:val="single" w:color="auto" w:sz="4" w:space="0"/>
              <w:bottom w:val="single" w:color="auto" w:sz="4" w:space="0"/>
              <w:right w:val="single" w:color="auto" w:sz="4" w:space="0"/>
            </w:tcBorders>
            <w:shd w:val="clear" w:color="auto" w:fill="F9F9F9"/>
            <w:tcMar>
              <w:top w:w="232" w:type="dxa"/>
              <w:left w:w="120" w:type="dxa"/>
              <w:bottom w:w="119" w:type="dxa"/>
              <w:right w:w="119" w:type="dxa"/>
            </w:tcMar>
            <w:vAlign w:val="center"/>
          </w:tcPr>
          <w:p w14:paraId="7B725E33">
            <w:pPr>
              <w:spacing w:line="360" w:lineRule="auto"/>
              <w:jc w:val="center"/>
              <w:rPr>
                <w:rFonts w:hint="eastAsia" w:ascii="宋体" w:hAnsi="宋体" w:eastAsia="宋体" w:cs="宋体"/>
                <w:color w:val="auto"/>
                <w:kern w:val="0"/>
                <w:sz w:val="24"/>
                <w:highlight w:val="none"/>
              </w:rPr>
            </w:pPr>
          </w:p>
        </w:tc>
      </w:tr>
      <w:tr w14:paraId="6C5F7321">
        <w:tblPrEx>
          <w:tblCellMar>
            <w:top w:w="0" w:type="dxa"/>
            <w:left w:w="0" w:type="dxa"/>
            <w:bottom w:w="0" w:type="dxa"/>
            <w:right w:w="0" w:type="dxa"/>
          </w:tblCellMar>
        </w:tblPrEx>
        <w:tc>
          <w:tcPr>
            <w:tcW w:w="779" w:type="dxa"/>
            <w:tcBorders>
              <w:top w:val="single" w:color="auto" w:sz="4" w:space="0"/>
              <w:left w:val="single" w:color="auto" w:sz="4" w:space="0"/>
              <w:bottom w:val="single" w:color="auto" w:sz="4" w:space="0"/>
              <w:right w:val="single" w:color="auto" w:sz="4" w:space="0"/>
            </w:tcBorders>
            <w:shd w:val="clear" w:color="auto" w:fill="F9F9F9"/>
            <w:tcMar>
              <w:top w:w="232" w:type="dxa"/>
              <w:left w:w="120" w:type="dxa"/>
              <w:bottom w:w="119" w:type="dxa"/>
              <w:right w:w="119" w:type="dxa"/>
            </w:tcMar>
            <w:vAlign w:val="center"/>
          </w:tcPr>
          <w:p w14:paraId="13CD0204">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286" w:type="dxa"/>
            <w:tcBorders>
              <w:top w:val="single" w:color="auto" w:sz="4" w:space="0"/>
              <w:left w:val="single" w:color="auto" w:sz="4" w:space="0"/>
              <w:bottom w:val="single" w:color="auto" w:sz="4" w:space="0"/>
              <w:right w:val="single" w:color="auto" w:sz="4" w:space="0"/>
            </w:tcBorders>
            <w:shd w:val="clear" w:color="auto" w:fill="F9F9F9"/>
            <w:tcMar>
              <w:top w:w="232" w:type="dxa"/>
              <w:left w:w="120" w:type="dxa"/>
              <w:bottom w:w="119" w:type="dxa"/>
              <w:right w:w="119" w:type="dxa"/>
            </w:tcMar>
            <w:vAlign w:val="center"/>
          </w:tcPr>
          <w:p w14:paraId="70C4841E">
            <w:pPr>
              <w:spacing w:line="360" w:lineRule="auto"/>
              <w:jc w:val="center"/>
              <w:rPr>
                <w:rFonts w:hint="eastAsia" w:ascii="宋体" w:hAnsi="宋体" w:eastAsia="宋体" w:cs="宋体"/>
                <w:color w:val="auto"/>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shd w:val="clear" w:color="auto" w:fill="F9F9F9"/>
            <w:tcMar>
              <w:top w:w="232" w:type="dxa"/>
              <w:left w:w="120" w:type="dxa"/>
              <w:bottom w:w="119" w:type="dxa"/>
              <w:right w:w="119" w:type="dxa"/>
            </w:tcMar>
            <w:vAlign w:val="center"/>
          </w:tcPr>
          <w:p w14:paraId="5521ECAF">
            <w:pPr>
              <w:spacing w:line="360" w:lineRule="auto"/>
              <w:jc w:val="center"/>
              <w:rPr>
                <w:rFonts w:hint="eastAsia" w:ascii="宋体" w:hAnsi="宋体" w:eastAsia="宋体" w:cs="宋体"/>
                <w:color w:val="auto"/>
                <w:kern w:val="0"/>
                <w:sz w:val="24"/>
                <w:highlight w:val="none"/>
              </w:rPr>
            </w:pPr>
          </w:p>
        </w:tc>
        <w:tc>
          <w:tcPr>
            <w:tcW w:w="3957" w:type="dxa"/>
            <w:tcBorders>
              <w:top w:val="single" w:color="auto" w:sz="4" w:space="0"/>
              <w:left w:val="single" w:color="auto" w:sz="4" w:space="0"/>
              <w:bottom w:val="single" w:color="auto" w:sz="4" w:space="0"/>
              <w:right w:val="single" w:color="auto" w:sz="4" w:space="0"/>
            </w:tcBorders>
            <w:shd w:val="clear" w:color="auto" w:fill="F9F9F9"/>
            <w:tcMar>
              <w:top w:w="232" w:type="dxa"/>
              <w:left w:w="120" w:type="dxa"/>
              <w:bottom w:w="119" w:type="dxa"/>
              <w:right w:w="119" w:type="dxa"/>
            </w:tcMar>
            <w:vAlign w:val="center"/>
          </w:tcPr>
          <w:p w14:paraId="6BEC2424">
            <w:pPr>
              <w:spacing w:line="360" w:lineRule="auto"/>
              <w:jc w:val="center"/>
              <w:rPr>
                <w:rFonts w:hint="eastAsia" w:ascii="宋体" w:hAnsi="宋体" w:eastAsia="宋体" w:cs="宋体"/>
                <w:color w:val="auto"/>
                <w:kern w:val="0"/>
                <w:sz w:val="24"/>
                <w:highlight w:val="none"/>
              </w:rPr>
            </w:pPr>
          </w:p>
        </w:tc>
        <w:tc>
          <w:tcPr>
            <w:tcW w:w="1050" w:type="dxa"/>
            <w:tcBorders>
              <w:top w:val="single" w:color="auto" w:sz="4" w:space="0"/>
              <w:left w:val="single" w:color="auto" w:sz="4" w:space="0"/>
              <w:bottom w:val="single" w:color="auto" w:sz="4" w:space="0"/>
              <w:right w:val="single" w:color="auto" w:sz="4" w:space="0"/>
            </w:tcBorders>
            <w:shd w:val="clear" w:color="auto" w:fill="F9F9F9"/>
            <w:tcMar>
              <w:top w:w="232" w:type="dxa"/>
              <w:left w:w="120" w:type="dxa"/>
              <w:bottom w:w="119" w:type="dxa"/>
              <w:right w:w="119" w:type="dxa"/>
            </w:tcMar>
            <w:vAlign w:val="center"/>
          </w:tcPr>
          <w:p w14:paraId="1D58B6A9">
            <w:pPr>
              <w:spacing w:line="360" w:lineRule="auto"/>
              <w:jc w:val="center"/>
              <w:rPr>
                <w:rFonts w:hint="eastAsia" w:ascii="宋体" w:hAnsi="宋体" w:eastAsia="宋体" w:cs="宋体"/>
                <w:color w:val="auto"/>
                <w:kern w:val="0"/>
                <w:sz w:val="24"/>
                <w:highlight w:val="none"/>
              </w:rPr>
            </w:pPr>
          </w:p>
        </w:tc>
      </w:tr>
    </w:tbl>
    <w:p w14:paraId="1F742988">
      <w:pPr>
        <w:keepNext w:val="0"/>
        <w:keepLines w:val="0"/>
        <w:pageBreakBefore w:val="0"/>
        <w:widowControl w:val="0"/>
        <w:kinsoku/>
        <w:wordWrap/>
        <w:overflowPunct/>
        <w:topLinePunct w:val="0"/>
        <w:autoSpaceDE/>
        <w:autoSpaceDN/>
        <w:bidi w:val="0"/>
        <w:adjustRightInd/>
        <w:snapToGrid w:val="0"/>
        <w:spacing w:before="167" w:beforeLines="50"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4BDEC447">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6DBF315">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2.本表所指的控股关系仅限于直接控股关系，不包括间接的控股关系。公司实际控制人与公司之间的关系不属于本表所指的直接控股关系。</w:t>
      </w:r>
    </w:p>
    <w:p w14:paraId="67484E17">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3.供应商不存在直接控股股东的，则填“无”。</w:t>
      </w:r>
    </w:p>
    <w:p w14:paraId="1450DA73">
      <w:pPr>
        <w:keepNext w:val="0"/>
        <w:keepLines w:val="0"/>
        <w:pageBreakBefore w:val="0"/>
        <w:widowControl w:val="0"/>
        <w:kinsoku/>
        <w:wordWrap/>
        <w:overflowPunct/>
        <w:topLinePunct w:val="0"/>
        <w:autoSpaceDE/>
        <w:autoSpaceDN/>
        <w:bidi w:val="0"/>
        <w:adjustRightInd/>
        <w:snapToGrid w:val="0"/>
        <w:spacing w:before="1656" w:beforeLines="500" w:line="360" w:lineRule="auto"/>
        <w:ind w:left="0" w:leftChars="0" w:firstLine="3998" w:firstLineChars="1666"/>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法定代表人或者委托代理人（签字/电子签名）：</w:t>
      </w:r>
    </w:p>
    <w:p w14:paraId="31464058">
      <w:pPr>
        <w:snapToGrid w:val="0"/>
        <w:spacing w:line="360" w:lineRule="auto"/>
        <w:ind w:left="0" w:leftChars="0" w:right="-817" w:rightChars="-389" w:firstLine="3998" w:firstLineChars="1666"/>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投标人名称（电子签章）：</w:t>
      </w:r>
    </w:p>
    <w:p w14:paraId="3E77F3B7">
      <w:pPr>
        <w:snapToGrid w:val="0"/>
        <w:spacing w:line="360" w:lineRule="auto"/>
        <w:ind w:left="0" w:leftChars="0" w:right="-817" w:rightChars="-389" w:firstLine="3998" w:firstLineChars="1666"/>
        <w:rPr>
          <w:rFonts w:hint="eastAsia" w:ascii="宋体" w:hAnsi="宋体" w:eastAsia="宋体" w:cs="宋体"/>
          <w:color w:val="auto"/>
          <w:szCs w:val="21"/>
          <w:highlight w:val="none"/>
        </w:rPr>
      </w:pPr>
      <w:r>
        <w:rPr>
          <w:rFonts w:hint="eastAsia" w:ascii="宋体" w:hAnsi="宋体" w:eastAsia="宋体" w:cs="宋体"/>
          <w:color w:val="auto"/>
          <w:sz w:val="24"/>
          <w:highlight w:val="none"/>
        </w:rPr>
        <w:t>日期：    年   月   日</w:t>
      </w:r>
    </w:p>
    <w:p w14:paraId="6F303792">
      <w:pPr>
        <w:snapToGrid w:val="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7C5D13E4">
      <w:pPr>
        <w:keepNext w:val="0"/>
        <w:keepLines w:val="0"/>
        <w:pageBreakBefore w:val="0"/>
        <w:widowControl w:val="0"/>
        <w:kinsoku/>
        <w:wordWrap/>
        <w:overflowPunct/>
        <w:topLinePunct w:val="0"/>
        <w:autoSpaceDE/>
        <w:autoSpaceDN/>
        <w:bidi w:val="0"/>
        <w:adjustRightInd/>
        <w:snapToGrid w:val="0"/>
        <w:spacing w:before="300" w:after="120" w:afterLines="50" w:line="360" w:lineRule="auto"/>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投标人直接管理关系信息表</w:t>
      </w:r>
    </w:p>
    <w:tbl>
      <w:tblPr>
        <w:tblStyle w:val="21"/>
        <w:tblW w:w="9045" w:type="dxa"/>
        <w:tblInd w:w="136" w:type="dxa"/>
        <w:shd w:val="clear" w:color="auto" w:fill="FBFBFB"/>
        <w:tblLayout w:type="fixed"/>
        <w:tblCellMar>
          <w:top w:w="0" w:type="dxa"/>
          <w:left w:w="0" w:type="dxa"/>
          <w:bottom w:w="0" w:type="dxa"/>
          <w:right w:w="0" w:type="dxa"/>
        </w:tblCellMar>
      </w:tblPr>
      <w:tblGrid>
        <w:gridCol w:w="1020"/>
        <w:gridCol w:w="3090"/>
        <w:gridCol w:w="3480"/>
        <w:gridCol w:w="1455"/>
      </w:tblGrid>
      <w:tr w14:paraId="50F13952">
        <w:tblPrEx>
          <w:shd w:val="clear" w:color="auto" w:fill="FBFBFB"/>
          <w:tblCellMar>
            <w:top w:w="0" w:type="dxa"/>
            <w:left w:w="0" w:type="dxa"/>
            <w:bottom w:w="0" w:type="dxa"/>
            <w:right w:w="0" w:type="dxa"/>
          </w:tblCellMar>
        </w:tblPrEx>
        <w:trPr>
          <w:tblHeader/>
        </w:trPr>
        <w:tc>
          <w:tcPr>
            <w:tcW w:w="1020" w:type="dxa"/>
            <w:tcBorders>
              <w:top w:val="single" w:color="auto" w:sz="4" w:space="0"/>
              <w:left w:val="single" w:color="auto" w:sz="4" w:space="0"/>
              <w:bottom w:val="single" w:color="auto" w:sz="4" w:space="0"/>
              <w:right w:val="single" w:color="auto" w:sz="4" w:space="0"/>
            </w:tcBorders>
            <w:shd w:val="clear" w:color="auto" w:fill="EAE3D8"/>
            <w:tcMar>
              <w:top w:w="232" w:type="dxa"/>
              <w:left w:w="120" w:type="dxa"/>
              <w:bottom w:w="119" w:type="dxa"/>
              <w:right w:w="119" w:type="dxa"/>
            </w:tcMar>
            <w:vAlign w:val="center"/>
          </w:tcPr>
          <w:p w14:paraId="18AC1EA1">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3090" w:type="dxa"/>
            <w:tcBorders>
              <w:top w:val="single" w:color="auto" w:sz="4" w:space="0"/>
              <w:left w:val="single" w:color="auto" w:sz="4" w:space="0"/>
              <w:bottom w:val="single" w:color="auto" w:sz="4" w:space="0"/>
              <w:right w:val="single" w:color="auto" w:sz="4" w:space="0"/>
            </w:tcBorders>
            <w:shd w:val="clear" w:color="auto" w:fill="EAE3D8"/>
            <w:tcMar>
              <w:top w:w="232" w:type="dxa"/>
              <w:left w:w="120" w:type="dxa"/>
              <w:bottom w:w="119" w:type="dxa"/>
              <w:right w:w="119" w:type="dxa"/>
            </w:tcMar>
            <w:vAlign w:val="center"/>
          </w:tcPr>
          <w:p w14:paraId="5DDB6BA2">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480" w:type="dxa"/>
            <w:tcBorders>
              <w:top w:val="single" w:color="auto" w:sz="4" w:space="0"/>
              <w:left w:val="single" w:color="auto" w:sz="4" w:space="0"/>
              <w:bottom w:val="single" w:color="auto" w:sz="4" w:space="0"/>
              <w:right w:val="single" w:color="auto" w:sz="4" w:space="0"/>
            </w:tcBorders>
            <w:shd w:val="clear" w:color="auto" w:fill="EAE3D8"/>
            <w:tcMar>
              <w:top w:w="232" w:type="dxa"/>
              <w:left w:w="120" w:type="dxa"/>
              <w:bottom w:w="119" w:type="dxa"/>
              <w:right w:w="119" w:type="dxa"/>
            </w:tcMar>
            <w:vAlign w:val="center"/>
          </w:tcPr>
          <w:p w14:paraId="13A9094E">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1455" w:type="dxa"/>
            <w:tcBorders>
              <w:top w:val="single" w:color="auto" w:sz="4" w:space="0"/>
              <w:left w:val="single" w:color="auto" w:sz="4" w:space="0"/>
              <w:bottom w:val="single" w:color="auto" w:sz="4" w:space="0"/>
              <w:right w:val="single" w:color="auto" w:sz="4" w:space="0"/>
            </w:tcBorders>
            <w:shd w:val="clear" w:color="auto" w:fill="EAE3D8"/>
            <w:tcMar>
              <w:top w:w="232" w:type="dxa"/>
              <w:left w:w="120" w:type="dxa"/>
              <w:bottom w:w="119" w:type="dxa"/>
              <w:right w:w="119" w:type="dxa"/>
            </w:tcMar>
            <w:vAlign w:val="center"/>
          </w:tcPr>
          <w:p w14:paraId="4CC2BC27">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409C60CF">
        <w:tblPrEx>
          <w:shd w:val="clear" w:color="auto" w:fill="FBFBFB"/>
          <w:tblCellMar>
            <w:top w:w="0" w:type="dxa"/>
            <w:left w:w="0" w:type="dxa"/>
            <w:bottom w:w="0" w:type="dxa"/>
            <w:right w:w="0" w:type="dxa"/>
          </w:tblCellMar>
        </w:tblPrEx>
        <w:tc>
          <w:tcPr>
            <w:tcW w:w="1020" w:type="dxa"/>
            <w:tcBorders>
              <w:top w:val="single" w:color="auto" w:sz="4" w:space="0"/>
              <w:left w:val="single" w:color="auto" w:sz="4" w:space="0"/>
              <w:bottom w:val="single" w:color="auto" w:sz="4" w:space="0"/>
              <w:right w:val="single" w:color="auto" w:sz="4" w:space="0"/>
            </w:tcBorders>
            <w:shd w:val="clear" w:color="auto" w:fill="F9F9F9"/>
            <w:tcMar>
              <w:top w:w="232" w:type="dxa"/>
              <w:left w:w="120" w:type="dxa"/>
              <w:bottom w:w="119" w:type="dxa"/>
              <w:right w:w="119" w:type="dxa"/>
            </w:tcMar>
            <w:vAlign w:val="center"/>
          </w:tcPr>
          <w:p w14:paraId="2DDEA131">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090" w:type="dxa"/>
            <w:tcBorders>
              <w:top w:val="single" w:color="auto" w:sz="4" w:space="0"/>
              <w:left w:val="single" w:color="auto" w:sz="4" w:space="0"/>
              <w:bottom w:val="single" w:color="auto" w:sz="4" w:space="0"/>
              <w:right w:val="single" w:color="auto" w:sz="4" w:space="0"/>
            </w:tcBorders>
            <w:shd w:val="clear" w:color="auto" w:fill="F9F9F9"/>
            <w:tcMar>
              <w:top w:w="232" w:type="dxa"/>
              <w:left w:w="120" w:type="dxa"/>
              <w:bottom w:w="119" w:type="dxa"/>
              <w:right w:w="119" w:type="dxa"/>
            </w:tcMar>
            <w:vAlign w:val="center"/>
          </w:tcPr>
          <w:p w14:paraId="1C27004C">
            <w:pPr>
              <w:spacing w:line="360" w:lineRule="auto"/>
              <w:jc w:val="center"/>
              <w:rPr>
                <w:rFonts w:hint="eastAsia" w:ascii="宋体" w:hAnsi="宋体" w:eastAsia="宋体" w:cs="宋体"/>
                <w:color w:val="auto"/>
                <w:kern w:val="0"/>
                <w:sz w:val="24"/>
                <w:highlight w:val="none"/>
              </w:rPr>
            </w:pPr>
          </w:p>
        </w:tc>
        <w:tc>
          <w:tcPr>
            <w:tcW w:w="3480" w:type="dxa"/>
            <w:tcBorders>
              <w:top w:val="single" w:color="auto" w:sz="4" w:space="0"/>
              <w:left w:val="single" w:color="auto" w:sz="4" w:space="0"/>
              <w:bottom w:val="single" w:color="auto" w:sz="4" w:space="0"/>
              <w:right w:val="single" w:color="auto" w:sz="4" w:space="0"/>
            </w:tcBorders>
            <w:shd w:val="clear" w:color="auto" w:fill="F9F9F9"/>
            <w:tcMar>
              <w:top w:w="232" w:type="dxa"/>
              <w:left w:w="120" w:type="dxa"/>
              <w:bottom w:w="119" w:type="dxa"/>
              <w:right w:w="119" w:type="dxa"/>
            </w:tcMar>
            <w:vAlign w:val="center"/>
          </w:tcPr>
          <w:p w14:paraId="5C9B0428">
            <w:pPr>
              <w:spacing w:line="360" w:lineRule="auto"/>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232" w:type="dxa"/>
              <w:left w:w="120" w:type="dxa"/>
              <w:bottom w:w="119" w:type="dxa"/>
              <w:right w:w="119" w:type="dxa"/>
            </w:tcMar>
            <w:vAlign w:val="center"/>
          </w:tcPr>
          <w:p w14:paraId="73D8D365">
            <w:pPr>
              <w:spacing w:line="360" w:lineRule="auto"/>
              <w:jc w:val="center"/>
              <w:rPr>
                <w:rFonts w:hint="eastAsia" w:ascii="宋体" w:hAnsi="宋体" w:eastAsia="宋体" w:cs="宋体"/>
                <w:color w:val="auto"/>
                <w:kern w:val="0"/>
                <w:sz w:val="24"/>
                <w:highlight w:val="none"/>
              </w:rPr>
            </w:pPr>
          </w:p>
        </w:tc>
      </w:tr>
      <w:tr w14:paraId="2D01751E">
        <w:tblPrEx>
          <w:tblCellMar>
            <w:top w:w="0" w:type="dxa"/>
            <w:left w:w="0" w:type="dxa"/>
            <w:bottom w:w="0" w:type="dxa"/>
            <w:right w:w="0" w:type="dxa"/>
          </w:tblCellMar>
        </w:tblPrEx>
        <w:tc>
          <w:tcPr>
            <w:tcW w:w="1020" w:type="dxa"/>
            <w:tcBorders>
              <w:top w:val="single" w:color="auto" w:sz="4" w:space="0"/>
              <w:left w:val="single" w:color="auto" w:sz="4" w:space="0"/>
              <w:bottom w:val="single" w:color="auto" w:sz="4" w:space="0"/>
              <w:right w:val="single" w:color="auto" w:sz="4" w:space="0"/>
            </w:tcBorders>
            <w:shd w:val="clear" w:color="auto" w:fill="F9F9F9"/>
            <w:tcMar>
              <w:top w:w="232" w:type="dxa"/>
              <w:left w:w="120" w:type="dxa"/>
              <w:bottom w:w="119" w:type="dxa"/>
              <w:right w:w="119" w:type="dxa"/>
            </w:tcMar>
            <w:vAlign w:val="center"/>
          </w:tcPr>
          <w:p w14:paraId="23DC0FE9">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090" w:type="dxa"/>
            <w:tcBorders>
              <w:top w:val="single" w:color="auto" w:sz="4" w:space="0"/>
              <w:left w:val="single" w:color="auto" w:sz="4" w:space="0"/>
              <w:bottom w:val="single" w:color="auto" w:sz="4" w:space="0"/>
              <w:right w:val="single" w:color="auto" w:sz="4" w:space="0"/>
            </w:tcBorders>
            <w:shd w:val="clear" w:color="auto" w:fill="F9F9F9"/>
            <w:tcMar>
              <w:top w:w="232" w:type="dxa"/>
              <w:left w:w="120" w:type="dxa"/>
              <w:bottom w:w="119" w:type="dxa"/>
              <w:right w:w="119" w:type="dxa"/>
            </w:tcMar>
            <w:vAlign w:val="center"/>
          </w:tcPr>
          <w:p w14:paraId="429589C9">
            <w:pPr>
              <w:spacing w:line="360" w:lineRule="auto"/>
              <w:jc w:val="center"/>
              <w:rPr>
                <w:rFonts w:hint="eastAsia" w:ascii="宋体" w:hAnsi="宋体" w:eastAsia="宋体" w:cs="宋体"/>
                <w:color w:val="auto"/>
                <w:kern w:val="0"/>
                <w:sz w:val="24"/>
                <w:highlight w:val="none"/>
              </w:rPr>
            </w:pPr>
          </w:p>
        </w:tc>
        <w:tc>
          <w:tcPr>
            <w:tcW w:w="3480" w:type="dxa"/>
            <w:tcBorders>
              <w:top w:val="single" w:color="auto" w:sz="4" w:space="0"/>
              <w:left w:val="single" w:color="auto" w:sz="4" w:space="0"/>
              <w:bottom w:val="single" w:color="auto" w:sz="4" w:space="0"/>
              <w:right w:val="single" w:color="auto" w:sz="4" w:space="0"/>
            </w:tcBorders>
            <w:shd w:val="clear" w:color="auto" w:fill="F9F9F9"/>
            <w:tcMar>
              <w:top w:w="232" w:type="dxa"/>
              <w:left w:w="120" w:type="dxa"/>
              <w:bottom w:w="119" w:type="dxa"/>
              <w:right w:w="119" w:type="dxa"/>
            </w:tcMar>
            <w:vAlign w:val="center"/>
          </w:tcPr>
          <w:p w14:paraId="268EDC2A">
            <w:pPr>
              <w:spacing w:line="360" w:lineRule="auto"/>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232" w:type="dxa"/>
              <w:left w:w="120" w:type="dxa"/>
              <w:bottom w:w="119" w:type="dxa"/>
              <w:right w:w="119" w:type="dxa"/>
            </w:tcMar>
            <w:vAlign w:val="center"/>
          </w:tcPr>
          <w:p w14:paraId="6A02A9A3">
            <w:pPr>
              <w:spacing w:line="360" w:lineRule="auto"/>
              <w:jc w:val="center"/>
              <w:rPr>
                <w:rFonts w:hint="eastAsia" w:ascii="宋体" w:hAnsi="宋体" w:eastAsia="宋体" w:cs="宋体"/>
                <w:color w:val="auto"/>
                <w:kern w:val="0"/>
                <w:sz w:val="24"/>
                <w:highlight w:val="none"/>
              </w:rPr>
            </w:pPr>
          </w:p>
        </w:tc>
      </w:tr>
      <w:tr w14:paraId="7B2B8191">
        <w:tblPrEx>
          <w:shd w:val="clear" w:color="auto" w:fill="FBFBFB"/>
          <w:tblCellMar>
            <w:top w:w="0" w:type="dxa"/>
            <w:left w:w="0" w:type="dxa"/>
            <w:bottom w:w="0" w:type="dxa"/>
            <w:right w:w="0" w:type="dxa"/>
          </w:tblCellMar>
        </w:tblPrEx>
        <w:tc>
          <w:tcPr>
            <w:tcW w:w="1020" w:type="dxa"/>
            <w:tcBorders>
              <w:top w:val="single" w:color="auto" w:sz="4" w:space="0"/>
              <w:left w:val="single" w:color="auto" w:sz="4" w:space="0"/>
              <w:bottom w:val="single" w:color="auto" w:sz="4" w:space="0"/>
              <w:right w:val="single" w:color="auto" w:sz="4" w:space="0"/>
            </w:tcBorders>
            <w:shd w:val="clear" w:color="auto" w:fill="F9F9F9"/>
            <w:tcMar>
              <w:top w:w="232" w:type="dxa"/>
              <w:left w:w="120" w:type="dxa"/>
              <w:bottom w:w="119" w:type="dxa"/>
              <w:right w:w="119" w:type="dxa"/>
            </w:tcMar>
            <w:vAlign w:val="center"/>
          </w:tcPr>
          <w:p w14:paraId="25549AFB">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3090" w:type="dxa"/>
            <w:tcBorders>
              <w:top w:val="single" w:color="auto" w:sz="4" w:space="0"/>
              <w:left w:val="single" w:color="auto" w:sz="4" w:space="0"/>
              <w:bottom w:val="single" w:color="auto" w:sz="4" w:space="0"/>
              <w:right w:val="single" w:color="auto" w:sz="4" w:space="0"/>
            </w:tcBorders>
            <w:shd w:val="clear" w:color="auto" w:fill="F9F9F9"/>
            <w:tcMar>
              <w:top w:w="232" w:type="dxa"/>
              <w:left w:w="120" w:type="dxa"/>
              <w:bottom w:w="119" w:type="dxa"/>
              <w:right w:w="119" w:type="dxa"/>
            </w:tcMar>
            <w:vAlign w:val="center"/>
          </w:tcPr>
          <w:p w14:paraId="3598A8AF">
            <w:pPr>
              <w:spacing w:line="360" w:lineRule="auto"/>
              <w:jc w:val="center"/>
              <w:rPr>
                <w:rFonts w:hint="eastAsia" w:ascii="宋体" w:hAnsi="宋体" w:eastAsia="宋体" w:cs="宋体"/>
                <w:color w:val="auto"/>
                <w:kern w:val="0"/>
                <w:sz w:val="24"/>
                <w:highlight w:val="none"/>
              </w:rPr>
            </w:pPr>
          </w:p>
        </w:tc>
        <w:tc>
          <w:tcPr>
            <w:tcW w:w="3480" w:type="dxa"/>
            <w:tcBorders>
              <w:top w:val="single" w:color="auto" w:sz="4" w:space="0"/>
              <w:left w:val="single" w:color="auto" w:sz="4" w:space="0"/>
              <w:bottom w:val="single" w:color="auto" w:sz="4" w:space="0"/>
              <w:right w:val="single" w:color="auto" w:sz="4" w:space="0"/>
            </w:tcBorders>
            <w:shd w:val="clear" w:color="auto" w:fill="F9F9F9"/>
            <w:tcMar>
              <w:top w:w="232" w:type="dxa"/>
              <w:left w:w="120" w:type="dxa"/>
              <w:bottom w:w="119" w:type="dxa"/>
              <w:right w:w="119" w:type="dxa"/>
            </w:tcMar>
            <w:vAlign w:val="center"/>
          </w:tcPr>
          <w:p w14:paraId="65BEAA1A">
            <w:pPr>
              <w:spacing w:line="360" w:lineRule="auto"/>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232" w:type="dxa"/>
              <w:left w:w="120" w:type="dxa"/>
              <w:bottom w:w="119" w:type="dxa"/>
              <w:right w:w="119" w:type="dxa"/>
            </w:tcMar>
            <w:vAlign w:val="center"/>
          </w:tcPr>
          <w:p w14:paraId="09125A75">
            <w:pPr>
              <w:spacing w:line="360" w:lineRule="auto"/>
              <w:jc w:val="center"/>
              <w:rPr>
                <w:rFonts w:hint="eastAsia" w:ascii="宋体" w:hAnsi="宋体" w:eastAsia="宋体" w:cs="宋体"/>
                <w:color w:val="auto"/>
                <w:kern w:val="0"/>
                <w:sz w:val="24"/>
                <w:highlight w:val="none"/>
              </w:rPr>
            </w:pPr>
          </w:p>
        </w:tc>
      </w:tr>
      <w:tr w14:paraId="281E5677">
        <w:tblPrEx>
          <w:tblCellMar>
            <w:top w:w="0" w:type="dxa"/>
            <w:left w:w="0" w:type="dxa"/>
            <w:bottom w:w="0" w:type="dxa"/>
            <w:right w:w="0" w:type="dxa"/>
          </w:tblCellMar>
        </w:tblPrEx>
        <w:tc>
          <w:tcPr>
            <w:tcW w:w="1020" w:type="dxa"/>
            <w:tcBorders>
              <w:top w:val="single" w:color="auto" w:sz="4" w:space="0"/>
              <w:left w:val="single" w:color="auto" w:sz="4" w:space="0"/>
              <w:bottom w:val="single" w:color="auto" w:sz="4" w:space="0"/>
              <w:right w:val="single" w:color="auto" w:sz="4" w:space="0"/>
            </w:tcBorders>
            <w:shd w:val="clear" w:color="auto" w:fill="F9F9F9"/>
            <w:tcMar>
              <w:top w:w="232" w:type="dxa"/>
              <w:left w:w="120" w:type="dxa"/>
              <w:bottom w:w="119" w:type="dxa"/>
              <w:right w:w="119" w:type="dxa"/>
            </w:tcMar>
            <w:vAlign w:val="center"/>
          </w:tcPr>
          <w:p w14:paraId="688E95FB">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090" w:type="dxa"/>
            <w:tcBorders>
              <w:top w:val="single" w:color="auto" w:sz="4" w:space="0"/>
              <w:left w:val="single" w:color="auto" w:sz="4" w:space="0"/>
              <w:bottom w:val="single" w:color="auto" w:sz="4" w:space="0"/>
              <w:right w:val="single" w:color="auto" w:sz="4" w:space="0"/>
            </w:tcBorders>
            <w:shd w:val="clear" w:color="auto" w:fill="F9F9F9"/>
            <w:tcMar>
              <w:top w:w="232" w:type="dxa"/>
              <w:left w:w="120" w:type="dxa"/>
              <w:bottom w:w="119" w:type="dxa"/>
              <w:right w:w="119" w:type="dxa"/>
            </w:tcMar>
            <w:vAlign w:val="center"/>
          </w:tcPr>
          <w:p w14:paraId="1A977396">
            <w:pPr>
              <w:spacing w:line="360" w:lineRule="auto"/>
              <w:jc w:val="center"/>
              <w:rPr>
                <w:rFonts w:hint="eastAsia" w:ascii="宋体" w:hAnsi="宋体" w:eastAsia="宋体" w:cs="宋体"/>
                <w:color w:val="auto"/>
                <w:kern w:val="0"/>
                <w:sz w:val="24"/>
                <w:highlight w:val="none"/>
              </w:rPr>
            </w:pPr>
          </w:p>
        </w:tc>
        <w:tc>
          <w:tcPr>
            <w:tcW w:w="3480" w:type="dxa"/>
            <w:tcBorders>
              <w:top w:val="single" w:color="auto" w:sz="4" w:space="0"/>
              <w:left w:val="single" w:color="auto" w:sz="4" w:space="0"/>
              <w:bottom w:val="single" w:color="auto" w:sz="4" w:space="0"/>
              <w:right w:val="single" w:color="auto" w:sz="4" w:space="0"/>
            </w:tcBorders>
            <w:shd w:val="clear" w:color="auto" w:fill="F9F9F9"/>
            <w:tcMar>
              <w:top w:w="232" w:type="dxa"/>
              <w:left w:w="120" w:type="dxa"/>
              <w:bottom w:w="119" w:type="dxa"/>
              <w:right w:w="119" w:type="dxa"/>
            </w:tcMar>
            <w:vAlign w:val="center"/>
          </w:tcPr>
          <w:p w14:paraId="7EB43ABC">
            <w:pPr>
              <w:spacing w:line="360" w:lineRule="auto"/>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232" w:type="dxa"/>
              <w:left w:w="120" w:type="dxa"/>
              <w:bottom w:w="119" w:type="dxa"/>
              <w:right w:w="119" w:type="dxa"/>
            </w:tcMar>
            <w:vAlign w:val="center"/>
          </w:tcPr>
          <w:p w14:paraId="3AAB513F">
            <w:pPr>
              <w:spacing w:line="360" w:lineRule="auto"/>
              <w:jc w:val="center"/>
              <w:rPr>
                <w:rFonts w:hint="eastAsia" w:ascii="宋体" w:hAnsi="宋体" w:eastAsia="宋体" w:cs="宋体"/>
                <w:color w:val="auto"/>
                <w:kern w:val="0"/>
                <w:sz w:val="24"/>
                <w:highlight w:val="none"/>
              </w:rPr>
            </w:pPr>
          </w:p>
        </w:tc>
      </w:tr>
    </w:tbl>
    <w:p w14:paraId="0C22FFB6">
      <w:pPr>
        <w:keepNext w:val="0"/>
        <w:keepLines w:val="0"/>
        <w:pageBreakBefore w:val="0"/>
        <w:widowControl w:val="0"/>
        <w:kinsoku/>
        <w:wordWrap/>
        <w:overflowPunct/>
        <w:topLinePunct w:val="0"/>
        <w:autoSpaceDE/>
        <w:autoSpaceDN/>
        <w:bidi w:val="0"/>
        <w:adjustRightInd/>
        <w:snapToGrid w:val="0"/>
        <w:spacing w:before="167" w:beforeLines="50"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201E327F">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1.管理关系：是指不具有出资持股关系的其他单位之间存在的管理与被管理关系，如一些上下级关系的事业单位和团体组织。</w:t>
      </w:r>
    </w:p>
    <w:p w14:paraId="1783510C">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6"/>
          <w:sz w:val="24"/>
          <w:highlight w:val="none"/>
        </w:rPr>
        <w:t>本表所指的管理关系仅限于直接管理关系，不包括间接的管理关系。</w:t>
      </w:r>
    </w:p>
    <w:p w14:paraId="3D902D04">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3.供应商不存在直接管理关系的，则填“无”。</w:t>
      </w:r>
    </w:p>
    <w:p w14:paraId="399BA56E">
      <w:pPr>
        <w:keepNext w:val="0"/>
        <w:keepLines w:val="0"/>
        <w:pageBreakBefore w:val="0"/>
        <w:widowControl w:val="0"/>
        <w:kinsoku/>
        <w:wordWrap/>
        <w:overflowPunct/>
        <w:topLinePunct w:val="0"/>
        <w:autoSpaceDE/>
        <w:autoSpaceDN/>
        <w:bidi w:val="0"/>
        <w:adjustRightInd/>
        <w:snapToGrid w:val="0"/>
        <w:spacing w:before="1656" w:beforeLines="500" w:line="360" w:lineRule="auto"/>
        <w:ind w:left="0" w:leftChars="0" w:right="-817" w:rightChars="-389" w:firstLine="4420" w:firstLineChars="184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法定代表人或者委托代理人（签字/电子签名）： </w:t>
      </w:r>
    </w:p>
    <w:p w14:paraId="25700552">
      <w:pPr>
        <w:snapToGrid w:val="0"/>
        <w:spacing w:line="360" w:lineRule="auto"/>
        <w:ind w:left="0" w:leftChars="0" w:right="-817" w:rightChars="-389" w:firstLine="4420" w:firstLineChars="1842"/>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投标人名称（电子签章）：</w:t>
      </w:r>
    </w:p>
    <w:p w14:paraId="50335A88">
      <w:pPr>
        <w:snapToGrid w:val="0"/>
        <w:spacing w:line="360" w:lineRule="auto"/>
        <w:ind w:left="0" w:leftChars="0" w:right="-817" w:rightChars="-389" w:firstLine="4420" w:firstLineChars="1842"/>
        <w:rPr>
          <w:rFonts w:hint="eastAsia" w:ascii="宋体" w:hAnsi="宋体" w:eastAsia="宋体" w:cs="宋体"/>
          <w:color w:val="auto"/>
          <w:szCs w:val="21"/>
          <w:highlight w:val="none"/>
        </w:rPr>
      </w:pPr>
      <w:r>
        <w:rPr>
          <w:rFonts w:hint="eastAsia" w:ascii="宋体" w:hAnsi="宋体" w:eastAsia="宋体" w:cs="宋体"/>
          <w:color w:val="auto"/>
          <w:sz w:val="24"/>
          <w:highlight w:val="none"/>
        </w:rPr>
        <w:t>日期：    年   月   日</w:t>
      </w:r>
    </w:p>
    <w:p w14:paraId="219B92FE">
      <w:pPr>
        <w:numPr>
          <w:ilvl w:val="0"/>
          <w:numId w:val="0"/>
        </w:numPr>
        <w:snapToGrid w:val="0"/>
        <w:spacing w:before="120" w:beforeLines="50" w:after="50"/>
        <w:ind w:leftChars="0"/>
        <w:jc w:val="left"/>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8"/>
          <w:szCs w:val="28"/>
          <w:highlight w:val="none"/>
          <w:lang w:val="en-US" w:eastAsia="zh-CN"/>
        </w:rPr>
        <w:t>4.</w:t>
      </w:r>
      <w:r>
        <w:rPr>
          <w:rFonts w:hint="eastAsia" w:ascii="宋体" w:hAnsi="宋体" w:eastAsia="宋体" w:cs="宋体"/>
          <w:b/>
          <w:color w:val="auto"/>
          <w:sz w:val="28"/>
          <w:szCs w:val="28"/>
          <w:highlight w:val="none"/>
          <w:lang w:eastAsia="zh-CN"/>
        </w:rPr>
        <w:t>投标声明</w:t>
      </w:r>
    </w:p>
    <w:p w14:paraId="41995210">
      <w:pPr>
        <w:snapToGrid w:val="0"/>
        <w:spacing w:before="50" w:after="120" w:afterLines="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投标声明</w:t>
      </w:r>
    </w:p>
    <w:p w14:paraId="22B1F555">
      <w:pPr>
        <w:spacing w:line="360" w:lineRule="auto"/>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p>
    <w:p w14:paraId="65791E1D">
      <w:pPr>
        <w:spacing w:line="360" w:lineRule="auto"/>
        <w:ind w:firstLine="523" w:firstLineChars="218"/>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我方参加贵单位组织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）的政府采购活动。我方在此郑重声明：</w:t>
      </w:r>
    </w:p>
    <w:p w14:paraId="5C344F13">
      <w:pPr>
        <w:spacing w:line="360" w:lineRule="auto"/>
        <w:ind w:firstLine="480" w:firstLineChars="200"/>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0296CE39">
      <w:pPr>
        <w:spacing w:line="360" w:lineRule="auto"/>
        <w:ind w:firstLine="480" w:firstLineChars="200"/>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4E73EF2D">
      <w:pPr>
        <w:spacing w:line="360" w:lineRule="auto"/>
        <w:ind w:firstLine="480" w:firstLineChars="200"/>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3.我方承诺符合《中华人民共和国政府采购法》第二十二条规定：</w:t>
      </w:r>
    </w:p>
    <w:p w14:paraId="0F3027C6">
      <w:pPr>
        <w:spacing w:line="360" w:lineRule="auto"/>
        <w:ind w:firstLine="480" w:firstLineChars="200"/>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（一）具有独立承担民事责任的能力；</w:t>
      </w:r>
    </w:p>
    <w:p w14:paraId="0A1BF426">
      <w:pPr>
        <w:spacing w:line="360" w:lineRule="auto"/>
        <w:ind w:firstLine="480" w:firstLineChars="200"/>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（二）具有良好的商业信誉和健全的财务会计制度；</w:t>
      </w:r>
    </w:p>
    <w:p w14:paraId="5641DD82">
      <w:pPr>
        <w:spacing w:line="360" w:lineRule="auto"/>
        <w:ind w:firstLine="480" w:firstLineChars="200"/>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（三）具有履行合同所必需的设备和专业技术能力；</w:t>
      </w:r>
    </w:p>
    <w:p w14:paraId="3DDBBE2E">
      <w:pPr>
        <w:spacing w:line="360" w:lineRule="auto"/>
        <w:ind w:firstLine="480" w:firstLineChars="200"/>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（四）有依法缴纳税收和社会保障资金的良好记录；</w:t>
      </w:r>
    </w:p>
    <w:p w14:paraId="1CB0E492">
      <w:pPr>
        <w:spacing w:line="360" w:lineRule="auto"/>
        <w:ind w:firstLine="480" w:firstLineChars="200"/>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（五）参加政府采购活动前三年内，在经营活动中没有重大违法记录；</w:t>
      </w:r>
    </w:p>
    <w:p w14:paraId="0CA5AAF9">
      <w:pPr>
        <w:spacing w:line="360" w:lineRule="auto"/>
        <w:ind w:firstLine="480" w:firstLineChars="200"/>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（六）法律、行政法规规定的其他条件。</w:t>
      </w:r>
    </w:p>
    <w:p w14:paraId="3EEC1798">
      <w:pPr>
        <w:spacing w:line="360" w:lineRule="auto"/>
        <w:ind w:firstLine="480" w:firstLineChars="200"/>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4.以上事项如有虚假或者隐瞒，我方愿意承担一切后果，并不再寻求任何旨在减轻或者免除法律责任的辩解。</w:t>
      </w:r>
    </w:p>
    <w:p w14:paraId="7B2F2E46">
      <w:pPr>
        <w:keepNext w:val="0"/>
        <w:keepLines w:val="0"/>
        <w:pageBreakBefore w:val="0"/>
        <w:widowControl w:val="0"/>
        <w:kinsoku/>
        <w:wordWrap/>
        <w:overflowPunct/>
        <w:topLinePunct w:val="0"/>
        <w:autoSpaceDE/>
        <w:autoSpaceDN/>
        <w:bidi w:val="0"/>
        <w:adjustRightInd/>
        <w:snapToGrid/>
        <w:spacing w:after="663" w:afterLines="200" w:line="360" w:lineRule="auto"/>
        <w:ind w:left="0" w:leftChars="0" w:firstLine="638" w:firstLineChars="266"/>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704012F0">
      <w:pPr>
        <w:keepNext w:val="0"/>
        <w:keepLines w:val="0"/>
        <w:pageBreakBefore w:val="0"/>
        <w:widowControl w:val="0"/>
        <w:kinsoku/>
        <w:wordWrap/>
        <w:overflowPunct/>
        <w:topLinePunct w:val="0"/>
        <w:autoSpaceDE/>
        <w:autoSpaceDN/>
        <w:bidi w:val="0"/>
        <w:adjustRightInd/>
        <w:snapToGrid/>
        <w:spacing w:before="663" w:beforeLines="200" w:line="360" w:lineRule="auto"/>
        <w:ind w:left="0" w:leftChars="0" w:firstLine="4418" w:firstLineChars="1841"/>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法定代表人（签字或者盖章或者电子签名）：</w:t>
      </w:r>
      <w:r>
        <w:rPr>
          <w:rFonts w:hint="eastAsia" w:ascii="宋体" w:hAnsi="宋体" w:eastAsia="宋体" w:cs="宋体"/>
          <w:color w:val="auto"/>
          <w:sz w:val="24"/>
          <w:szCs w:val="24"/>
          <w:highlight w:val="none"/>
          <w:u w:val="single"/>
        </w:rPr>
        <w:t xml:space="preserve"> </w:t>
      </w:r>
    </w:p>
    <w:p w14:paraId="078B5BF3">
      <w:pPr>
        <w:spacing w:line="360" w:lineRule="auto"/>
        <w:ind w:left="0" w:leftChars="0" w:firstLine="4418" w:firstLineChars="1841"/>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投标人名称（电子签章）：</w:t>
      </w:r>
      <w:r>
        <w:rPr>
          <w:rFonts w:hint="eastAsia" w:ascii="宋体" w:hAnsi="宋体" w:eastAsia="宋体" w:cs="宋体"/>
          <w:color w:val="auto"/>
          <w:sz w:val="24"/>
          <w:szCs w:val="24"/>
          <w:highlight w:val="none"/>
          <w:u w:val="single"/>
        </w:rPr>
        <w:t xml:space="preserve">               </w:t>
      </w:r>
    </w:p>
    <w:p w14:paraId="501D7CB3">
      <w:pPr>
        <w:spacing w:line="440" w:lineRule="exact"/>
        <w:ind w:left="0" w:leftChars="0" w:firstLine="4418" w:firstLineChars="1841"/>
        <w:contextualSpacing/>
        <w:rPr>
          <w:rFonts w:hint="eastAsia" w:hAnsi="宋体"/>
          <w:color w:val="auto"/>
          <w:sz w:val="24"/>
          <w:szCs w:val="24"/>
          <w:highlight w:val="none"/>
        </w:rPr>
      </w:pP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14:paraId="7776CE63">
      <w:pPr>
        <w:keepNext w:val="0"/>
        <w:keepLines w:val="0"/>
        <w:pageBreakBefore w:val="0"/>
        <w:widowControl w:val="0"/>
        <w:kinsoku/>
        <w:wordWrap/>
        <w:overflowPunct/>
        <w:topLinePunct w:val="0"/>
        <w:autoSpaceDE/>
        <w:autoSpaceDN/>
        <w:bidi w:val="0"/>
        <w:adjustRightInd/>
        <w:snapToGrid/>
        <w:spacing w:before="625" w:beforeLines="200" w:line="440" w:lineRule="exact"/>
        <w:contextualSpacing/>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注：如为联合体投标，盖章处须加盖联合体牵头人电子签章并由联合体各方法定代表人分别签字或者盖章或者电子签名，否则投标无效。</w:t>
      </w:r>
    </w:p>
    <w:p w14:paraId="504FE18E">
      <w:pP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br w:type="page"/>
      </w:r>
    </w:p>
    <w:p w14:paraId="28669382">
      <w:pPr>
        <w:pStyle w:val="14"/>
        <w:jc w:val="center"/>
        <w:outlineLvl w:val="1"/>
        <w:rPr>
          <w:rFonts w:hint="eastAsia" w:ascii="宋体" w:hAnsi="宋体" w:eastAsia="宋体" w:cs="宋体"/>
          <w:b/>
          <w:bCs/>
          <w:kern w:val="2"/>
          <w:sz w:val="32"/>
          <w:szCs w:val="32"/>
          <w:highlight w:val="none"/>
          <w:lang w:val="en-US" w:eastAsia="zh-CN" w:bidi="ar-SA"/>
        </w:rPr>
      </w:pPr>
      <w:r>
        <w:rPr>
          <w:rFonts w:hint="eastAsia" w:ascii="宋体" w:hAnsi="宋体" w:eastAsia="宋体" w:cs="宋体"/>
          <w:b/>
          <w:bCs/>
          <w:kern w:val="2"/>
          <w:sz w:val="32"/>
          <w:szCs w:val="32"/>
          <w:highlight w:val="none"/>
          <w:lang w:val="en-US" w:eastAsia="zh-CN" w:bidi="ar-SA"/>
        </w:rPr>
        <w:t>第二节 商务文件格式</w:t>
      </w:r>
      <w:bookmarkEnd w:id="360"/>
      <w:bookmarkEnd w:id="361"/>
      <w:bookmarkEnd w:id="362"/>
      <w:bookmarkEnd w:id="363"/>
      <w:bookmarkEnd w:id="364"/>
      <w:bookmarkEnd w:id="365"/>
      <w:bookmarkEnd w:id="366"/>
      <w:bookmarkEnd w:id="367"/>
      <w:bookmarkEnd w:id="368"/>
      <w:bookmarkEnd w:id="369"/>
      <w:bookmarkEnd w:id="370"/>
    </w:p>
    <w:p w14:paraId="7969F396">
      <w:pPr>
        <w:pStyle w:val="16"/>
        <w:keepNext w:val="0"/>
        <w:keepLines w:val="0"/>
        <w:pageBreakBefore w:val="0"/>
        <w:widowControl w:val="0"/>
        <w:kinsoku/>
        <w:wordWrap/>
        <w:overflowPunct/>
        <w:topLinePunct w:val="0"/>
        <w:autoSpaceDE/>
        <w:autoSpaceDN/>
        <w:bidi w:val="0"/>
        <w:adjustRightInd/>
        <w:snapToGrid w:val="0"/>
        <w:spacing w:before="332" w:beforeLines="100"/>
        <w:textAlignment w:val="auto"/>
        <w:rPr>
          <w:rFonts w:hint="eastAsia" w:ascii="宋体" w:hAnsi="宋体" w:eastAsia="宋体" w:cs="宋体"/>
          <w:highlight w:val="none"/>
        </w:rPr>
      </w:pPr>
      <w:r>
        <w:rPr>
          <w:rFonts w:hint="eastAsia" w:ascii="宋体" w:hAnsi="宋体" w:eastAsia="宋体" w:cs="宋体"/>
          <w:b/>
          <w:sz w:val="28"/>
          <w:szCs w:val="28"/>
          <w:highlight w:val="none"/>
        </w:rPr>
        <w:t>1.商务文件封面的格式</w:t>
      </w:r>
      <w:r>
        <w:rPr>
          <w:rFonts w:hint="eastAsia" w:ascii="宋体" w:hAnsi="宋体" w:eastAsia="宋体" w:cs="宋体"/>
          <w:b/>
          <w:bCs/>
          <w:sz w:val="28"/>
          <w:szCs w:val="28"/>
          <w:highlight w:val="none"/>
        </w:rPr>
        <w:t>（参照此格式自拟）</w:t>
      </w:r>
      <w:r>
        <w:rPr>
          <w:rFonts w:hint="eastAsia" w:ascii="宋体" w:hAnsi="宋体" w:eastAsia="宋体" w:cs="宋体"/>
          <w:b/>
          <w:sz w:val="28"/>
          <w:szCs w:val="28"/>
          <w:highlight w:val="none"/>
        </w:rPr>
        <w:t>：</w:t>
      </w:r>
    </w:p>
    <w:p w14:paraId="7A22A510">
      <w:pPr>
        <w:keepNext w:val="0"/>
        <w:keepLines w:val="0"/>
        <w:pageBreakBefore w:val="0"/>
        <w:widowControl w:val="0"/>
        <w:kinsoku/>
        <w:wordWrap/>
        <w:overflowPunct/>
        <w:topLinePunct w:val="0"/>
        <w:autoSpaceDE/>
        <w:autoSpaceDN/>
        <w:bidi w:val="0"/>
        <w:adjustRightInd/>
        <w:snapToGrid w:val="0"/>
        <w:spacing w:before="1656" w:beforeLines="500" w:after="50"/>
        <w:ind w:left="0" w:leftChars="0" w:firstLine="7358" w:firstLineChars="2628"/>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电子投标文件</w:t>
      </w:r>
    </w:p>
    <w:p w14:paraId="68F71659">
      <w:pPr>
        <w:keepNext w:val="0"/>
        <w:keepLines w:val="0"/>
        <w:pageBreakBefore w:val="0"/>
        <w:widowControl w:val="0"/>
        <w:kinsoku/>
        <w:wordWrap/>
        <w:overflowPunct/>
        <w:topLinePunct w:val="0"/>
        <w:autoSpaceDE/>
        <w:autoSpaceDN/>
        <w:bidi w:val="0"/>
        <w:adjustRightInd/>
        <w:snapToGrid w:val="0"/>
        <w:spacing w:before="3311" w:beforeLines="1000" w:after="140"/>
        <w:jc w:val="center"/>
        <w:textAlignment w:val="auto"/>
        <w:rPr>
          <w:rFonts w:hint="eastAsia" w:ascii="宋体" w:hAnsi="宋体" w:eastAsia="宋体" w:cs="宋体"/>
          <w:b/>
          <w:sz w:val="24"/>
          <w:szCs w:val="20"/>
          <w:highlight w:val="none"/>
        </w:rPr>
      </w:pPr>
      <w:r>
        <w:rPr>
          <w:rFonts w:hint="eastAsia" w:ascii="宋体" w:hAnsi="宋体" w:eastAsia="宋体" w:cs="宋体"/>
          <w:b/>
          <w:sz w:val="48"/>
          <w:szCs w:val="48"/>
          <w:highlight w:val="none"/>
          <w:lang w:val="en-US" w:eastAsia="zh-CN"/>
        </w:rPr>
        <w:t>商务</w:t>
      </w:r>
      <w:r>
        <w:rPr>
          <w:rFonts w:hint="eastAsia" w:ascii="宋体" w:hAnsi="宋体" w:eastAsia="宋体" w:cs="宋体"/>
          <w:b/>
          <w:sz w:val="48"/>
          <w:szCs w:val="48"/>
          <w:highlight w:val="none"/>
        </w:rPr>
        <w:t>文件</w:t>
      </w:r>
    </w:p>
    <w:p w14:paraId="6911CD54">
      <w:pPr>
        <w:keepNext w:val="0"/>
        <w:keepLines w:val="0"/>
        <w:pageBreakBefore w:val="0"/>
        <w:widowControl w:val="0"/>
        <w:kinsoku/>
        <w:wordWrap/>
        <w:overflowPunct/>
        <w:topLinePunct w:val="0"/>
        <w:autoSpaceDE/>
        <w:autoSpaceDN/>
        <w:bidi w:val="0"/>
        <w:adjustRightInd/>
        <w:snapToGrid w:val="0"/>
        <w:spacing w:before="2318" w:beforeLines="700" w:after="50" w:line="360" w:lineRule="auto"/>
        <w:ind w:firstLine="630" w:firstLineChars="225"/>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项目名称：</w:t>
      </w:r>
    </w:p>
    <w:p w14:paraId="45BF5A2D">
      <w:pPr>
        <w:snapToGrid w:val="0"/>
        <w:spacing w:before="120" w:beforeLines="50" w:after="50" w:line="360" w:lineRule="auto"/>
        <w:ind w:firstLine="630" w:firstLineChars="225"/>
        <w:rPr>
          <w:rFonts w:hint="eastAsia" w:ascii="宋体" w:hAnsi="宋体" w:eastAsia="宋体" w:cs="宋体"/>
          <w:bCs/>
          <w:sz w:val="28"/>
          <w:szCs w:val="28"/>
          <w:highlight w:val="none"/>
        </w:rPr>
      </w:pPr>
      <w:r>
        <w:rPr>
          <w:rFonts w:hint="eastAsia" w:ascii="宋体" w:hAnsi="宋体" w:eastAsia="宋体" w:cs="宋体"/>
          <w:bCs/>
          <w:sz w:val="28"/>
          <w:szCs w:val="28"/>
          <w:highlight w:val="none"/>
        </w:rPr>
        <w:t>项目编号：</w:t>
      </w:r>
    </w:p>
    <w:p w14:paraId="5B6AB797">
      <w:pPr>
        <w:snapToGrid w:val="0"/>
        <w:spacing w:before="120" w:beforeLines="50" w:after="50" w:line="360" w:lineRule="auto"/>
        <w:ind w:firstLine="630" w:firstLineChars="225"/>
        <w:rPr>
          <w:rFonts w:hint="eastAsia" w:ascii="宋体" w:hAnsi="宋体" w:eastAsia="宋体" w:cs="宋体"/>
          <w:bCs/>
          <w:sz w:val="28"/>
          <w:szCs w:val="28"/>
          <w:highlight w:val="none"/>
        </w:rPr>
      </w:pPr>
      <w:r>
        <w:rPr>
          <w:rFonts w:hint="eastAsia" w:ascii="宋体" w:hAnsi="宋体" w:eastAsia="宋体" w:cs="宋体"/>
          <w:bCs/>
          <w:sz w:val="28"/>
          <w:szCs w:val="28"/>
          <w:highlight w:val="none"/>
        </w:rPr>
        <w:t>所投分标（如有则填写，无分标时填写“无”或者留空）：</w:t>
      </w:r>
    </w:p>
    <w:p w14:paraId="3DB51AD5">
      <w:pPr>
        <w:pStyle w:val="8"/>
        <w:snapToGrid w:val="0"/>
        <w:spacing w:before="50" w:after="50" w:line="360" w:lineRule="auto"/>
        <w:ind w:firstLine="630" w:firstLineChars="225"/>
        <w:rPr>
          <w:rFonts w:hint="eastAsia" w:ascii="宋体" w:hAnsi="宋体" w:eastAsia="宋体" w:cs="宋体"/>
          <w:bCs/>
          <w:sz w:val="28"/>
          <w:szCs w:val="28"/>
          <w:highlight w:val="none"/>
        </w:rPr>
      </w:pPr>
      <w:r>
        <w:rPr>
          <w:rFonts w:hint="eastAsia" w:ascii="宋体" w:hAnsi="宋体" w:eastAsia="宋体" w:cs="宋体"/>
          <w:bCs/>
          <w:sz w:val="28"/>
          <w:szCs w:val="28"/>
          <w:highlight w:val="none"/>
        </w:rPr>
        <w:t>投标人名称：</w:t>
      </w:r>
    </w:p>
    <w:p w14:paraId="1C1687C3">
      <w:pPr>
        <w:keepNext w:val="0"/>
        <w:keepLines w:val="0"/>
        <w:pageBreakBefore w:val="0"/>
        <w:widowControl w:val="0"/>
        <w:kinsoku/>
        <w:wordWrap/>
        <w:overflowPunct/>
        <w:topLinePunct w:val="0"/>
        <w:autoSpaceDE/>
        <w:autoSpaceDN/>
        <w:bidi w:val="0"/>
        <w:adjustRightInd/>
        <w:snapToGrid w:val="0"/>
        <w:spacing w:before="3311" w:beforeLines="1000" w:after="50"/>
        <w:ind w:left="0" w:leftChars="0" w:firstLine="3920" w:firstLineChars="14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年  月  日</w:t>
      </w:r>
    </w:p>
    <w:p w14:paraId="6F8FC9DB">
      <w:pPr>
        <w:spacing w:line="360" w:lineRule="auto"/>
        <w:ind w:right="420"/>
        <w:rPr>
          <w:rFonts w:hint="eastAsia" w:ascii="宋体" w:hAnsi="宋体" w:eastAsia="宋体" w:cs="宋体"/>
          <w:b/>
          <w:kern w:val="0"/>
          <w:sz w:val="24"/>
          <w:highlight w:val="none"/>
        </w:rPr>
      </w:pPr>
      <w:r>
        <w:rPr>
          <w:rFonts w:hint="eastAsia" w:ascii="宋体" w:hAnsi="宋体" w:eastAsia="宋体" w:cs="宋体"/>
          <w:b/>
          <w:kern w:val="0"/>
          <w:sz w:val="24"/>
          <w:highlight w:val="none"/>
        </w:rPr>
        <w:br w:type="page"/>
      </w:r>
    </w:p>
    <w:p w14:paraId="49D9CEE4">
      <w:pPr>
        <w:pStyle w:val="16"/>
        <w:keepNext w:val="0"/>
        <w:keepLines w:val="0"/>
        <w:pageBreakBefore w:val="0"/>
        <w:widowControl w:val="0"/>
        <w:kinsoku/>
        <w:wordWrap/>
        <w:overflowPunct/>
        <w:topLinePunct w:val="0"/>
        <w:autoSpaceDE/>
        <w:autoSpaceDN/>
        <w:bidi w:val="0"/>
        <w:adjustRightInd/>
        <w:snapToGrid w:val="0"/>
        <w:spacing w:before="332" w:beforeLines="100"/>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2.商务文件目录</w:t>
      </w:r>
    </w:p>
    <w:p w14:paraId="7893C881">
      <w:pPr>
        <w:keepNext w:val="0"/>
        <w:keepLines w:val="0"/>
        <w:pageBreakBefore w:val="0"/>
        <w:widowControl w:val="0"/>
        <w:kinsoku/>
        <w:wordWrap/>
        <w:overflowPunct/>
        <w:topLinePunct w:val="0"/>
        <w:autoSpaceDE/>
        <w:autoSpaceDN/>
        <w:bidi w:val="0"/>
        <w:adjustRightInd/>
        <w:snapToGrid/>
        <w:spacing w:before="332" w:beforeLines="100"/>
        <w:jc w:val="left"/>
        <w:textAlignment w:val="auto"/>
        <w:rPr>
          <w:rFonts w:hint="eastAsia" w:ascii="宋体" w:hAnsi="宋体" w:eastAsia="宋体" w:cs="宋体"/>
          <w:b/>
          <w:bCs/>
          <w:sz w:val="30"/>
          <w:szCs w:val="30"/>
          <w:highlight w:val="none"/>
        </w:rPr>
      </w:pPr>
      <w:r>
        <w:rPr>
          <w:rFonts w:hint="eastAsia" w:ascii="宋体" w:hAnsi="宋体" w:eastAsia="宋体" w:cs="宋体"/>
          <w:kern w:val="0"/>
          <w:sz w:val="24"/>
          <w:highlight w:val="none"/>
        </w:rPr>
        <w:t>根据招标文件规定及投标人提供的材料自行编写目录（部分格式后附）。</w:t>
      </w:r>
      <w:r>
        <w:rPr>
          <w:rFonts w:hint="eastAsia" w:ascii="宋体" w:hAnsi="宋体" w:eastAsia="宋体" w:cs="宋体"/>
          <w:b/>
          <w:bCs/>
          <w:sz w:val="30"/>
          <w:szCs w:val="30"/>
          <w:highlight w:val="none"/>
        </w:rPr>
        <w:br w:type="page"/>
      </w:r>
    </w:p>
    <w:p w14:paraId="39CC827F">
      <w:pPr>
        <w:snapToGrid w:val="0"/>
        <w:spacing w:before="120" w:beforeLines="50" w:after="50"/>
        <w:rPr>
          <w:rFonts w:hint="eastAsia" w:ascii="宋体" w:hAnsi="宋体" w:eastAsia="宋体" w:cs="宋体"/>
          <w:b/>
          <w:bCs/>
          <w:sz w:val="30"/>
          <w:szCs w:val="30"/>
          <w:highlight w:val="none"/>
        </w:rPr>
      </w:pPr>
      <w:r>
        <w:rPr>
          <w:rFonts w:hint="eastAsia" w:ascii="宋体" w:hAnsi="宋体" w:eastAsia="宋体" w:cs="宋体"/>
          <w:b/>
          <w:bCs/>
          <w:sz w:val="28"/>
          <w:szCs w:val="28"/>
          <w:highlight w:val="none"/>
        </w:rPr>
        <w:t>3.无串通投标行为的承诺函的格式：</w:t>
      </w:r>
    </w:p>
    <w:p w14:paraId="0499464F">
      <w:pPr>
        <w:keepNext w:val="0"/>
        <w:keepLines w:val="0"/>
        <w:pageBreakBefore w:val="0"/>
        <w:widowControl w:val="0"/>
        <w:kinsoku/>
        <w:wordWrap/>
        <w:overflowPunct/>
        <w:topLinePunct w:val="0"/>
        <w:autoSpaceDE/>
        <w:autoSpaceDN/>
        <w:bidi w:val="0"/>
        <w:adjustRightInd/>
        <w:snapToGrid w:val="0"/>
        <w:spacing w:before="410" w:after="663" w:afterLines="200"/>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参加本项目无串通投标行为的承诺函</w:t>
      </w:r>
    </w:p>
    <w:p w14:paraId="0E40C0AE">
      <w:pPr>
        <w:snapToGrid w:val="0"/>
        <w:spacing w:line="360" w:lineRule="auto"/>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一、我方承诺无下列相互串通投标的情形：</w:t>
      </w:r>
    </w:p>
    <w:p w14:paraId="4713A757">
      <w:pPr>
        <w:snapToGrid w:val="0"/>
        <w:spacing w:line="360" w:lineRule="auto"/>
        <w:ind w:firstLine="470" w:firstLineChars="19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1.不同投标人的投标文件由同一单位或者个人编制；或者不同投标人报名的IP地址一致的；</w:t>
      </w:r>
    </w:p>
    <w:p w14:paraId="4FEA06DA">
      <w:pPr>
        <w:snapToGrid w:val="0"/>
        <w:spacing w:line="360" w:lineRule="auto"/>
        <w:ind w:firstLine="470" w:firstLineChars="19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2.不同投标人委托同一单位或者个人办理投标事宜；</w:t>
      </w:r>
    </w:p>
    <w:p w14:paraId="45375699">
      <w:pPr>
        <w:snapToGrid w:val="0"/>
        <w:spacing w:line="360" w:lineRule="auto"/>
        <w:ind w:firstLine="470" w:firstLineChars="19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3.不同的投标人的投标文件载明的项目管理员为同一个人；</w:t>
      </w:r>
    </w:p>
    <w:p w14:paraId="73FEBB96">
      <w:pPr>
        <w:snapToGrid w:val="0"/>
        <w:spacing w:line="360" w:lineRule="auto"/>
        <w:ind w:firstLine="470" w:firstLineChars="19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4.不同投标人的投标文件异常一致或者投标报价呈规律性差异；</w:t>
      </w:r>
    </w:p>
    <w:p w14:paraId="78BA72F9">
      <w:pPr>
        <w:snapToGrid w:val="0"/>
        <w:spacing w:line="360" w:lineRule="auto"/>
        <w:ind w:firstLine="470" w:firstLineChars="19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5.不同投标人的投标文件相互混装；</w:t>
      </w:r>
    </w:p>
    <w:p w14:paraId="398D8ACA">
      <w:pPr>
        <w:snapToGrid w:val="0"/>
        <w:spacing w:line="360" w:lineRule="auto"/>
        <w:ind w:firstLine="470" w:firstLineChars="19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6.不同投标人的投标保证金从同一单位或者个人账户转出。</w:t>
      </w:r>
    </w:p>
    <w:p w14:paraId="74B551DE">
      <w:pPr>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b/>
          <w:sz w:val="24"/>
          <w:szCs w:val="24"/>
          <w:highlight w:val="none"/>
        </w:rPr>
        <w:t>二、我方承诺无下列恶意串通的情形：</w:t>
      </w:r>
    </w:p>
    <w:p w14:paraId="78EAEF03">
      <w:pPr>
        <w:snapToGrid w:val="0"/>
        <w:spacing w:line="360" w:lineRule="auto"/>
        <w:ind w:firstLine="470" w:firstLineChars="19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1.投标人直接或者间接从采购人或者采购代理机构处获得其他投标人的相关信息并修改其投标文件；</w:t>
      </w:r>
    </w:p>
    <w:p w14:paraId="627CEE82">
      <w:pPr>
        <w:snapToGrid w:val="0"/>
        <w:spacing w:line="360" w:lineRule="auto"/>
        <w:ind w:firstLine="470" w:firstLineChars="19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2.投标人按照采购人或者采购代理机构的授意撤换、修改投标文件；</w:t>
      </w:r>
    </w:p>
    <w:p w14:paraId="71779116">
      <w:pPr>
        <w:snapToGrid w:val="0"/>
        <w:spacing w:line="360" w:lineRule="auto"/>
        <w:ind w:firstLine="470" w:firstLineChars="19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3.投标人之间协商报价、技术方案等投标文件的实质性内容；</w:t>
      </w:r>
    </w:p>
    <w:p w14:paraId="40D4C82F">
      <w:pPr>
        <w:snapToGrid w:val="0"/>
        <w:spacing w:line="360" w:lineRule="auto"/>
        <w:ind w:firstLine="470" w:firstLineChars="19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4.属于同一集团、协会、商会等组织成员的投标人按照该组织要求协同参加政府采购活动；</w:t>
      </w:r>
    </w:p>
    <w:p w14:paraId="5630F9F7">
      <w:pPr>
        <w:snapToGrid w:val="0"/>
        <w:spacing w:line="360" w:lineRule="auto"/>
        <w:ind w:firstLine="470" w:firstLineChars="19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5.投标人之间事先约定一致抬高或者压低投标报价，或者在招标项目中事先约定轮流以高价位或者低价位中标，或者事先约定由某一特定投标人中标，然后再参加投标；</w:t>
      </w:r>
    </w:p>
    <w:p w14:paraId="76CA8F91">
      <w:pPr>
        <w:snapToGrid w:val="0"/>
        <w:spacing w:line="360" w:lineRule="auto"/>
        <w:ind w:firstLine="470" w:firstLineChars="19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6.投标人之间商定部分投标人放弃参加政府采购活动或者放弃中标；</w:t>
      </w:r>
    </w:p>
    <w:p w14:paraId="609DBD79">
      <w:pPr>
        <w:snapToGrid w:val="0"/>
        <w:spacing w:line="360" w:lineRule="auto"/>
        <w:ind w:firstLine="470" w:firstLineChars="19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7.投标人与采购人或者采购代理机构之间、投标人相互之间，为谋求特定投标人中标或者排斥其他投标人的其他串通行为。</w:t>
      </w:r>
    </w:p>
    <w:p w14:paraId="7ED8322A">
      <w:pPr>
        <w:snapToGrid w:val="0"/>
        <w:spacing w:line="360" w:lineRule="auto"/>
        <w:ind w:firstLine="472" w:firstLineChars="196"/>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以上情形一经核查属实，接受政府采购监管部门对我方认定存在围标串标行为，我方愿意承担一切后果，并不再寻求任何旨在减轻或者免除法律责任的辩解。</w:t>
      </w:r>
    </w:p>
    <w:p w14:paraId="66A87C80">
      <w:pPr>
        <w:keepNext w:val="0"/>
        <w:keepLines w:val="0"/>
        <w:pageBreakBefore w:val="0"/>
        <w:widowControl w:val="0"/>
        <w:kinsoku/>
        <w:wordWrap/>
        <w:overflowPunct/>
        <w:topLinePunct w:val="0"/>
        <w:autoSpaceDE/>
        <w:autoSpaceDN/>
        <w:bidi w:val="0"/>
        <w:adjustRightInd/>
        <w:snapToGrid w:val="0"/>
        <w:spacing w:before="663" w:beforeLines="200" w:line="360" w:lineRule="auto"/>
        <w:ind w:left="0" w:leftChars="0" w:firstLine="4418" w:firstLineChars="1841"/>
        <w:jc w:val="left"/>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投标人名称(</w:t>
      </w:r>
      <w:r>
        <w:rPr>
          <w:rFonts w:hint="eastAsia" w:ascii="宋体" w:hAnsi="宋体" w:eastAsia="宋体" w:cs="宋体"/>
          <w:color w:val="auto"/>
          <w:sz w:val="24"/>
          <w:highlight w:val="none"/>
        </w:rPr>
        <w:t>电子签章</w:t>
      </w:r>
      <w:r>
        <w:rPr>
          <w:rFonts w:hint="eastAsia" w:ascii="宋体" w:hAnsi="宋体" w:eastAsia="宋体" w:cs="宋体"/>
          <w:kern w:val="0"/>
          <w:sz w:val="24"/>
          <w:szCs w:val="24"/>
          <w:highlight w:val="none"/>
          <w:lang w:val="zh-CN"/>
        </w:rPr>
        <w:t>)：</w:t>
      </w:r>
    </w:p>
    <w:p w14:paraId="47C6B00D">
      <w:pPr>
        <w:pStyle w:val="14"/>
        <w:keepNext w:val="0"/>
        <w:keepLines w:val="0"/>
        <w:pageBreakBefore w:val="0"/>
        <w:widowControl w:val="0"/>
        <w:kinsoku/>
        <w:wordWrap/>
        <w:overflowPunct/>
        <w:topLinePunct w:val="0"/>
        <w:autoSpaceDE/>
        <w:autoSpaceDN/>
        <w:bidi w:val="0"/>
        <w:adjustRightInd/>
        <w:snapToGrid w:val="0"/>
        <w:spacing w:line="360" w:lineRule="auto"/>
        <w:ind w:left="0" w:leftChars="0" w:firstLine="4418" w:firstLineChars="1841"/>
        <w:textAlignment w:val="auto"/>
        <w:rPr>
          <w:rFonts w:hint="eastAsia" w:ascii="宋体" w:hAnsi="宋体" w:eastAsia="宋体" w:cs="宋体"/>
          <w:b/>
          <w:sz w:val="24"/>
          <w:highlight w:val="none"/>
        </w:rPr>
      </w:pP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ascii="宋体" w:hAnsi="宋体" w:eastAsia="宋体" w:cs="宋体"/>
          <w:b/>
          <w:sz w:val="24"/>
          <w:highlight w:val="none"/>
        </w:rPr>
        <w:br w:type="page"/>
      </w:r>
      <w:r>
        <w:rPr>
          <w:rFonts w:hint="eastAsia" w:ascii="宋体" w:hAnsi="宋体" w:eastAsia="宋体" w:cs="宋体"/>
          <w:b/>
          <w:bCs/>
          <w:kern w:val="2"/>
          <w:sz w:val="28"/>
          <w:szCs w:val="28"/>
          <w:highlight w:val="none"/>
          <w:lang w:val="en-US" w:eastAsia="zh-CN" w:bidi="ar-SA"/>
        </w:rPr>
        <w:t>4.法定代表人身份证明的格式：</w:t>
      </w:r>
    </w:p>
    <w:p w14:paraId="48CE3DC3">
      <w:pPr>
        <w:snapToGrid w:val="0"/>
        <w:spacing w:before="50" w:after="120" w:afterLines="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法定代表人身份证明</w:t>
      </w:r>
    </w:p>
    <w:p w14:paraId="033B4ECA">
      <w:pPr>
        <w:spacing w:line="500" w:lineRule="exact"/>
        <w:ind w:left="540"/>
        <w:rPr>
          <w:rFonts w:hint="eastAsia" w:ascii="宋体" w:hAnsi="宋体" w:eastAsia="宋体" w:cs="宋体"/>
          <w:sz w:val="24"/>
          <w:szCs w:val="24"/>
          <w:highlight w:val="none"/>
        </w:rPr>
      </w:pPr>
      <w:r>
        <w:rPr>
          <w:rFonts w:hint="eastAsia" w:ascii="宋体" w:hAnsi="宋体" w:eastAsia="宋体" w:cs="宋体"/>
          <w:sz w:val="24"/>
          <w:szCs w:val="24"/>
          <w:highlight w:val="none"/>
        </w:rPr>
        <w:t>投 标 人：</w:t>
      </w:r>
      <w:r>
        <w:rPr>
          <w:rFonts w:hint="eastAsia" w:ascii="宋体" w:hAnsi="宋体" w:eastAsia="宋体" w:cs="宋体"/>
          <w:sz w:val="24"/>
          <w:szCs w:val="24"/>
          <w:highlight w:val="none"/>
          <w:u w:val="single"/>
        </w:rPr>
        <w:t xml:space="preserve">                                                        </w:t>
      </w:r>
    </w:p>
    <w:p w14:paraId="6E1B224D">
      <w:pPr>
        <w:spacing w:line="500" w:lineRule="exact"/>
        <w:ind w:left="540"/>
        <w:rPr>
          <w:rFonts w:hint="eastAsia" w:ascii="宋体" w:hAnsi="宋体" w:eastAsia="宋体" w:cs="宋体"/>
          <w:sz w:val="24"/>
          <w:szCs w:val="24"/>
          <w:highlight w:val="non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single"/>
        </w:rPr>
        <w:t xml:space="preserve">                                                        </w:t>
      </w:r>
    </w:p>
    <w:p w14:paraId="4AB7662F">
      <w:pPr>
        <w:spacing w:line="500" w:lineRule="exact"/>
        <w:ind w:left="540"/>
        <w:rPr>
          <w:rFonts w:hint="eastAsia" w:ascii="宋体" w:hAnsi="宋体" w:eastAsia="宋体" w:cs="宋体"/>
          <w:sz w:val="24"/>
          <w:szCs w:val="24"/>
          <w:highlight w:val="none"/>
        </w:rPr>
      </w:pPr>
      <w:r>
        <w:rPr>
          <w:rFonts w:hint="eastAsia" w:ascii="宋体" w:hAnsi="宋体" w:eastAsia="宋体" w:cs="宋体"/>
          <w:sz w:val="24"/>
          <w:szCs w:val="24"/>
          <w:highlight w:val="none"/>
        </w:rPr>
        <w:t>姓    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性      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3DD58952">
      <w:pPr>
        <w:spacing w:line="500" w:lineRule="exact"/>
        <w:ind w:left="54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年    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      务：</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0F5C077F">
      <w:pPr>
        <w:spacing w:line="500" w:lineRule="exact"/>
        <w:ind w:left="540"/>
        <w:rPr>
          <w:rFonts w:hint="eastAsia" w:ascii="宋体" w:hAnsi="宋体" w:eastAsia="宋体" w:cs="宋体"/>
          <w:sz w:val="24"/>
          <w:szCs w:val="24"/>
          <w:highlight w:val="none"/>
        </w:rPr>
      </w:pP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u w:val="single"/>
        </w:rPr>
        <w:t xml:space="preserve">                                 </w:t>
      </w:r>
    </w:p>
    <w:p w14:paraId="6882D143">
      <w:pPr>
        <w:spacing w:line="500" w:lineRule="exact"/>
        <w:ind w:left="540"/>
        <w:rPr>
          <w:rFonts w:hint="eastAsia" w:ascii="宋体" w:hAnsi="宋体" w:eastAsia="宋体" w:cs="宋体"/>
          <w:sz w:val="24"/>
          <w:szCs w:val="24"/>
          <w:highlight w:val="none"/>
        </w:rPr>
      </w:pP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 xml:space="preserve">            （投标人名称）              </w:t>
      </w:r>
      <w:r>
        <w:rPr>
          <w:rFonts w:hint="eastAsia" w:ascii="宋体" w:hAnsi="宋体" w:eastAsia="宋体" w:cs="宋体"/>
          <w:sz w:val="24"/>
          <w:szCs w:val="24"/>
          <w:highlight w:val="none"/>
        </w:rPr>
        <w:t>的法定代表人。</w:t>
      </w:r>
    </w:p>
    <w:p w14:paraId="7C899C95">
      <w:pPr>
        <w:keepNext w:val="0"/>
        <w:keepLines w:val="0"/>
        <w:pageBreakBefore w:val="0"/>
        <w:widowControl w:val="0"/>
        <w:kinsoku/>
        <w:wordWrap/>
        <w:overflowPunct/>
        <w:topLinePunct w:val="0"/>
        <w:autoSpaceDE/>
        <w:autoSpaceDN/>
        <w:bidi w:val="0"/>
        <w:adjustRightInd/>
        <w:snapToGrid/>
        <w:spacing w:after="1325" w:afterLines="400" w:line="500" w:lineRule="exact"/>
        <w:ind w:left="539"/>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14:paraId="29004DBC">
      <w:pPr>
        <w:spacing w:line="500" w:lineRule="exact"/>
        <w:ind w:left="540"/>
        <w:rPr>
          <w:rFonts w:hint="eastAsia" w:ascii="宋体" w:hAnsi="宋体" w:eastAsia="宋体" w:cs="宋体"/>
          <w:sz w:val="24"/>
          <w:szCs w:val="24"/>
          <w:highlight w:val="none"/>
        </w:rPr>
      </w:pPr>
      <w:r>
        <w:rPr>
          <w:rFonts w:hint="eastAsia" w:ascii="宋体" w:hAnsi="宋体" w:eastAsia="宋体" w:cs="宋体"/>
          <w:sz w:val="24"/>
          <w:szCs w:val="24"/>
          <w:highlight w:val="none"/>
        </w:rPr>
        <w:t>附件：法定代表人有效身份证正反面复印件</w:t>
      </w:r>
    </w:p>
    <w:p w14:paraId="50888833">
      <w:pPr>
        <w:keepNext w:val="0"/>
        <w:keepLines w:val="0"/>
        <w:pageBreakBefore w:val="0"/>
        <w:widowControl w:val="0"/>
        <w:kinsoku/>
        <w:wordWrap/>
        <w:overflowPunct/>
        <w:topLinePunct w:val="0"/>
        <w:autoSpaceDE/>
        <w:autoSpaceDN/>
        <w:bidi w:val="0"/>
        <w:adjustRightInd/>
        <w:snapToGrid w:val="0"/>
        <w:spacing w:before="663" w:beforeLines="200" w:line="360" w:lineRule="auto"/>
        <w:ind w:left="0" w:leftChars="0" w:firstLine="5460" w:firstLineChars="2275"/>
        <w:jc w:val="left"/>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投标人名称(盖公章)：</w:t>
      </w:r>
    </w:p>
    <w:p w14:paraId="3F338E5E">
      <w:pPr>
        <w:snapToGrid w:val="0"/>
        <w:spacing w:before="120" w:beforeLines="50" w:after="50"/>
        <w:ind w:left="0" w:leftChars="0" w:firstLine="5460" w:firstLineChars="2275"/>
        <w:jc w:val="left"/>
        <w:rPr>
          <w:rFonts w:hint="eastAsia" w:hAnsi="宋体"/>
          <w:color w:val="auto"/>
          <w:sz w:val="24"/>
          <w:szCs w:val="24"/>
          <w:highlight w:val="none"/>
        </w:rPr>
      </w:pP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14:paraId="76D13583">
      <w:pPr>
        <w:snapToGrid w:val="0"/>
        <w:spacing w:before="120" w:beforeLines="50" w:after="50"/>
        <w:ind w:firstLine="600" w:firstLineChars="25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注：自然人投标的无需提供</w:t>
      </w:r>
    </w:p>
    <w:p w14:paraId="75893D18">
      <w:pPr>
        <w:snapToGrid w:val="0"/>
        <w:spacing w:before="120" w:beforeLines="50" w:after="50"/>
        <w:ind w:firstLine="602" w:firstLineChars="250"/>
        <w:jc w:val="left"/>
        <w:rPr>
          <w:rFonts w:hint="eastAsia" w:ascii="宋体" w:hAnsi="宋体" w:eastAsia="宋体" w:cs="宋体"/>
          <w:sz w:val="24"/>
          <w:szCs w:val="24"/>
          <w:highlight w:val="none"/>
        </w:rPr>
      </w:pPr>
      <w:r>
        <w:rPr>
          <w:rFonts w:hint="eastAsia" w:ascii="宋体" w:hAnsi="宋体" w:eastAsia="宋体" w:cs="宋体"/>
          <w:b/>
          <w:sz w:val="24"/>
          <w:szCs w:val="24"/>
          <w:highlight w:val="none"/>
        </w:rPr>
        <w:t>附件：</w:t>
      </w:r>
    </w:p>
    <w:tbl>
      <w:tblPr>
        <w:tblStyle w:val="21"/>
        <w:tblW w:w="8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0"/>
      </w:tblGrid>
      <w:tr w14:paraId="332F8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8" w:hRule="atLeast"/>
          <w:jc w:val="center"/>
        </w:trPr>
        <w:tc>
          <w:tcPr>
            <w:tcW w:w="8690" w:type="dxa"/>
            <w:tcBorders>
              <w:top w:val="single" w:color="auto" w:sz="4" w:space="0"/>
              <w:left w:val="single" w:color="auto" w:sz="4" w:space="0"/>
              <w:bottom w:val="single" w:color="auto" w:sz="4" w:space="0"/>
              <w:right w:val="single" w:color="auto" w:sz="4" w:space="0"/>
            </w:tcBorders>
            <w:tcMar>
              <w:top w:w="170" w:type="dxa"/>
              <w:left w:w="108" w:type="dxa"/>
              <w:bottom w:w="0" w:type="dxa"/>
              <w:right w:w="108" w:type="dxa"/>
            </w:tcMar>
            <w:vAlign w:val="top"/>
          </w:tcPr>
          <w:p w14:paraId="04A230A5">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法定代表人有效身份证复印件粘贴处（正、反面）</w:t>
            </w:r>
          </w:p>
        </w:tc>
      </w:tr>
    </w:tbl>
    <w:p w14:paraId="56FEF513">
      <w:pPr>
        <w:pStyle w:val="1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sz w:val="24"/>
          <w:highlight w:val="none"/>
        </w:rPr>
      </w:pPr>
      <w:r>
        <w:rPr>
          <w:rFonts w:hint="eastAsia" w:ascii="宋体" w:hAnsi="宋体" w:eastAsia="宋体" w:cs="宋体"/>
          <w:b/>
          <w:sz w:val="24"/>
          <w:highlight w:val="none"/>
        </w:rPr>
        <w:br w:type="page"/>
      </w:r>
      <w:r>
        <w:rPr>
          <w:rFonts w:hint="eastAsia" w:ascii="宋体" w:hAnsi="宋体" w:eastAsia="宋体" w:cs="宋体"/>
          <w:b/>
          <w:bCs/>
          <w:kern w:val="2"/>
          <w:sz w:val="28"/>
          <w:szCs w:val="28"/>
          <w:highlight w:val="none"/>
          <w:lang w:val="en-US" w:eastAsia="zh-CN" w:bidi="ar-SA"/>
        </w:rPr>
        <w:t>5.法定代表人授权委托书的格式：</w:t>
      </w:r>
    </w:p>
    <w:p w14:paraId="18CA764E">
      <w:pPr>
        <w:snapToGrid w:val="0"/>
        <w:spacing w:before="120" w:beforeLines="50" w:after="50"/>
        <w:jc w:val="center"/>
        <w:rPr>
          <w:rFonts w:ascii="宋体" w:hAnsi="宋体"/>
          <w:b/>
          <w:color w:val="auto"/>
          <w:sz w:val="32"/>
          <w:szCs w:val="32"/>
          <w:highlight w:val="none"/>
        </w:rPr>
      </w:pPr>
      <w:r>
        <w:rPr>
          <w:rFonts w:hint="eastAsia" w:ascii="宋体" w:hAnsi="宋体"/>
          <w:b/>
          <w:color w:val="auto"/>
          <w:sz w:val="32"/>
          <w:szCs w:val="32"/>
          <w:highlight w:val="none"/>
        </w:rPr>
        <w:t>授权委托书</w:t>
      </w:r>
    </w:p>
    <w:p w14:paraId="2E29A6A7">
      <w:pPr>
        <w:snapToGrid w:val="0"/>
        <w:spacing w:before="120" w:beforeLines="50" w:after="50"/>
        <w:jc w:val="center"/>
        <w:rPr>
          <w:rFonts w:ascii="宋体" w:hAnsi="宋体"/>
          <w:b/>
          <w:color w:val="auto"/>
          <w:sz w:val="32"/>
          <w:szCs w:val="32"/>
          <w:highlight w:val="none"/>
        </w:rPr>
      </w:pPr>
      <w:r>
        <w:rPr>
          <w:rFonts w:hint="eastAsia" w:ascii="宋体" w:hAnsi="宋体"/>
          <w:b/>
          <w:color w:val="auto"/>
          <w:sz w:val="32"/>
          <w:szCs w:val="32"/>
          <w:highlight w:val="none"/>
        </w:rPr>
        <w:t>（非联合体投标格式）</w:t>
      </w:r>
    </w:p>
    <w:p w14:paraId="07209EB4">
      <w:pPr>
        <w:snapToGrid w:val="0"/>
        <w:spacing w:before="120" w:beforeLines="50" w:after="50"/>
        <w:jc w:val="center"/>
        <w:rPr>
          <w:rFonts w:ascii="宋体" w:hAnsi="宋体"/>
          <w:b/>
          <w:color w:val="auto"/>
          <w:sz w:val="24"/>
          <w:highlight w:val="none"/>
        </w:rPr>
      </w:pPr>
      <w:r>
        <w:rPr>
          <w:rFonts w:hint="eastAsia" w:ascii="宋体" w:hAnsi="宋体"/>
          <w:b/>
          <w:color w:val="auto"/>
          <w:sz w:val="32"/>
          <w:szCs w:val="32"/>
          <w:highlight w:val="none"/>
        </w:rPr>
        <w:t>（如有委托时）</w:t>
      </w:r>
    </w:p>
    <w:p w14:paraId="1DA13F75">
      <w:pPr>
        <w:keepNext w:val="0"/>
        <w:keepLines w:val="0"/>
        <w:pageBreakBefore w:val="0"/>
        <w:widowControl w:val="0"/>
        <w:kinsoku/>
        <w:wordWrap/>
        <w:overflowPunct/>
        <w:topLinePunct w:val="0"/>
        <w:autoSpaceDE/>
        <w:autoSpaceDN/>
        <w:bidi w:val="0"/>
        <w:adjustRightInd/>
        <w:snapToGrid/>
        <w:spacing w:before="313" w:beforeLines="100" w:line="360" w:lineRule="auto"/>
        <w:contextualSpacing/>
        <w:textAlignment w:val="auto"/>
        <w:rPr>
          <w:rFonts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14:paraId="1CACF8E8">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ascii="宋体" w:hAnsi="宋体"/>
          <w:color w:val="auto"/>
          <w:sz w:val="24"/>
          <w:highlight w:val="none"/>
        </w:rPr>
      </w:pPr>
      <w:r>
        <w:rPr>
          <w:rFonts w:hint="eastAsia" w:ascii="宋体" w:hAnsi="宋体"/>
          <w:color w:val="auto"/>
          <w:sz w:val="24"/>
          <w:highlight w:val="none"/>
        </w:rPr>
        <w:t>我</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w:t>
      </w:r>
      <w:r>
        <w:rPr>
          <w:rFonts w:hint="eastAsia" w:ascii="宋体" w:hAnsi="宋体" w:cs="仿宋_GB2312"/>
          <w:color w:val="auto"/>
          <w:sz w:val="24"/>
          <w:highlight w:val="none"/>
        </w:rPr>
        <w:t>（</w:t>
      </w:r>
      <w:r>
        <w:rPr>
          <w:rFonts w:hint="eastAsia" w:ascii="宋体" w:hAnsi="宋体" w:cs="仿宋_GB2312"/>
          <w:color w:val="auto"/>
          <w:sz w:val="24"/>
          <w:highlight w:val="none"/>
          <w:u w:val="single"/>
        </w:rPr>
        <w:t>□法定代表人/□负责人/□自然人本人</w:t>
      </w:r>
      <w:r>
        <w:rPr>
          <w:rFonts w:hint="eastAsia" w:ascii="宋体" w:hAnsi="宋体" w:cs="仿宋_GB2312"/>
          <w:color w:val="auto"/>
          <w:sz w:val="24"/>
          <w:highlight w:val="none"/>
        </w:rPr>
        <w:t>）</w:t>
      </w:r>
      <w:r>
        <w:rPr>
          <w:rFonts w:hint="eastAsia" w:ascii="宋体" w:hAnsi="宋体"/>
          <w:color w:val="auto"/>
          <w:sz w:val="24"/>
          <w:highlight w:val="none"/>
        </w:rPr>
        <w:t>，现授权委托</w:t>
      </w:r>
      <w:r>
        <w:rPr>
          <w:rFonts w:hint="eastAsia" w:ascii="宋体" w:hAnsi="宋体"/>
          <w:color w:val="auto"/>
          <w:sz w:val="24"/>
          <w:highlight w:val="none"/>
          <w:u w:val="single"/>
        </w:rPr>
        <w:t xml:space="preserve">           （姓名）</w:t>
      </w:r>
      <w:r>
        <w:rPr>
          <w:rFonts w:hint="eastAsia" w:ascii="宋体" w:hAnsi="宋体"/>
          <w:color w:val="auto"/>
          <w:sz w:val="24"/>
          <w:highlight w:val="none"/>
        </w:rPr>
        <w:t>以我方的名义参加</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项目的投标活动，并代表我方全权办理针对上述项目的所有采购程序和环节的具体事务和签署相关文件。</w:t>
      </w:r>
    </w:p>
    <w:p w14:paraId="68052DD9">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ascii="宋体" w:hAnsi="宋体"/>
          <w:color w:val="auto"/>
          <w:sz w:val="24"/>
          <w:highlight w:val="none"/>
        </w:rPr>
      </w:pPr>
      <w:r>
        <w:rPr>
          <w:rFonts w:hint="eastAsia" w:ascii="宋体" w:hAnsi="宋体"/>
          <w:color w:val="auto"/>
          <w:sz w:val="24"/>
          <w:highlight w:val="none"/>
        </w:rPr>
        <w:t>我方对委托代理人的签字事项负全部责任。</w:t>
      </w:r>
    </w:p>
    <w:p w14:paraId="2ED7C390">
      <w:pPr>
        <w:keepNext w:val="0"/>
        <w:keepLines w:val="0"/>
        <w:pageBreakBefore w:val="0"/>
        <w:widowControl w:val="0"/>
        <w:kinsoku/>
        <w:wordWrap/>
        <w:overflowPunct/>
        <w:topLinePunct w:val="0"/>
        <w:autoSpaceDE/>
        <w:autoSpaceDN/>
        <w:bidi w:val="0"/>
        <w:adjustRightInd/>
        <w:snapToGrid/>
        <w:spacing w:after="469" w:afterLines="150" w:line="360" w:lineRule="auto"/>
        <w:ind w:firstLine="480" w:firstLineChars="200"/>
        <w:contextualSpacing/>
        <w:textAlignment w:val="auto"/>
        <w:rPr>
          <w:rFonts w:hint="eastAsia" w:ascii="宋体" w:hAnsi="宋体"/>
          <w:color w:val="auto"/>
          <w:sz w:val="24"/>
          <w:highlight w:val="none"/>
          <w:u w:val="single"/>
        </w:rPr>
      </w:pPr>
      <w:r>
        <w:rPr>
          <w:rFonts w:hint="eastAsia" w:ascii="宋体" w:hAnsi="宋体"/>
          <w:color w:val="auto"/>
          <w:sz w:val="24"/>
          <w:highlight w:val="none"/>
          <w:u w:val="single"/>
        </w:rPr>
        <w:t>本授权书自签署之日起生效，在撤销授权的书面通知以前，本授权书一直有效。委托代理人在授权书有效期内签署的所有文件不因授权的撤销而失效。</w:t>
      </w:r>
    </w:p>
    <w:p w14:paraId="63452C1C">
      <w:pPr>
        <w:keepNext w:val="0"/>
        <w:keepLines w:val="0"/>
        <w:pageBreakBefore w:val="0"/>
        <w:widowControl w:val="0"/>
        <w:kinsoku/>
        <w:wordWrap/>
        <w:overflowPunct/>
        <w:topLinePunct w:val="0"/>
        <w:autoSpaceDE/>
        <w:autoSpaceDN/>
        <w:bidi w:val="0"/>
        <w:adjustRightInd/>
        <w:snapToGrid/>
        <w:spacing w:after="625" w:afterLines="200" w:line="360" w:lineRule="auto"/>
        <w:ind w:firstLine="480" w:firstLineChars="200"/>
        <w:contextualSpacing/>
        <w:textAlignment w:val="auto"/>
        <w:rPr>
          <w:rFonts w:ascii="宋体" w:hAnsi="宋体"/>
          <w:color w:val="auto"/>
          <w:sz w:val="24"/>
          <w:highlight w:val="none"/>
        </w:rPr>
      </w:pPr>
      <w:r>
        <w:rPr>
          <w:rFonts w:hint="eastAsia" w:ascii="宋体" w:hAnsi="宋体"/>
          <w:color w:val="auto"/>
          <w:sz w:val="24"/>
          <w:highlight w:val="none"/>
        </w:rPr>
        <w:t>委托代理人无转委托权，特此委托。</w:t>
      </w:r>
    </w:p>
    <w:p w14:paraId="68C660BD">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szCs w:val="24"/>
          <w:highlight w:val="none"/>
        </w:rPr>
      </w:pPr>
    </w:p>
    <w:p w14:paraId="141B1427">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附：法定代表人身份证明及委托代理人有效身份证正反面复印件</w:t>
      </w:r>
    </w:p>
    <w:p w14:paraId="1A471021">
      <w:pPr>
        <w:keepNext w:val="0"/>
        <w:keepLines w:val="0"/>
        <w:pageBreakBefore w:val="0"/>
        <w:widowControl w:val="0"/>
        <w:kinsoku/>
        <w:wordWrap/>
        <w:overflowPunct/>
        <w:topLinePunct w:val="0"/>
        <w:autoSpaceDE/>
        <w:autoSpaceDN/>
        <w:bidi w:val="0"/>
        <w:adjustRightInd/>
        <w:snapToGrid/>
        <w:spacing w:before="625" w:beforeLines="200" w:line="360" w:lineRule="auto"/>
        <w:ind w:left="0" w:leftChars="0" w:firstLine="420" w:firstLineChars="175"/>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委托代理人（签字）：</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法定代表人（签字或盖章）：</w:t>
      </w:r>
      <w:r>
        <w:rPr>
          <w:rFonts w:hint="eastAsia" w:ascii="宋体" w:hAnsi="宋体" w:eastAsia="宋体" w:cs="宋体"/>
          <w:sz w:val="24"/>
          <w:szCs w:val="24"/>
          <w:highlight w:val="none"/>
          <w:u w:val="single"/>
        </w:rPr>
        <w:t xml:space="preserve">          </w:t>
      </w:r>
    </w:p>
    <w:p w14:paraId="1D500091">
      <w:pPr>
        <w:spacing w:line="360" w:lineRule="auto"/>
        <w:ind w:left="0" w:leftChars="0" w:firstLine="420" w:firstLineChars="175"/>
        <w:contextualSpacing/>
        <w:rPr>
          <w:rFonts w:ascii="宋体" w:hAnsi="宋体"/>
          <w:color w:val="auto"/>
          <w:sz w:val="24"/>
          <w:highlight w:val="none"/>
        </w:rPr>
      </w:pPr>
      <w:r>
        <w:rPr>
          <w:rFonts w:hint="eastAsia" w:ascii="宋体" w:hAnsi="宋体"/>
          <w:color w:val="auto"/>
          <w:sz w:val="24"/>
          <w:highlight w:val="none"/>
        </w:rPr>
        <w:t>委托代理人身份证号码：</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1783CA4D">
      <w:pPr>
        <w:keepNext w:val="0"/>
        <w:keepLines w:val="0"/>
        <w:pageBreakBefore w:val="0"/>
        <w:widowControl w:val="0"/>
        <w:kinsoku/>
        <w:wordWrap/>
        <w:overflowPunct/>
        <w:topLinePunct w:val="0"/>
        <w:autoSpaceDE/>
        <w:autoSpaceDN/>
        <w:bidi w:val="0"/>
        <w:adjustRightInd/>
        <w:snapToGrid/>
        <w:spacing w:line="480" w:lineRule="auto"/>
        <w:ind w:left="0" w:leftChars="0" w:firstLine="4838" w:firstLineChars="2016"/>
        <w:contextualSpacing/>
        <w:jc w:val="both"/>
        <w:textAlignment w:val="auto"/>
        <w:rPr>
          <w:rFonts w:hint="eastAsia" w:ascii="宋体" w:hAnsi="宋体"/>
          <w:color w:val="auto"/>
          <w:sz w:val="24"/>
          <w:highlight w:val="none"/>
        </w:rPr>
      </w:pPr>
    </w:p>
    <w:p w14:paraId="5B4DF20D">
      <w:pPr>
        <w:keepNext w:val="0"/>
        <w:keepLines w:val="0"/>
        <w:pageBreakBefore w:val="0"/>
        <w:widowControl w:val="0"/>
        <w:kinsoku/>
        <w:wordWrap/>
        <w:overflowPunct/>
        <w:topLinePunct w:val="0"/>
        <w:autoSpaceDE/>
        <w:autoSpaceDN/>
        <w:bidi w:val="0"/>
        <w:adjustRightInd/>
        <w:snapToGrid/>
        <w:spacing w:line="480" w:lineRule="auto"/>
        <w:ind w:left="0" w:leftChars="0" w:firstLine="4838" w:firstLineChars="2016"/>
        <w:contextualSpacing/>
        <w:jc w:val="both"/>
        <w:textAlignment w:val="auto"/>
        <w:rPr>
          <w:rFonts w:ascii="宋体" w:hAnsi="宋体"/>
          <w:color w:val="auto"/>
          <w:sz w:val="24"/>
          <w:highlight w:val="none"/>
        </w:rPr>
      </w:pPr>
      <w:r>
        <w:rPr>
          <w:rFonts w:hint="eastAsia" w:ascii="宋体" w:hAnsi="宋体"/>
          <w:color w:val="auto"/>
          <w:sz w:val="24"/>
          <w:highlight w:val="none"/>
        </w:rPr>
        <w:t>投标人名称（电子签章）：</w:t>
      </w:r>
    </w:p>
    <w:p w14:paraId="02352881">
      <w:pPr>
        <w:keepNext w:val="0"/>
        <w:keepLines w:val="0"/>
        <w:pageBreakBefore w:val="0"/>
        <w:widowControl w:val="0"/>
        <w:kinsoku/>
        <w:wordWrap/>
        <w:overflowPunct/>
        <w:topLinePunct w:val="0"/>
        <w:autoSpaceDE/>
        <w:autoSpaceDN/>
        <w:bidi w:val="0"/>
        <w:adjustRightInd/>
        <w:snapToGrid/>
        <w:spacing w:before="469" w:beforeLines="150" w:line="360" w:lineRule="auto"/>
        <w:ind w:left="0" w:leftChars="0" w:firstLine="4838" w:firstLineChars="2016"/>
        <w:contextualSpacing/>
        <w:textAlignment w:val="auto"/>
        <w:rPr>
          <w:rFonts w:hint="eastAsia" w:ascii="宋体" w:hAnsi="宋体" w:cs="仿宋_GB2312"/>
          <w:color w:val="auto"/>
          <w:sz w:val="24"/>
          <w:highlight w:val="none"/>
        </w:rPr>
      </w:pP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14:paraId="0BDF3702">
      <w:pPr>
        <w:keepNext w:val="0"/>
        <w:keepLines w:val="0"/>
        <w:pageBreakBefore w:val="0"/>
        <w:widowControl w:val="0"/>
        <w:kinsoku/>
        <w:wordWrap/>
        <w:overflowPunct/>
        <w:topLinePunct w:val="0"/>
        <w:autoSpaceDE/>
        <w:autoSpaceDN/>
        <w:bidi w:val="0"/>
        <w:adjustRightInd/>
        <w:snapToGrid/>
        <w:spacing w:before="469" w:beforeLines="150" w:line="360" w:lineRule="auto"/>
        <w:contextualSpacing/>
        <w:textAlignment w:val="auto"/>
        <w:rPr>
          <w:rFonts w:hint="eastAsia" w:ascii="宋体" w:hAnsi="宋体" w:cs="仿宋_GB2312"/>
          <w:color w:val="auto"/>
          <w:sz w:val="24"/>
          <w:highlight w:val="none"/>
        </w:rPr>
      </w:pPr>
    </w:p>
    <w:p w14:paraId="3F88FAE9">
      <w:pPr>
        <w:keepNext w:val="0"/>
        <w:keepLines w:val="0"/>
        <w:pageBreakBefore w:val="0"/>
        <w:widowControl w:val="0"/>
        <w:kinsoku/>
        <w:wordWrap/>
        <w:overflowPunct/>
        <w:topLinePunct w:val="0"/>
        <w:autoSpaceDE/>
        <w:autoSpaceDN/>
        <w:bidi w:val="0"/>
        <w:adjustRightInd/>
        <w:snapToGrid/>
        <w:spacing w:before="469" w:beforeLines="150" w:line="360" w:lineRule="auto"/>
        <w:contextualSpacing/>
        <w:textAlignment w:val="auto"/>
        <w:rPr>
          <w:rFonts w:ascii="宋体" w:hAnsi="宋体" w:cs="仿宋_GB2312"/>
          <w:color w:val="auto"/>
          <w:sz w:val="24"/>
          <w:highlight w:val="none"/>
        </w:rPr>
      </w:pPr>
      <w:r>
        <w:rPr>
          <w:rFonts w:hint="eastAsia" w:ascii="宋体" w:hAnsi="宋体" w:cs="仿宋_GB2312"/>
          <w:color w:val="auto"/>
          <w:sz w:val="24"/>
          <w:highlight w:val="none"/>
        </w:rPr>
        <w:t>注：1.</w:t>
      </w:r>
      <w:bookmarkStart w:id="371" w:name="_Hlk65851555"/>
      <w:bookmarkStart w:id="372" w:name="_Hlk65852380"/>
      <w:r>
        <w:rPr>
          <w:rFonts w:hint="eastAsia" w:ascii="宋体" w:hAnsi="宋体" w:cs="仿宋_GB2312"/>
          <w:color w:val="auto"/>
          <w:sz w:val="24"/>
          <w:highlight w:val="none"/>
        </w:rPr>
        <w:t>法定代表人必须在授权委托书上亲笔签字或盖章，</w:t>
      </w:r>
      <w:bookmarkEnd w:id="371"/>
      <w:r>
        <w:rPr>
          <w:rFonts w:hint="eastAsia" w:ascii="宋体" w:hAnsi="宋体" w:cs="仿宋_GB2312"/>
          <w:color w:val="auto"/>
          <w:sz w:val="24"/>
          <w:highlight w:val="none"/>
        </w:rPr>
        <w:t>委托代理人必须在授权委托书上亲笔签字，</w:t>
      </w:r>
      <w:r>
        <w:rPr>
          <w:rFonts w:hint="eastAsia" w:ascii="宋体" w:hAnsi="宋体" w:cs="仿宋_GB2312"/>
          <w:b/>
          <w:bCs/>
          <w:color w:val="auto"/>
          <w:sz w:val="24"/>
          <w:highlight w:val="none"/>
        </w:rPr>
        <w:t>否则作无效投标处理</w:t>
      </w:r>
      <w:r>
        <w:rPr>
          <w:rFonts w:hint="eastAsia" w:ascii="宋体" w:hAnsi="宋体" w:cs="仿宋_GB2312"/>
          <w:color w:val="auto"/>
          <w:sz w:val="24"/>
          <w:highlight w:val="none"/>
        </w:rPr>
        <w:t>；</w:t>
      </w:r>
      <w:bookmarkEnd w:id="372"/>
    </w:p>
    <w:p w14:paraId="08392AB2">
      <w:pPr>
        <w:spacing w:line="360" w:lineRule="auto"/>
        <w:ind w:firstLine="480" w:firstLineChars="200"/>
        <w:contextualSpacing/>
        <w:jc w:val="left"/>
        <w:rPr>
          <w:rFonts w:ascii="宋体" w:hAnsi="宋体" w:cs="仿宋_GB2312"/>
          <w:color w:val="auto"/>
          <w:sz w:val="24"/>
          <w:highlight w:val="none"/>
        </w:rPr>
      </w:pPr>
      <w:r>
        <w:rPr>
          <w:rFonts w:hint="eastAsia" w:ascii="宋体" w:hAnsi="宋体" w:cs="仿宋_GB2312"/>
          <w:color w:val="auto"/>
          <w:sz w:val="24"/>
          <w:highlight w:val="none"/>
        </w:rPr>
        <w:t>2.供应商为其他组织或者自然人时，本招标文件规定的法定代表人指负责人或者自然人。本招标文件所称负责人是指参加投标的其他组织营业执照上的负责人，本招标文件所称自然人指参与投标的自然人本人。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39CCA749">
      <w:pPr>
        <w:spacing w:line="360" w:lineRule="auto"/>
        <w:ind w:firstLine="480" w:firstLineChars="200"/>
        <w:contextualSpacing/>
        <w:jc w:val="left"/>
        <w:rPr>
          <w:rFonts w:hint="eastAsia" w:ascii="宋体" w:hAnsi="宋体" w:cs="仿宋_GB2312"/>
          <w:color w:val="auto"/>
          <w:sz w:val="24"/>
          <w:highlight w:val="none"/>
        </w:rPr>
      </w:pPr>
      <w:bookmarkStart w:id="373" w:name="_Hlk65852305"/>
      <w:r>
        <w:rPr>
          <w:rFonts w:ascii="宋体" w:hAnsi="宋体" w:cs="仿宋_GB2312"/>
          <w:color w:val="auto"/>
          <w:sz w:val="24"/>
          <w:highlight w:val="none"/>
        </w:rPr>
        <w:t>3.</w:t>
      </w:r>
      <w:r>
        <w:rPr>
          <w:rFonts w:hint="eastAsia" w:ascii="宋体" w:hAnsi="宋体" w:cs="仿宋_GB2312"/>
          <w:color w:val="auto"/>
          <w:sz w:val="24"/>
          <w:highlight w:val="none"/>
        </w:rPr>
        <w:t>法人、其他组织投标时“我方”是指“我单位”，自然人投标时“我方”是指“本人”。</w:t>
      </w:r>
    </w:p>
    <w:p w14:paraId="5884A498">
      <w:pPr>
        <w:rPr>
          <w:rFonts w:hint="eastAsia" w:ascii="宋体" w:hAnsi="宋体" w:cs="仿宋_GB2312"/>
          <w:color w:val="auto"/>
          <w:sz w:val="24"/>
          <w:highlight w:val="none"/>
        </w:rPr>
      </w:pPr>
      <w:r>
        <w:rPr>
          <w:rFonts w:hint="eastAsia" w:ascii="宋体" w:hAnsi="宋体" w:cs="仿宋_GB2312"/>
          <w:color w:val="auto"/>
          <w:sz w:val="24"/>
          <w:highlight w:val="none"/>
        </w:rPr>
        <w:br w:type="page"/>
      </w:r>
    </w:p>
    <w:p w14:paraId="4D45E0EB">
      <w:pPr>
        <w:pStyle w:val="2"/>
        <w:rPr>
          <w:highlight w:val="none"/>
        </w:rPr>
      </w:pPr>
    </w:p>
    <w:bookmarkEnd w:id="373"/>
    <w:p w14:paraId="16EE9DC1">
      <w:pPr>
        <w:snapToGrid w:val="0"/>
        <w:spacing w:before="120" w:beforeLines="50" w:after="50"/>
        <w:ind w:firstLine="758" w:firstLineChars="236"/>
        <w:jc w:val="center"/>
        <w:rPr>
          <w:rFonts w:ascii="宋体" w:hAnsi="宋体"/>
          <w:b/>
          <w:bCs/>
          <w:color w:val="auto"/>
          <w:sz w:val="32"/>
          <w:szCs w:val="32"/>
          <w:highlight w:val="none"/>
        </w:rPr>
      </w:pPr>
      <w:r>
        <w:rPr>
          <w:rFonts w:hint="eastAsia" w:ascii="宋体" w:hAnsi="宋体"/>
          <w:b/>
          <w:bCs/>
          <w:color w:val="auto"/>
          <w:sz w:val="32"/>
          <w:szCs w:val="32"/>
          <w:highlight w:val="none"/>
        </w:rPr>
        <w:t>授权委托书</w:t>
      </w:r>
    </w:p>
    <w:p w14:paraId="326700D7">
      <w:pPr>
        <w:snapToGrid w:val="0"/>
        <w:spacing w:before="120" w:beforeLines="50" w:after="50"/>
        <w:ind w:firstLine="758" w:firstLineChars="236"/>
        <w:jc w:val="center"/>
        <w:rPr>
          <w:rFonts w:ascii="宋体" w:hAnsi="宋体"/>
          <w:b/>
          <w:bCs/>
          <w:color w:val="auto"/>
          <w:sz w:val="32"/>
          <w:szCs w:val="32"/>
          <w:highlight w:val="none"/>
        </w:rPr>
      </w:pPr>
      <w:r>
        <w:rPr>
          <w:rFonts w:hint="eastAsia" w:ascii="宋体" w:hAnsi="宋体"/>
          <w:b/>
          <w:bCs/>
          <w:color w:val="auto"/>
          <w:sz w:val="32"/>
          <w:szCs w:val="32"/>
          <w:highlight w:val="none"/>
        </w:rPr>
        <w:t>（联合体投标格式）</w:t>
      </w:r>
    </w:p>
    <w:p w14:paraId="549511ED">
      <w:pPr>
        <w:snapToGrid w:val="0"/>
        <w:spacing w:before="120" w:beforeLines="50" w:after="50"/>
        <w:ind w:firstLine="758" w:firstLineChars="236"/>
        <w:jc w:val="center"/>
        <w:rPr>
          <w:rFonts w:ascii="宋体" w:hAnsi="宋体"/>
          <w:color w:val="auto"/>
          <w:sz w:val="24"/>
          <w:highlight w:val="none"/>
        </w:rPr>
      </w:pPr>
      <w:r>
        <w:rPr>
          <w:rFonts w:hint="eastAsia" w:ascii="宋体" w:hAnsi="宋体"/>
          <w:b/>
          <w:bCs/>
          <w:color w:val="auto"/>
          <w:sz w:val="32"/>
          <w:szCs w:val="32"/>
          <w:highlight w:val="none"/>
        </w:rPr>
        <w:t>（如有委托时）</w:t>
      </w:r>
    </w:p>
    <w:p w14:paraId="1ADB91C6">
      <w:pPr>
        <w:spacing w:line="360" w:lineRule="auto"/>
        <w:contextualSpacing/>
        <w:jc w:val="left"/>
        <w:rPr>
          <w:rFonts w:ascii="宋体" w:hAnsi="宋体"/>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14:paraId="64235197">
      <w:pPr>
        <w:spacing w:line="360" w:lineRule="auto"/>
        <w:ind w:firstLine="566" w:firstLineChars="236"/>
        <w:contextualSpacing/>
        <w:rPr>
          <w:rFonts w:ascii="宋体" w:hAnsi="宋体"/>
          <w:color w:val="auto"/>
          <w:sz w:val="24"/>
          <w:highlight w:val="none"/>
        </w:rPr>
      </w:pPr>
      <w:r>
        <w:rPr>
          <w:rFonts w:hint="eastAsia" w:ascii="宋体" w:hAnsi="宋体"/>
          <w:color w:val="auto"/>
          <w:sz w:val="24"/>
          <w:highlight w:val="none"/>
        </w:rPr>
        <w:t>根据</w:t>
      </w:r>
      <w:r>
        <w:rPr>
          <w:rFonts w:hint="eastAsia" w:ascii="宋体" w:hAnsi="宋体"/>
          <w:color w:val="auto"/>
          <w:sz w:val="24"/>
          <w:highlight w:val="none"/>
          <w:u w:val="single"/>
        </w:rPr>
        <w:t>（牵头人名称）</w:t>
      </w:r>
      <w:r>
        <w:rPr>
          <w:rFonts w:hint="eastAsia" w:ascii="宋体" w:hAnsi="宋体"/>
          <w:color w:val="auto"/>
          <w:sz w:val="24"/>
          <w:highlight w:val="none"/>
        </w:rPr>
        <w:t>与</w:t>
      </w:r>
      <w:r>
        <w:rPr>
          <w:rFonts w:hint="eastAsia" w:ascii="宋体" w:hAnsi="宋体"/>
          <w:color w:val="auto"/>
          <w:sz w:val="24"/>
          <w:highlight w:val="none"/>
          <w:u w:val="single"/>
        </w:rPr>
        <w:t>（联合体其他成员名称）</w:t>
      </w:r>
      <w:r>
        <w:rPr>
          <w:rFonts w:hint="eastAsia" w:ascii="宋体" w:hAnsi="宋体"/>
          <w:color w:val="auto"/>
          <w:sz w:val="24"/>
          <w:highlight w:val="none"/>
        </w:rPr>
        <w:t>签订的《联合体投标协议书》的内容，</w:t>
      </w:r>
      <w:r>
        <w:rPr>
          <w:rFonts w:hint="eastAsia" w:ascii="宋体" w:hAnsi="宋体"/>
          <w:color w:val="auto"/>
          <w:sz w:val="24"/>
          <w:highlight w:val="none"/>
          <w:u w:val="single"/>
        </w:rPr>
        <w:t>（牵头人名称）</w:t>
      </w:r>
      <w:r>
        <w:rPr>
          <w:rFonts w:hint="eastAsia" w:ascii="宋体" w:hAnsi="宋体"/>
          <w:color w:val="auto"/>
          <w:sz w:val="24"/>
          <w:highlight w:val="none"/>
        </w:rPr>
        <w:t>的法定代表人</w:t>
      </w:r>
      <w:r>
        <w:rPr>
          <w:rFonts w:hint="eastAsia" w:ascii="宋体" w:hAnsi="宋体"/>
          <w:color w:val="auto"/>
          <w:sz w:val="24"/>
          <w:highlight w:val="none"/>
          <w:u w:val="single"/>
        </w:rPr>
        <w:t>（姓名）</w:t>
      </w:r>
      <w:r>
        <w:rPr>
          <w:rFonts w:hint="eastAsia" w:ascii="宋体" w:hAnsi="宋体"/>
          <w:color w:val="auto"/>
          <w:sz w:val="24"/>
          <w:highlight w:val="none"/>
        </w:rPr>
        <w:t>现授权委托</w:t>
      </w:r>
      <w:r>
        <w:rPr>
          <w:rFonts w:hint="eastAsia" w:ascii="宋体" w:hAnsi="宋体"/>
          <w:color w:val="auto"/>
          <w:sz w:val="24"/>
          <w:highlight w:val="none"/>
          <w:u w:val="single"/>
        </w:rPr>
        <w:t xml:space="preserve">              （姓名）</w:t>
      </w:r>
      <w:r>
        <w:rPr>
          <w:rFonts w:hint="eastAsia" w:ascii="宋体" w:hAnsi="宋体"/>
          <w:color w:val="auto"/>
          <w:sz w:val="24"/>
          <w:highlight w:val="none"/>
        </w:rPr>
        <w:t>以我方的名义参加</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项目的投标活动，并代表我方全权办理针对上述项目的所有采购程序和环节的具体事务和签署相关文件。</w:t>
      </w:r>
    </w:p>
    <w:p w14:paraId="2C3501FE">
      <w:pPr>
        <w:spacing w:line="360" w:lineRule="auto"/>
        <w:ind w:firstLine="566" w:firstLineChars="236"/>
        <w:contextualSpacing/>
        <w:rPr>
          <w:rFonts w:ascii="宋体" w:hAnsi="宋体"/>
          <w:color w:val="auto"/>
          <w:sz w:val="24"/>
          <w:highlight w:val="none"/>
        </w:rPr>
      </w:pPr>
      <w:r>
        <w:rPr>
          <w:rFonts w:hint="eastAsia" w:ascii="宋体" w:hAnsi="宋体"/>
          <w:color w:val="auto"/>
          <w:sz w:val="24"/>
          <w:highlight w:val="none"/>
        </w:rPr>
        <w:t>我方对委托代理人的签字事项负全部责任。</w:t>
      </w:r>
    </w:p>
    <w:p w14:paraId="19A77F13">
      <w:pPr>
        <w:spacing w:line="360" w:lineRule="auto"/>
        <w:ind w:firstLine="566" w:firstLineChars="236"/>
        <w:contextualSpacing/>
        <w:rPr>
          <w:rFonts w:ascii="宋体" w:hAnsi="宋体"/>
          <w:color w:val="auto"/>
          <w:sz w:val="24"/>
          <w:highlight w:val="none"/>
        </w:rPr>
      </w:pPr>
      <w:r>
        <w:rPr>
          <w:rFonts w:hint="eastAsia" w:ascii="宋体" w:hAnsi="宋体"/>
          <w:color w:val="auto"/>
          <w:sz w:val="24"/>
          <w:highlight w:val="none"/>
        </w:rPr>
        <w:t>本授权书自签署之日起生效，在撤销授权的书面通知以前，本授权书一直有效。委托代理人在授权书有效期内签署的所有文件不因授权的撤销而失效。</w:t>
      </w:r>
    </w:p>
    <w:p w14:paraId="0CF9EC5B">
      <w:pPr>
        <w:spacing w:line="360" w:lineRule="auto"/>
        <w:ind w:firstLine="566" w:firstLineChars="236"/>
        <w:contextualSpacing/>
        <w:rPr>
          <w:rFonts w:ascii="宋体" w:hAnsi="宋体"/>
          <w:color w:val="auto"/>
          <w:sz w:val="24"/>
          <w:highlight w:val="none"/>
        </w:rPr>
      </w:pPr>
      <w:r>
        <w:rPr>
          <w:rFonts w:hint="eastAsia" w:ascii="宋体" w:hAnsi="宋体"/>
          <w:color w:val="auto"/>
          <w:sz w:val="24"/>
          <w:highlight w:val="none"/>
        </w:rPr>
        <w:t>委托代理人无转委托权，特此委托。</w:t>
      </w:r>
    </w:p>
    <w:p w14:paraId="70C74CD4">
      <w:pPr>
        <w:spacing w:line="360" w:lineRule="auto"/>
        <w:ind w:firstLine="566" w:firstLineChars="236"/>
        <w:contextualSpacing/>
        <w:rPr>
          <w:rFonts w:ascii="宋体" w:hAnsi="宋体"/>
          <w:color w:val="auto"/>
          <w:sz w:val="24"/>
          <w:highlight w:val="none"/>
        </w:rPr>
      </w:pPr>
      <w:r>
        <w:rPr>
          <w:rFonts w:hint="eastAsia" w:ascii="宋体" w:hAnsi="宋体"/>
          <w:color w:val="auto"/>
          <w:sz w:val="24"/>
          <w:highlight w:val="none"/>
        </w:rPr>
        <w:t>附：牵头人法定代表人身份证明及委托代理人有效身份证正反面复印件</w:t>
      </w:r>
    </w:p>
    <w:p w14:paraId="5C4E828D">
      <w:pPr>
        <w:spacing w:line="360" w:lineRule="auto"/>
        <w:ind w:firstLine="566" w:firstLineChars="236"/>
        <w:contextualSpacing/>
        <w:rPr>
          <w:rFonts w:ascii="宋体" w:hAnsi="宋体"/>
          <w:color w:val="auto"/>
          <w:sz w:val="24"/>
          <w:highlight w:val="none"/>
        </w:rPr>
      </w:pPr>
    </w:p>
    <w:p w14:paraId="11FC605B">
      <w:pPr>
        <w:spacing w:line="360" w:lineRule="auto"/>
        <w:ind w:firstLine="566" w:firstLineChars="236"/>
        <w:contextualSpacing/>
        <w:rPr>
          <w:rFonts w:ascii="宋体" w:hAnsi="宋体"/>
          <w:color w:val="auto"/>
          <w:sz w:val="24"/>
          <w:highlight w:val="none"/>
        </w:rPr>
      </w:pPr>
      <w:r>
        <w:rPr>
          <w:rFonts w:hint="eastAsia" w:ascii="宋体" w:hAnsi="宋体"/>
          <w:color w:val="auto"/>
          <w:sz w:val="24"/>
          <w:highlight w:val="none"/>
        </w:rPr>
        <w:t>牵头人法定代表人（签字或盖章）：</w:t>
      </w:r>
    </w:p>
    <w:p w14:paraId="43A57968">
      <w:pPr>
        <w:spacing w:line="360" w:lineRule="auto"/>
        <w:ind w:firstLine="566" w:firstLineChars="236"/>
        <w:contextualSpacing/>
        <w:rPr>
          <w:rFonts w:ascii="宋体" w:hAnsi="宋体"/>
          <w:color w:val="auto"/>
          <w:sz w:val="24"/>
          <w:highlight w:val="none"/>
        </w:rPr>
      </w:pPr>
      <w:r>
        <w:rPr>
          <w:rFonts w:hint="eastAsia" w:ascii="宋体" w:hAnsi="宋体"/>
          <w:color w:val="auto"/>
          <w:sz w:val="24"/>
          <w:highlight w:val="none"/>
        </w:rPr>
        <w:t>牵头人（盖公章）：</w:t>
      </w:r>
    </w:p>
    <w:p w14:paraId="31562A1B">
      <w:pPr>
        <w:spacing w:line="360" w:lineRule="auto"/>
        <w:ind w:firstLine="566" w:firstLineChars="236"/>
        <w:contextualSpacing/>
        <w:rPr>
          <w:rFonts w:ascii="宋体" w:hAnsi="宋体"/>
          <w:color w:val="auto"/>
          <w:sz w:val="24"/>
          <w:highlight w:val="none"/>
        </w:rPr>
      </w:pPr>
      <w:r>
        <w:rPr>
          <w:rFonts w:hint="eastAsia" w:ascii="宋体" w:hAnsi="宋体"/>
          <w:color w:val="auto"/>
          <w:sz w:val="24"/>
          <w:highlight w:val="none"/>
        </w:rPr>
        <w:t>日期：    年   月   日</w:t>
      </w:r>
    </w:p>
    <w:p w14:paraId="67F12B43">
      <w:pPr>
        <w:spacing w:line="360" w:lineRule="auto"/>
        <w:ind w:firstLine="566" w:firstLineChars="236"/>
        <w:contextualSpacing/>
        <w:rPr>
          <w:rFonts w:ascii="宋体" w:hAnsi="宋体"/>
          <w:color w:val="auto"/>
          <w:sz w:val="24"/>
          <w:highlight w:val="none"/>
        </w:rPr>
      </w:pPr>
    </w:p>
    <w:p w14:paraId="686D9DEC">
      <w:pPr>
        <w:spacing w:line="360" w:lineRule="auto"/>
        <w:ind w:firstLine="566" w:firstLineChars="236"/>
        <w:contextualSpacing/>
        <w:rPr>
          <w:rFonts w:ascii="宋体" w:hAnsi="宋体"/>
          <w:color w:val="auto"/>
          <w:sz w:val="24"/>
          <w:highlight w:val="none"/>
        </w:rPr>
      </w:pPr>
      <w:r>
        <w:rPr>
          <w:rFonts w:hint="eastAsia" w:ascii="宋体" w:hAnsi="宋体"/>
          <w:color w:val="auto"/>
          <w:sz w:val="24"/>
          <w:highlight w:val="none"/>
        </w:rPr>
        <w:t>被授权人（签字）：</w:t>
      </w:r>
    </w:p>
    <w:p w14:paraId="46E2F98C">
      <w:pPr>
        <w:spacing w:line="360" w:lineRule="auto"/>
        <w:ind w:firstLine="566" w:firstLineChars="236"/>
        <w:contextualSpacing/>
        <w:rPr>
          <w:rFonts w:ascii="宋体" w:hAnsi="宋体"/>
          <w:color w:val="auto"/>
          <w:sz w:val="24"/>
          <w:highlight w:val="none"/>
        </w:rPr>
      </w:pPr>
      <w:r>
        <w:rPr>
          <w:rFonts w:hint="eastAsia" w:ascii="宋体" w:hAnsi="宋体"/>
          <w:color w:val="auto"/>
          <w:sz w:val="24"/>
          <w:highlight w:val="none"/>
        </w:rPr>
        <w:t>日期：    年   月   日</w:t>
      </w:r>
    </w:p>
    <w:p w14:paraId="07BE1052">
      <w:pPr>
        <w:spacing w:line="360" w:lineRule="auto"/>
        <w:ind w:firstLine="755" w:firstLineChars="236"/>
        <w:contextualSpacing/>
        <w:rPr>
          <w:rFonts w:ascii="宋体" w:hAnsi="宋体" w:cs="仿宋_GB2312"/>
          <w:color w:val="auto"/>
          <w:sz w:val="32"/>
          <w:szCs w:val="32"/>
          <w:highlight w:val="none"/>
        </w:rPr>
      </w:pPr>
    </w:p>
    <w:p w14:paraId="11B57CED">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注：1.</w:t>
      </w:r>
      <w:bookmarkStart w:id="374" w:name="_Hlk65852428"/>
      <w:r>
        <w:rPr>
          <w:rFonts w:hint="eastAsia" w:ascii="宋体" w:hAnsi="宋体" w:cs="仿宋_GB2312"/>
          <w:color w:val="auto"/>
          <w:sz w:val="24"/>
          <w:highlight w:val="none"/>
        </w:rPr>
        <w:t>法定代表人必须在授权委托书上亲笔签字或盖章，委托代理人必须在授权委托书上亲笔签字，</w:t>
      </w:r>
      <w:bookmarkEnd w:id="374"/>
      <w:r>
        <w:rPr>
          <w:rFonts w:hint="eastAsia" w:ascii="宋体" w:hAnsi="宋体" w:cs="仿宋_GB2312"/>
          <w:b/>
          <w:bCs/>
          <w:color w:val="auto"/>
          <w:sz w:val="24"/>
          <w:highlight w:val="none"/>
        </w:rPr>
        <w:t>否则作无效投标处理</w:t>
      </w:r>
      <w:r>
        <w:rPr>
          <w:rFonts w:hint="eastAsia" w:ascii="宋体" w:hAnsi="宋体" w:cs="仿宋_GB2312"/>
          <w:color w:val="auto"/>
          <w:sz w:val="24"/>
          <w:highlight w:val="none"/>
        </w:rPr>
        <w:t>；</w:t>
      </w:r>
    </w:p>
    <w:p w14:paraId="2015B638">
      <w:pPr>
        <w:spacing w:line="360" w:lineRule="auto"/>
        <w:ind w:firstLine="480" w:firstLineChars="200"/>
        <w:contextualSpacing/>
        <w:jc w:val="left"/>
        <w:rPr>
          <w:rFonts w:ascii="宋体" w:hAnsi="宋体" w:cs="仿宋_GB2312"/>
          <w:color w:val="auto"/>
          <w:sz w:val="24"/>
          <w:highlight w:val="none"/>
        </w:rPr>
      </w:pPr>
      <w:r>
        <w:rPr>
          <w:rFonts w:hint="eastAsia" w:ascii="宋体" w:hAnsi="宋体" w:cs="仿宋_GB2312"/>
          <w:color w:val="auto"/>
          <w:sz w:val="24"/>
          <w:highlight w:val="none"/>
        </w:rPr>
        <w:t>2.本授权委托书应由联合体牵头人的法定代表人按上述规定签字。</w:t>
      </w:r>
    </w:p>
    <w:p w14:paraId="44502A84">
      <w:pPr>
        <w:spacing w:line="360" w:lineRule="auto"/>
        <w:ind w:firstLine="480" w:firstLineChars="200"/>
        <w:contextualSpacing/>
        <w:jc w:val="left"/>
        <w:rPr>
          <w:rFonts w:ascii="宋体" w:hAnsi="宋体" w:cs="仿宋_GB2312"/>
          <w:color w:val="auto"/>
          <w:sz w:val="24"/>
          <w:highlight w:val="none"/>
        </w:rPr>
      </w:pPr>
      <w:r>
        <w:rPr>
          <w:rFonts w:hint="eastAsia" w:ascii="宋体" w:hAnsi="宋体" w:cs="仿宋_GB2312"/>
          <w:color w:val="auto"/>
          <w:sz w:val="24"/>
          <w:highlight w:val="none"/>
        </w:rPr>
        <w:t>3</w:t>
      </w:r>
      <w:r>
        <w:rPr>
          <w:rFonts w:ascii="宋体" w:hAnsi="宋体" w:cs="仿宋_GB2312"/>
          <w:color w:val="auto"/>
          <w:sz w:val="24"/>
          <w:highlight w:val="none"/>
        </w:rPr>
        <w:t>.</w:t>
      </w:r>
      <w:r>
        <w:rPr>
          <w:rFonts w:hint="eastAsia" w:ascii="宋体" w:hAnsi="宋体" w:cs="仿宋_GB2312"/>
          <w:color w:val="auto"/>
          <w:sz w:val="24"/>
          <w:highlight w:val="none"/>
        </w:rPr>
        <w:t>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3502B5FC">
      <w:pPr>
        <w:spacing w:line="360" w:lineRule="auto"/>
        <w:ind w:firstLine="480" w:firstLineChars="200"/>
        <w:contextualSpacing/>
        <w:jc w:val="left"/>
        <w:rPr>
          <w:rFonts w:ascii="宋体" w:hAnsi="宋体"/>
          <w:color w:val="auto"/>
          <w:sz w:val="24"/>
          <w:highlight w:val="none"/>
        </w:rPr>
      </w:pPr>
      <w:bookmarkStart w:id="375" w:name="_Hlk65852658"/>
      <w:r>
        <w:rPr>
          <w:rFonts w:ascii="宋体" w:hAnsi="宋体" w:cs="仿宋_GB2312"/>
          <w:color w:val="auto"/>
          <w:sz w:val="24"/>
          <w:highlight w:val="none"/>
        </w:rPr>
        <w:t>4.</w:t>
      </w:r>
      <w:r>
        <w:rPr>
          <w:rFonts w:hint="eastAsia" w:ascii="宋体" w:hAnsi="宋体" w:cs="仿宋_GB2312"/>
          <w:color w:val="auto"/>
          <w:sz w:val="24"/>
          <w:highlight w:val="none"/>
        </w:rPr>
        <w:t>法人、其他组织投标时“我方”是指“我单位”，自然人投标时“我方”是指“本人”。</w:t>
      </w:r>
    </w:p>
    <w:bookmarkEnd w:id="375"/>
    <w:p w14:paraId="2DB94345">
      <w:pPr>
        <w:rPr>
          <w:rFonts w:ascii="宋体" w:hAnsi="宋体"/>
          <w:color w:val="auto"/>
          <w:sz w:val="24"/>
          <w:highlight w:val="none"/>
        </w:rPr>
      </w:pPr>
      <w:r>
        <w:rPr>
          <w:rFonts w:ascii="宋体" w:hAnsi="宋体"/>
          <w:color w:val="auto"/>
          <w:sz w:val="24"/>
          <w:highlight w:val="none"/>
        </w:rPr>
        <w:br w:type="page"/>
      </w:r>
    </w:p>
    <w:p w14:paraId="3EC54A75">
      <w:pPr>
        <w:pStyle w:val="2"/>
        <w:rPr>
          <w:highlight w:val="none"/>
        </w:rPr>
        <w:sectPr>
          <w:headerReference r:id="rId12" w:type="first"/>
          <w:footerReference r:id="rId15" w:type="first"/>
          <w:headerReference r:id="rId11" w:type="default"/>
          <w:footerReference r:id="rId13" w:type="default"/>
          <w:footerReference r:id="rId14" w:type="even"/>
          <w:pgSz w:w="11906" w:h="16838"/>
          <w:pgMar w:top="1134" w:right="1134" w:bottom="1134" w:left="1134" w:header="851" w:footer="992" w:gutter="0"/>
          <w:cols w:space="720" w:num="1"/>
          <w:titlePg/>
          <w:docGrid w:linePitch="312" w:charSpace="0"/>
        </w:sectPr>
      </w:pPr>
    </w:p>
    <w:p w14:paraId="10DBAF4F">
      <w:pPr>
        <w:jc w:val="left"/>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6.商务条款偏离表的格式：</w:t>
      </w:r>
    </w:p>
    <w:p w14:paraId="63607221">
      <w:pPr>
        <w:keepNext w:val="0"/>
        <w:keepLines w:val="0"/>
        <w:pageBreakBefore w:val="0"/>
        <w:widowControl w:val="0"/>
        <w:kinsoku/>
        <w:wordWrap/>
        <w:overflowPunct/>
        <w:topLinePunct w:val="0"/>
        <w:autoSpaceDE/>
        <w:autoSpaceDN/>
        <w:bidi w:val="0"/>
        <w:adjustRightInd/>
        <w:snapToGrid/>
        <w:spacing w:before="332" w:beforeLines="100" w:after="332" w:afterLines="100"/>
        <w:jc w:val="center"/>
        <w:textAlignment w:val="auto"/>
        <w:rPr>
          <w:rFonts w:hint="eastAsia" w:ascii="宋体" w:hAnsi="宋体" w:eastAsia="宋体" w:cs="宋体"/>
          <w:szCs w:val="21"/>
          <w:highlight w:val="none"/>
        </w:rPr>
      </w:pPr>
      <w:r>
        <w:rPr>
          <w:rFonts w:hint="eastAsia" w:ascii="宋体" w:hAnsi="宋体" w:eastAsia="宋体" w:cs="宋体"/>
          <w:b/>
          <w:bCs/>
          <w:sz w:val="30"/>
          <w:szCs w:val="30"/>
          <w:highlight w:val="none"/>
        </w:rPr>
        <w:t>商务条款偏离表</w:t>
      </w:r>
    </w:p>
    <w:p w14:paraId="49D1F036">
      <w:pPr>
        <w:spacing w:line="360" w:lineRule="auto"/>
        <w:contextualSpacing/>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u w:val="single"/>
        </w:rPr>
        <w:t xml:space="preserve">                 </w:t>
      </w:r>
    </w:p>
    <w:p w14:paraId="365BAA8D">
      <w:pPr>
        <w:spacing w:line="360" w:lineRule="auto"/>
        <w:contextualSpacing/>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u w:val="single"/>
        </w:rPr>
        <w:t xml:space="preserve">                 </w:t>
      </w:r>
    </w:p>
    <w:p w14:paraId="1ACBA3ED">
      <w:pPr>
        <w:pStyle w:val="14"/>
        <w:spacing w:line="480" w:lineRule="auto"/>
        <w:ind w:left="-422" w:leftChars="-201" w:firstLine="424"/>
        <w:rPr>
          <w:rFonts w:hint="eastAsia" w:ascii="宋体" w:hAnsi="宋体" w:eastAsia="宋体" w:cs="宋体"/>
          <w:sz w:val="24"/>
          <w:szCs w:val="24"/>
          <w:highlight w:val="none"/>
        </w:rPr>
      </w:pPr>
      <w:r>
        <w:rPr>
          <w:rFonts w:hint="eastAsia" w:ascii="宋体" w:hAnsi="宋体" w:eastAsia="宋体" w:cs="宋体"/>
          <w:sz w:val="24"/>
          <w:szCs w:val="24"/>
          <w:highlight w:val="none"/>
        </w:rPr>
        <w:t>所投分标（此处有分标时填写具体分标号，无分标时填写“无”）：</w:t>
      </w:r>
      <w:r>
        <w:rPr>
          <w:rFonts w:hint="eastAsia" w:ascii="宋体" w:hAnsi="宋体" w:eastAsia="宋体" w:cs="宋体"/>
          <w:sz w:val="24"/>
          <w:szCs w:val="24"/>
          <w:highlight w:val="none"/>
          <w:u w:val="single"/>
        </w:rPr>
        <w:t xml:space="preserve">           </w:t>
      </w:r>
    </w:p>
    <w:tbl>
      <w:tblPr>
        <w:tblStyle w:val="21"/>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3379"/>
        <w:gridCol w:w="3229"/>
        <w:gridCol w:w="1917"/>
      </w:tblGrid>
      <w:tr w14:paraId="751B1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774" w:type="dxa"/>
            <w:tcBorders>
              <w:top w:val="single" w:color="auto" w:sz="4" w:space="0"/>
              <w:left w:val="single" w:color="auto" w:sz="4" w:space="0"/>
              <w:bottom w:val="single" w:color="auto" w:sz="4" w:space="0"/>
              <w:right w:val="single" w:color="auto" w:sz="4" w:space="0"/>
            </w:tcBorders>
            <w:vAlign w:val="center"/>
          </w:tcPr>
          <w:p w14:paraId="608DC521">
            <w:pPr>
              <w:spacing w:line="3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项号</w:t>
            </w:r>
          </w:p>
        </w:tc>
        <w:tc>
          <w:tcPr>
            <w:tcW w:w="3379" w:type="dxa"/>
            <w:tcBorders>
              <w:top w:val="single" w:color="auto" w:sz="4" w:space="0"/>
              <w:left w:val="single" w:color="auto" w:sz="4" w:space="0"/>
              <w:bottom w:val="single" w:color="auto" w:sz="4" w:space="0"/>
              <w:right w:val="single" w:color="auto" w:sz="4" w:space="0"/>
            </w:tcBorders>
            <w:vAlign w:val="center"/>
          </w:tcPr>
          <w:p w14:paraId="1F53A93B">
            <w:pPr>
              <w:spacing w:line="3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招标文件的商务条款</w:t>
            </w:r>
          </w:p>
        </w:tc>
        <w:tc>
          <w:tcPr>
            <w:tcW w:w="3229" w:type="dxa"/>
            <w:tcBorders>
              <w:top w:val="single" w:color="auto" w:sz="4" w:space="0"/>
              <w:left w:val="single" w:color="auto" w:sz="4" w:space="0"/>
              <w:bottom w:val="single" w:color="auto" w:sz="4" w:space="0"/>
              <w:right w:val="single" w:color="auto" w:sz="4" w:space="0"/>
            </w:tcBorders>
            <w:vAlign w:val="center"/>
          </w:tcPr>
          <w:p w14:paraId="4A77FCBA">
            <w:pPr>
              <w:spacing w:line="3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投标文件响应的商务条款</w:t>
            </w:r>
          </w:p>
        </w:tc>
        <w:tc>
          <w:tcPr>
            <w:tcW w:w="1917" w:type="dxa"/>
            <w:tcBorders>
              <w:top w:val="single" w:color="auto" w:sz="4" w:space="0"/>
              <w:left w:val="single" w:color="auto" w:sz="4" w:space="0"/>
              <w:bottom w:val="single" w:color="auto" w:sz="4" w:space="0"/>
              <w:right w:val="single" w:color="auto" w:sz="4" w:space="0"/>
            </w:tcBorders>
            <w:vAlign w:val="center"/>
          </w:tcPr>
          <w:p w14:paraId="13CAA77C">
            <w:pPr>
              <w:spacing w:line="3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偏离说明</w:t>
            </w:r>
          </w:p>
        </w:tc>
      </w:tr>
      <w:tr w14:paraId="54EAA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vAlign w:val="center"/>
          </w:tcPr>
          <w:p w14:paraId="53FBA61B">
            <w:pPr>
              <w:spacing w:line="3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一</w:t>
            </w:r>
          </w:p>
        </w:tc>
        <w:tc>
          <w:tcPr>
            <w:tcW w:w="3379" w:type="dxa"/>
            <w:tcBorders>
              <w:top w:val="single" w:color="auto" w:sz="4" w:space="0"/>
              <w:left w:val="single" w:color="auto" w:sz="4" w:space="0"/>
              <w:bottom w:val="single" w:color="auto" w:sz="4" w:space="0"/>
              <w:right w:val="single" w:color="auto" w:sz="4" w:space="0"/>
            </w:tcBorders>
          </w:tcPr>
          <w:p w14:paraId="10E97393">
            <w:pPr>
              <w:spacing w:line="340" w:lineRule="exact"/>
              <w:rPr>
                <w:rFonts w:hint="eastAsia" w:ascii="宋体" w:hAnsi="宋体" w:eastAsia="宋体" w:cs="宋体"/>
                <w:sz w:val="24"/>
                <w:szCs w:val="24"/>
                <w:highlight w:val="none"/>
              </w:rPr>
            </w:pPr>
          </w:p>
        </w:tc>
        <w:tc>
          <w:tcPr>
            <w:tcW w:w="3229" w:type="dxa"/>
            <w:tcBorders>
              <w:top w:val="single" w:color="auto" w:sz="4" w:space="0"/>
              <w:left w:val="single" w:color="auto" w:sz="4" w:space="0"/>
              <w:bottom w:val="single" w:color="auto" w:sz="4" w:space="0"/>
              <w:right w:val="single" w:color="auto" w:sz="4" w:space="0"/>
            </w:tcBorders>
          </w:tcPr>
          <w:p w14:paraId="2906E0C8">
            <w:pPr>
              <w:spacing w:line="340" w:lineRule="exact"/>
              <w:rPr>
                <w:rFonts w:hint="eastAsia" w:ascii="宋体" w:hAnsi="宋体" w:eastAsia="宋体" w:cs="宋体"/>
                <w:sz w:val="24"/>
                <w:szCs w:val="24"/>
                <w:highlight w:val="none"/>
              </w:rPr>
            </w:pPr>
          </w:p>
        </w:tc>
        <w:tc>
          <w:tcPr>
            <w:tcW w:w="1917" w:type="dxa"/>
            <w:tcBorders>
              <w:top w:val="single" w:color="auto" w:sz="4" w:space="0"/>
              <w:left w:val="single" w:color="auto" w:sz="4" w:space="0"/>
              <w:bottom w:val="single" w:color="auto" w:sz="4" w:space="0"/>
              <w:right w:val="single" w:color="auto" w:sz="4" w:space="0"/>
            </w:tcBorders>
          </w:tcPr>
          <w:p w14:paraId="3FC9F0FA">
            <w:pPr>
              <w:spacing w:line="300" w:lineRule="exact"/>
              <w:rPr>
                <w:rFonts w:hint="eastAsia" w:ascii="宋体" w:hAnsi="宋体" w:eastAsia="宋体" w:cs="宋体"/>
                <w:sz w:val="24"/>
                <w:szCs w:val="24"/>
                <w:highlight w:val="none"/>
              </w:rPr>
            </w:pPr>
          </w:p>
        </w:tc>
      </w:tr>
      <w:tr w14:paraId="71DBB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vAlign w:val="center"/>
          </w:tcPr>
          <w:p w14:paraId="5FD42221">
            <w:pPr>
              <w:spacing w:line="3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二</w:t>
            </w:r>
          </w:p>
        </w:tc>
        <w:tc>
          <w:tcPr>
            <w:tcW w:w="3379" w:type="dxa"/>
            <w:tcBorders>
              <w:top w:val="single" w:color="auto" w:sz="4" w:space="0"/>
              <w:left w:val="single" w:color="auto" w:sz="4" w:space="0"/>
              <w:bottom w:val="single" w:color="auto" w:sz="4" w:space="0"/>
              <w:right w:val="single" w:color="auto" w:sz="4" w:space="0"/>
            </w:tcBorders>
          </w:tcPr>
          <w:p w14:paraId="507AD3FA">
            <w:pPr>
              <w:spacing w:line="340" w:lineRule="exact"/>
              <w:rPr>
                <w:rFonts w:hint="eastAsia" w:ascii="宋体" w:hAnsi="宋体" w:eastAsia="宋体" w:cs="宋体"/>
                <w:sz w:val="24"/>
                <w:szCs w:val="24"/>
                <w:highlight w:val="none"/>
              </w:rPr>
            </w:pPr>
          </w:p>
        </w:tc>
        <w:tc>
          <w:tcPr>
            <w:tcW w:w="3229" w:type="dxa"/>
            <w:tcBorders>
              <w:top w:val="single" w:color="auto" w:sz="4" w:space="0"/>
              <w:left w:val="single" w:color="auto" w:sz="4" w:space="0"/>
              <w:bottom w:val="single" w:color="auto" w:sz="4" w:space="0"/>
              <w:right w:val="single" w:color="auto" w:sz="4" w:space="0"/>
            </w:tcBorders>
          </w:tcPr>
          <w:p w14:paraId="101B2F58">
            <w:pPr>
              <w:spacing w:line="340" w:lineRule="exact"/>
              <w:rPr>
                <w:rFonts w:hint="eastAsia" w:ascii="宋体" w:hAnsi="宋体" w:eastAsia="宋体" w:cs="宋体"/>
                <w:sz w:val="24"/>
                <w:szCs w:val="24"/>
                <w:highlight w:val="none"/>
              </w:rPr>
            </w:pPr>
          </w:p>
        </w:tc>
        <w:tc>
          <w:tcPr>
            <w:tcW w:w="1917" w:type="dxa"/>
            <w:tcBorders>
              <w:top w:val="single" w:color="auto" w:sz="4" w:space="0"/>
              <w:left w:val="single" w:color="auto" w:sz="4" w:space="0"/>
              <w:bottom w:val="single" w:color="auto" w:sz="4" w:space="0"/>
              <w:right w:val="single" w:color="auto" w:sz="4" w:space="0"/>
            </w:tcBorders>
          </w:tcPr>
          <w:p w14:paraId="34DDE85A">
            <w:pPr>
              <w:spacing w:line="300" w:lineRule="exact"/>
              <w:rPr>
                <w:rFonts w:hint="eastAsia" w:ascii="宋体" w:hAnsi="宋体" w:eastAsia="宋体" w:cs="宋体"/>
                <w:sz w:val="24"/>
                <w:szCs w:val="24"/>
                <w:highlight w:val="none"/>
              </w:rPr>
            </w:pPr>
          </w:p>
        </w:tc>
      </w:tr>
      <w:tr w14:paraId="799FE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774" w:type="dxa"/>
            <w:tcBorders>
              <w:top w:val="single" w:color="auto" w:sz="4" w:space="0"/>
              <w:left w:val="single" w:color="auto" w:sz="4" w:space="0"/>
              <w:bottom w:val="single" w:color="auto" w:sz="4" w:space="0"/>
              <w:right w:val="single" w:color="auto" w:sz="4" w:space="0"/>
            </w:tcBorders>
            <w:vAlign w:val="center"/>
          </w:tcPr>
          <w:p w14:paraId="60A896BF">
            <w:pPr>
              <w:spacing w:line="3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379" w:type="dxa"/>
            <w:tcBorders>
              <w:top w:val="single" w:color="auto" w:sz="4" w:space="0"/>
              <w:left w:val="single" w:color="auto" w:sz="4" w:space="0"/>
              <w:bottom w:val="single" w:color="auto" w:sz="4" w:space="0"/>
              <w:right w:val="single" w:color="auto" w:sz="4" w:space="0"/>
            </w:tcBorders>
          </w:tcPr>
          <w:p w14:paraId="2D45F8BA">
            <w:pPr>
              <w:spacing w:line="340" w:lineRule="exact"/>
              <w:rPr>
                <w:rFonts w:hint="eastAsia" w:ascii="宋体" w:hAnsi="宋体" w:eastAsia="宋体" w:cs="宋体"/>
                <w:sz w:val="24"/>
                <w:szCs w:val="24"/>
                <w:highlight w:val="none"/>
              </w:rPr>
            </w:pPr>
          </w:p>
        </w:tc>
        <w:tc>
          <w:tcPr>
            <w:tcW w:w="3229" w:type="dxa"/>
            <w:tcBorders>
              <w:top w:val="single" w:color="auto" w:sz="4" w:space="0"/>
              <w:left w:val="single" w:color="auto" w:sz="4" w:space="0"/>
              <w:bottom w:val="single" w:color="auto" w:sz="4" w:space="0"/>
              <w:right w:val="single" w:color="auto" w:sz="4" w:space="0"/>
            </w:tcBorders>
          </w:tcPr>
          <w:p w14:paraId="70AED03B">
            <w:pPr>
              <w:spacing w:line="340" w:lineRule="exact"/>
              <w:rPr>
                <w:rFonts w:hint="eastAsia" w:ascii="宋体" w:hAnsi="宋体" w:eastAsia="宋体" w:cs="宋体"/>
                <w:sz w:val="24"/>
                <w:szCs w:val="24"/>
                <w:highlight w:val="none"/>
              </w:rPr>
            </w:pPr>
          </w:p>
        </w:tc>
        <w:tc>
          <w:tcPr>
            <w:tcW w:w="1917" w:type="dxa"/>
            <w:tcBorders>
              <w:top w:val="single" w:color="auto" w:sz="4" w:space="0"/>
              <w:left w:val="single" w:color="auto" w:sz="4" w:space="0"/>
              <w:bottom w:val="single" w:color="auto" w:sz="4" w:space="0"/>
              <w:right w:val="single" w:color="auto" w:sz="4" w:space="0"/>
            </w:tcBorders>
          </w:tcPr>
          <w:p w14:paraId="12B01289">
            <w:pPr>
              <w:spacing w:line="300" w:lineRule="exact"/>
              <w:rPr>
                <w:rFonts w:hint="eastAsia" w:ascii="宋体" w:hAnsi="宋体" w:eastAsia="宋体" w:cs="宋体"/>
                <w:sz w:val="24"/>
                <w:szCs w:val="24"/>
                <w:highlight w:val="none"/>
              </w:rPr>
            </w:pPr>
          </w:p>
        </w:tc>
      </w:tr>
    </w:tbl>
    <w:p w14:paraId="3B362E94">
      <w:pPr>
        <w:pStyle w:val="14"/>
        <w:keepNext w:val="0"/>
        <w:keepLines w:val="0"/>
        <w:pageBreakBefore w:val="0"/>
        <w:widowControl w:val="0"/>
        <w:kinsoku/>
        <w:wordWrap/>
        <w:overflowPunct/>
        <w:topLinePunct w:val="0"/>
        <w:autoSpaceDE/>
        <w:autoSpaceDN/>
        <w:bidi w:val="0"/>
        <w:adjustRightInd/>
        <w:snapToGrid/>
        <w:spacing w:before="167" w:beforeLines="5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14:paraId="6F858B3B">
      <w:pPr>
        <w:pStyle w:val="14"/>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1.表格内容均需按要求填写并加盖投标人公章。</w:t>
      </w:r>
    </w:p>
    <w:p w14:paraId="25E6275D">
      <w:pPr>
        <w:pStyle w:val="14"/>
        <w:spacing w:line="360" w:lineRule="auto"/>
        <w:ind w:left="-424" w:leftChars="-202" w:firstLine="846"/>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2.请逐条对应本项目招标文件“第二章  </w:t>
      </w:r>
      <w:r>
        <w:rPr>
          <w:rFonts w:hint="eastAsia" w:ascii="宋体" w:hAnsi="宋体" w:eastAsia="宋体" w:cs="宋体"/>
          <w:b/>
          <w:sz w:val="24"/>
          <w:szCs w:val="24"/>
          <w:highlight w:val="none"/>
        </w:rPr>
        <w:t>采购需求</w:t>
      </w:r>
      <w:r>
        <w:rPr>
          <w:rFonts w:hint="eastAsia" w:ascii="宋体" w:hAnsi="宋体" w:eastAsia="宋体" w:cs="宋体"/>
          <w:sz w:val="24"/>
          <w:szCs w:val="24"/>
          <w:highlight w:val="none"/>
        </w:rPr>
        <w:t>”中“商务条款”的要求，详细填写相应的具体内容。“偏离说明”一栏应当选择“正偏离”或“负偏离”或“无偏离”进行填写。</w:t>
      </w:r>
    </w:p>
    <w:p w14:paraId="6007AC03">
      <w:pPr>
        <w:pStyle w:val="14"/>
        <w:spacing w:line="360" w:lineRule="auto"/>
        <w:ind w:left="-603" w:leftChars="-287" w:firstLine="1080" w:firstLineChars="450"/>
        <w:rPr>
          <w:rFonts w:hint="eastAsia" w:ascii="宋体" w:hAnsi="宋体" w:eastAsia="宋体" w:cs="宋体"/>
          <w:sz w:val="24"/>
          <w:szCs w:val="24"/>
          <w:highlight w:val="none"/>
        </w:rPr>
      </w:pPr>
      <w:r>
        <w:rPr>
          <w:rFonts w:hint="eastAsia" w:ascii="宋体" w:hAnsi="宋体" w:eastAsia="宋体" w:cs="宋体"/>
          <w:sz w:val="24"/>
          <w:szCs w:val="24"/>
          <w:highlight w:val="none"/>
        </w:rPr>
        <w:t>3.当投标文件的商务内容低于招标文件要求时，投标人应当如实写明“负偏离”。</w:t>
      </w:r>
    </w:p>
    <w:p w14:paraId="2CA32C40">
      <w:pPr>
        <w:keepNext w:val="0"/>
        <w:keepLines w:val="0"/>
        <w:pageBreakBefore w:val="0"/>
        <w:widowControl w:val="0"/>
        <w:kinsoku/>
        <w:wordWrap/>
        <w:overflowPunct/>
        <w:topLinePunct w:val="0"/>
        <w:autoSpaceDE/>
        <w:autoSpaceDN/>
        <w:bidi w:val="0"/>
        <w:adjustRightInd/>
        <w:snapToGrid w:val="0"/>
        <w:spacing w:before="663" w:beforeLines="200" w:line="360" w:lineRule="auto"/>
        <w:ind w:left="0" w:leftChars="0" w:firstLine="4418" w:firstLineChars="1841"/>
        <w:jc w:val="left"/>
        <w:textAlignment w:val="auto"/>
        <w:rPr>
          <w:rFonts w:hint="eastAsia" w:ascii="宋体" w:hAnsi="宋体" w:eastAsia="宋体" w:cs="宋体"/>
          <w:kern w:val="0"/>
          <w:sz w:val="24"/>
          <w:szCs w:val="24"/>
          <w:highlight w:val="none"/>
          <w:lang w:val="zh-CN"/>
        </w:rPr>
      </w:pPr>
      <w:bookmarkStart w:id="376" w:name="_Toc17437"/>
      <w:bookmarkStart w:id="377" w:name="_Toc10197"/>
      <w:bookmarkStart w:id="378" w:name="_Toc24098"/>
      <w:bookmarkStart w:id="379" w:name="_Toc19686839"/>
      <w:bookmarkStart w:id="380" w:name="_Toc27757"/>
      <w:bookmarkStart w:id="381" w:name="_Toc585"/>
      <w:bookmarkStart w:id="382" w:name="_Toc23685"/>
      <w:bookmarkStart w:id="383" w:name="_Toc1161"/>
      <w:bookmarkStart w:id="384" w:name="_Toc10435"/>
      <w:bookmarkStart w:id="385" w:name="_Toc24407"/>
      <w:bookmarkStart w:id="386" w:name="_Toc8889"/>
      <w:r>
        <w:rPr>
          <w:rFonts w:hint="eastAsia" w:ascii="宋体" w:hAnsi="宋体" w:eastAsia="宋体" w:cs="宋体"/>
          <w:kern w:val="0"/>
          <w:sz w:val="24"/>
          <w:szCs w:val="24"/>
          <w:highlight w:val="none"/>
          <w:lang w:val="zh-CN"/>
        </w:rPr>
        <w:t>投标人名称(</w:t>
      </w:r>
      <w:r>
        <w:rPr>
          <w:rFonts w:hint="eastAsia" w:ascii="宋体" w:hAnsi="宋体" w:eastAsia="宋体" w:cs="宋体"/>
          <w:color w:val="auto"/>
          <w:sz w:val="24"/>
          <w:highlight w:val="none"/>
        </w:rPr>
        <w:t>电子签章</w:t>
      </w:r>
      <w:r>
        <w:rPr>
          <w:rFonts w:hint="eastAsia" w:ascii="宋体" w:hAnsi="宋体" w:eastAsia="宋体" w:cs="宋体"/>
          <w:kern w:val="0"/>
          <w:sz w:val="24"/>
          <w:szCs w:val="24"/>
          <w:highlight w:val="none"/>
          <w:lang w:val="zh-CN"/>
        </w:rPr>
        <w:t>)：</w:t>
      </w:r>
    </w:p>
    <w:p w14:paraId="05488E3A">
      <w:pPr>
        <w:pStyle w:val="14"/>
        <w:keepNext w:val="0"/>
        <w:keepLines w:val="0"/>
        <w:pageBreakBefore w:val="0"/>
        <w:widowControl w:val="0"/>
        <w:kinsoku/>
        <w:wordWrap/>
        <w:overflowPunct/>
        <w:topLinePunct w:val="0"/>
        <w:autoSpaceDE/>
        <w:autoSpaceDN/>
        <w:bidi w:val="0"/>
        <w:adjustRightInd/>
        <w:snapToGrid/>
        <w:spacing w:after="332" w:afterLines="100"/>
        <w:ind w:left="0" w:leftChars="0" w:firstLine="4418" w:firstLineChars="1841"/>
        <w:jc w:val="both"/>
        <w:textAlignment w:val="auto"/>
        <w:outlineLvl w:val="1"/>
        <w:rPr>
          <w:rFonts w:hint="eastAsia" w:hAnsi="宋体"/>
          <w:color w:val="auto"/>
          <w:sz w:val="24"/>
          <w:szCs w:val="24"/>
          <w:highlight w:val="none"/>
        </w:rPr>
      </w:pP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14:paraId="6107ACE8">
      <w:pPr>
        <w:rPr>
          <w:rFonts w:hint="eastAsia" w:hAnsi="宋体"/>
          <w:color w:val="auto"/>
          <w:sz w:val="24"/>
          <w:szCs w:val="24"/>
          <w:highlight w:val="none"/>
        </w:rPr>
      </w:pPr>
      <w:r>
        <w:rPr>
          <w:rFonts w:hint="eastAsia" w:hAnsi="宋体"/>
          <w:color w:val="auto"/>
          <w:sz w:val="24"/>
          <w:szCs w:val="24"/>
          <w:highlight w:val="none"/>
        </w:rPr>
        <w:br w:type="page"/>
      </w:r>
    </w:p>
    <w:p w14:paraId="0803803C">
      <w:pPr>
        <w:jc w:val="left"/>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7.类似业绩一览表的格式：</w:t>
      </w:r>
    </w:p>
    <w:p w14:paraId="0B3FA42C">
      <w:pPr>
        <w:pStyle w:val="19"/>
        <w:keepNext w:val="0"/>
        <w:keepLines w:val="0"/>
        <w:pageBreakBefore w:val="0"/>
        <w:widowControl w:val="0"/>
        <w:kinsoku/>
        <w:wordWrap/>
        <w:overflowPunct/>
        <w:topLinePunct w:val="0"/>
        <w:autoSpaceDE/>
        <w:autoSpaceDN/>
        <w:bidi w:val="0"/>
        <w:adjustRightInd/>
        <w:snapToGrid w:val="0"/>
        <w:spacing w:before="332" w:beforeLines="100" w:after="167" w:afterLines="50"/>
        <w:ind w:left="255" w:leftChars="13" w:hanging="228" w:hangingChars="95"/>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所投分标（此处有分包时填写具体分包号，无分包时填写“无”）：</w:t>
      </w:r>
      <w:r>
        <w:rPr>
          <w:rFonts w:hint="eastAsia" w:ascii="宋体" w:hAnsi="宋体" w:eastAsia="宋体" w:cs="宋体"/>
          <w:kern w:val="2"/>
          <w:sz w:val="24"/>
          <w:szCs w:val="24"/>
          <w:highlight w:val="none"/>
          <w:u w:val="single"/>
          <w:lang w:val="en-US" w:eastAsia="zh-CN" w:bidi="ar-SA"/>
        </w:rPr>
        <w:t xml:space="preserve">           </w:t>
      </w:r>
    </w:p>
    <w:tbl>
      <w:tblPr>
        <w:tblStyle w:val="21"/>
        <w:tblW w:w="9195" w:type="dxa"/>
        <w:tblInd w:w="5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13" w:type="dxa"/>
          <w:left w:w="108" w:type="dxa"/>
          <w:bottom w:w="0" w:type="dxa"/>
          <w:right w:w="108" w:type="dxa"/>
        </w:tblCellMar>
      </w:tblPr>
      <w:tblGrid>
        <w:gridCol w:w="825"/>
        <w:gridCol w:w="1680"/>
        <w:gridCol w:w="1471"/>
        <w:gridCol w:w="1680"/>
        <w:gridCol w:w="1430"/>
        <w:gridCol w:w="2109"/>
      </w:tblGrid>
      <w:tr w14:paraId="53D809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13" w:type="dxa"/>
            <w:left w:w="108" w:type="dxa"/>
            <w:bottom w:w="0" w:type="dxa"/>
            <w:right w:w="108" w:type="dxa"/>
          </w:tblCellMar>
        </w:tblPrEx>
        <w:trPr>
          <w:cantSplit/>
          <w:trHeight w:val="1085" w:hRule="atLeast"/>
        </w:trPr>
        <w:tc>
          <w:tcPr>
            <w:tcW w:w="825" w:type="dxa"/>
            <w:tcBorders>
              <w:top w:val="single" w:color="auto" w:sz="4" w:space="0"/>
              <w:left w:val="single" w:color="auto" w:sz="4" w:space="0"/>
              <w:bottom w:val="single" w:color="auto" w:sz="4" w:space="0"/>
              <w:right w:val="single" w:color="auto" w:sz="4" w:space="0"/>
            </w:tcBorders>
            <w:vAlign w:val="center"/>
          </w:tcPr>
          <w:p w14:paraId="09FD8207">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80" w:type="dxa"/>
            <w:tcBorders>
              <w:top w:val="single" w:color="auto" w:sz="4" w:space="0"/>
              <w:left w:val="single" w:color="auto" w:sz="4" w:space="0"/>
              <w:bottom w:val="single" w:color="auto" w:sz="4" w:space="0"/>
              <w:right w:val="single" w:color="auto" w:sz="4" w:space="0"/>
            </w:tcBorders>
            <w:vAlign w:val="center"/>
          </w:tcPr>
          <w:p w14:paraId="5E3E6EE5">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采购单位名称</w:t>
            </w:r>
          </w:p>
        </w:tc>
        <w:tc>
          <w:tcPr>
            <w:tcW w:w="1471" w:type="dxa"/>
            <w:tcBorders>
              <w:top w:val="single" w:color="auto" w:sz="4" w:space="0"/>
              <w:left w:val="single" w:color="auto" w:sz="4" w:space="0"/>
              <w:bottom w:val="single" w:color="auto" w:sz="4" w:space="0"/>
              <w:right w:val="single" w:color="auto" w:sz="4" w:space="0"/>
            </w:tcBorders>
            <w:vAlign w:val="center"/>
          </w:tcPr>
          <w:p w14:paraId="7E4DE89D">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680" w:type="dxa"/>
            <w:tcBorders>
              <w:top w:val="single" w:color="auto" w:sz="4" w:space="0"/>
              <w:left w:val="single" w:color="auto" w:sz="4" w:space="0"/>
              <w:bottom w:val="single" w:color="auto" w:sz="4" w:space="0"/>
              <w:right w:val="single" w:color="auto" w:sz="4" w:space="0"/>
            </w:tcBorders>
            <w:vAlign w:val="center"/>
          </w:tcPr>
          <w:p w14:paraId="3ED050C6">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采购标的内容</w:t>
            </w:r>
          </w:p>
        </w:tc>
        <w:tc>
          <w:tcPr>
            <w:tcW w:w="1430" w:type="dxa"/>
            <w:tcBorders>
              <w:top w:val="single" w:color="auto" w:sz="4" w:space="0"/>
              <w:left w:val="single" w:color="auto" w:sz="4" w:space="0"/>
              <w:bottom w:val="single" w:color="auto" w:sz="4" w:space="0"/>
              <w:right w:val="single" w:color="auto" w:sz="4" w:space="0"/>
            </w:tcBorders>
            <w:vAlign w:val="center"/>
          </w:tcPr>
          <w:p w14:paraId="2634968C">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证明材料所在页码</w:t>
            </w:r>
          </w:p>
        </w:tc>
        <w:tc>
          <w:tcPr>
            <w:tcW w:w="2109" w:type="dxa"/>
            <w:tcBorders>
              <w:top w:val="single" w:color="auto" w:sz="4" w:space="0"/>
              <w:left w:val="single" w:color="auto" w:sz="4" w:space="0"/>
              <w:bottom w:val="single" w:color="auto" w:sz="4" w:space="0"/>
              <w:right w:val="single" w:color="auto" w:sz="4" w:space="0"/>
            </w:tcBorders>
            <w:vAlign w:val="center"/>
          </w:tcPr>
          <w:p w14:paraId="6E7BA70D">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采购单位</w:t>
            </w:r>
            <w:r>
              <w:rPr>
                <w:rFonts w:hint="eastAsia" w:ascii="宋体" w:hAnsi="宋体" w:eastAsia="宋体" w:cs="宋体"/>
                <w:color w:val="auto"/>
                <w:sz w:val="24"/>
                <w:szCs w:val="24"/>
                <w:highlight w:val="none"/>
                <w:lang w:val="en-US" w:eastAsia="zh-CN"/>
              </w:rPr>
              <w:t>联系</w:t>
            </w:r>
            <w:r>
              <w:rPr>
                <w:rFonts w:hint="eastAsia" w:ascii="宋体" w:hAnsi="宋体" w:eastAsia="宋体" w:cs="宋体"/>
                <w:color w:val="auto"/>
                <w:sz w:val="24"/>
                <w:szCs w:val="24"/>
                <w:highlight w:val="none"/>
              </w:rPr>
              <w:t>人及联系电话</w:t>
            </w:r>
          </w:p>
        </w:tc>
      </w:tr>
      <w:tr w14:paraId="0BE8CB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13" w:type="dxa"/>
            <w:left w:w="108" w:type="dxa"/>
            <w:bottom w:w="0" w:type="dxa"/>
            <w:right w:w="108" w:type="dxa"/>
          </w:tblCellMar>
        </w:tblPrEx>
        <w:trPr>
          <w:trHeight w:val="649" w:hRule="atLeast"/>
        </w:trPr>
        <w:tc>
          <w:tcPr>
            <w:tcW w:w="825" w:type="dxa"/>
            <w:tcBorders>
              <w:top w:val="single" w:color="auto" w:sz="4" w:space="0"/>
              <w:left w:val="single" w:color="auto" w:sz="4" w:space="0"/>
              <w:bottom w:val="single" w:color="auto" w:sz="4" w:space="0"/>
              <w:right w:val="single" w:color="auto" w:sz="4" w:space="0"/>
            </w:tcBorders>
            <w:vAlign w:val="top"/>
          </w:tcPr>
          <w:p w14:paraId="5815DC76">
            <w:pPr>
              <w:snapToGrid w:val="0"/>
              <w:spacing w:line="240" w:lineRule="exact"/>
              <w:jc w:val="left"/>
              <w:rPr>
                <w:rFonts w:hint="eastAsia" w:ascii="宋体" w:hAnsi="宋体" w:eastAsia="宋体" w:cs="宋体"/>
                <w:color w:val="auto"/>
                <w:sz w:val="24"/>
                <w:szCs w:val="24"/>
                <w:highlight w:val="none"/>
              </w:rPr>
            </w:pPr>
          </w:p>
        </w:tc>
        <w:tc>
          <w:tcPr>
            <w:tcW w:w="1680" w:type="dxa"/>
            <w:tcBorders>
              <w:top w:val="single" w:color="auto" w:sz="4" w:space="0"/>
              <w:left w:val="single" w:color="auto" w:sz="4" w:space="0"/>
              <w:bottom w:val="single" w:color="auto" w:sz="4" w:space="0"/>
              <w:right w:val="single" w:color="auto" w:sz="4" w:space="0"/>
            </w:tcBorders>
            <w:vAlign w:val="top"/>
          </w:tcPr>
          <w:p w14:paraId="1A4ED283">
            <w:pPr>
              <w:snapToGrid w:val="0"/>
              <w:spacing w:line="240" w:lineRule="exact"/>
              <w:jc w:val="left"/>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top"/>
          </w:tcPr>
          <w:p w14:paraId="5C8650A9">
            <w:pPr>
              <w:snapToGrid w:val="0"/>
              <w:spacing w:line="240" w:lineRule="exact"/>
              <w:jc w:val="left"/>
              <w:rPr>
                <w:rFonts w:hint="eastAsia" w:ascii="宋体" w:hAnsi="宋体" w:eastAsia="宋体" w:cs="宋体"/>
                <w:color w:val="auto"/>
                <w:sz w:val="24"/>
                <w:szCs w:val="24"/>
                <w:highlight w:val="none"/>
              </w:rPr>
            </w:pPr>
          </w:p>
        </w:tc>
        <w:tc>
          <w:tcPr>
            <w:tcW w:w="1680" w:type="dxa"/>
            <w:tcBorders>
              <w:top w:val="single" w:color="auto" w:sz="4" w:space="0"/>
              <w:left w:val="single" w:color="auto" w:sz="4" w:space="0"/>
              <w:bottom w:val="single" w:color="auto" w:sz="4" w:space="0"/>
              <w:right w:val="single" w:color="auto" w:sz="4" w:space="0"/>
            </w:tcBorders>
            <w:vAlign w:val="top"/>
          </w:tcPr>
          <w:p w14:paraId="5CA05A8F">
            <w:pPr>
              <w:snapToGrid w:val="0"/>
              <w:spacing w:line="240" w:lineRule="exact"/>
              <w:jc w:val="left"/>
              <w:rPr>
                <w:rFonts w:hint="eastAsia" w:ascii="宋体" w:hAnsi="宋体" w:eastAsia="宋体" w:cs="宋体"/>
                <w:color w:val="auto"/>
                <w:sz w:val="24"/>
                <w:szCs w:val="24"/>
                <w:highlight w:val="none"/>
              </w:rPr>
            </w:pPr>
          </w:p>
        </w:tc>
        <w:tc>
          <w:tcPr>
            <w:tcW w:w="1430" w:type="dxa"/>
            <w:tcBorders>
              <w:top w:val="single" w:color="auto" w:sz="4" w:space="0"/>
              <w:left w:val="single" w:color="auto" w:sz="4" w:space="0"/>
              <w:bottom w:val="single" w:color="auto" w:sz="4" w:space="0"/>
              <w:right w:val="single" w:color="auto" w:sz="4" w:space="0"/>
            </w:tcBorders>
            <w:vAlign w:val="top"/>
          </w:tcPr>
          <w:p w14:paraId="4AA3A169">
            <w:pPr>
              <w:snapToGrid w:val="0"/>
              <w:spacing w:line="240" w:lineRule="exact"/>
              <w:jc w:val="left"/>
              <w:rPr>
                <w:rFonts w:hint="eastAsia" w:ascii="宋体" w:hAnsi="宋体" w:eastAsia="宋体" w:cs="宋体"/>
                <w:color w:val="auto"/>
                <w:sz w:val="24"/>
                <w:szCs w:val="24"/>
                <w:highlight w:val="none"/>
              </w:rPr>
            </w:pPr>
          </w:p>
        </w:tc>
        <w:tc>
          <w:tcPr>
            <w:tcW w:w="2109" w:type="dxa"/>
            <w:tcBorders>
              <w:top w:val="single" w:color="auto" w:sz="4" w:space="0"/>
              <w:left w:val="single" w:color="auto" w:sz="4" w:space="0"/>
              <w:bottom w:val="single" w:color="auto" w:sz="4" w:space="0"/>
              <w:right w:val="single" w:color="auto" w:sz="4" w:space="0"/>
            </w:tcBorders>
            <w:vAlign w:val="top"/>
          </w:tcPr>
          <w:p w14:paraId="5ACD2A26">
            <w:pPr>
              <w:snapToGrid w:val="0"/>
              <w:spacing w:line="240" w:lineRule="exact"/>
              <w:jc w:val="left"/>
              <w:rPr>
                <w:rFonts w:hint="eastAsia" w:ascii="宋体" w:hAnsi="宋体" w:eastAsia="宋体" w:cs="宋体"/>
                <w:color w:val="auto"/>
                <w:sz w:val="24"/>
                <w:szCs w:val="24"/>
                <w:highlight w:val="none"/>
              </w:rPr>
            </w:pPr>
          </w:p>
        </w:tc>
      </w:tr>
      <w:tr w14:paraId="010888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13" w:type="dxa"/>
            <w:left w:w="108" w:type="dxa"/>
            <w:bottom w:w="0" w:type="dxa"/>
            <w:right w:w="108" w:type="dxa"/>
          </w:tblCellMar>
        </w:tblPrEx>
        <w:tc>
          <w:tcPr>
            <w:tcW w:w="825" w:type="dxa"/>
            <w:tcBorders>
              <w:top w:val="single" w:color="auto" w:sz="4" w:space="0"/>
              <w:left w:val="single" w:color="auto" w:sz="4" w:space="0"/>
              <w:bottom w:val="single" w:color="auto" w:sz="4" w:space="0"/>
              <w:right w:val="single" w:color="auto" w:sz="4" w:space="0"/>
            </w:tcBorders>
            <w:vAlign w:val="top"/>
          </w:tcPr>
          <w:p w14:paraId="179CED7A">
            <w:pPr>
              <w:snapToGrid w:val="0"/>
              <w:spacing w:before="50" w:after="120" w:afterLines="50" w:line="400" w:lineRule="exact"/>
              <w:jc w:val="left"/>
              <w:rPr>
                <w:rFonts w:hint="eastAsia" w:ascii="宋体" w:hAnsi="宋体" w:eastAsia="宋体" w:cs="宋体"/>
                <w:color w:val="auto"/>
                <w:sz w:val="24"/>
                <w:szCs w:val="24"/>
                <w:highlight w:val="none"/>
              </w:rPr>
            </w:pPr>
          </w:p>
        </w:tc>
        <w:tc>
          <w:tcPr>
            <w:tcW w:w="1680" w:type="dxa"/>
            <w:tcBorders>
              <w:top w:val="single" w:color="auto" w:sz="4" w:space="0"/>
              <w:left w:val="single" w:color="auto" w:sz="4" w:space="0"/>
              <w:bottom w:val="single" w:color="auto" w:sz="4" w:space="0"/>
              <w:right w:val="single" w:color="auto" w:sz="4" w:space="0"/>
            </w:tcBorders>
            <w:vAlign w:val="top"/>
          </w:tcPr>
          <w:p w14:paraId="58C52BDA">
            <w:pPr>
              <w:snapToGrid w:val="0"/>
              <w:spacing w:before="50" w:after="120" w:afterLines="50" w:line="400" w:lineRule="exact"/>
              <w:jc w:val="left"/>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top"/>
          </w:tcPr>
          <w:p w14:paraId="4EE572A2">
            <w:pPr>
              <w:snapToGrid w:val="0"/>
              <w:spacing w:before="50" w:after="120" w:afterLines="50" w:line="400" w:lineRule="exact"/>
              <w:jc w:val="left"/>
              <w:rPr>
                <w:rFonts w:hint="eastAsia" w:ascii="宋体" w:hAnsi="宋体" w:eastAsia="宋体" w:cs="宋体"/>
                <w:color w:val="auto"/>
                <w:sz w:val="24"/>
                <w:szCs w:val="24"/>
                <w:highlight w:val="none"/>
              </w:rPr>
            </w:pPr>
          </w:p>
        </w:tc>
        <w:tc>
          <w:tcPr>
            <w:tcW w:w="1680" w:type="dxa"/>
            <w:tcBorders>
              <w:top w:val="single" w:color="auto" w:sz="4" w:space="0"/>
              <w:left w:val="single" w:color="auto" w:sz="4" w:space="0"/>
              <w:bottom w:val="single" w:color="auto" w:sz="4" w:space="0"/>
              <w:right w:val="single" w:color="auto" w:sz="4" w:space="0"/>
            </w:tcBorders>
            <w:vAlign w:val="top"/>
          </w:tcPr>
          <w:p w14:paraId="439FB59C">
            <w:pPr>
              <w:snapToGrid w:val="0"/>
              <w:spacing w:before="50" w:after="120" w:afterLines="50" w:line="400" w:lineRule="exact"/>
              <w:jc w:val="left"/>
              <w:rPr>
                <w:rFonts w:hint="eastAsia" w:ascii="宋体" w:hAnsi="宋体" w:eastAsia="宋体" w:cs="宋体"/>
                <w:color w:val="auto"/>
                <w:sz w:val="24"/>
                <w:szCs w:val="24"/>
                <w:highlight w:val="none"/>
              </w:rPr>
            </w:pPr>
          </w:p>
        </w:tc>
        <w:tc>
          <w:tcPr>
            <w:tcW w:w="1430" w:type="dxa"/>
            <w:tcBorders>
              <w:top w:val="single" w:color="auto" w:sz="4" w:space="0"/>
              <w:left w:val="single" w:color="auto" w:sz="4" w:space="0"/>
              <w:bottom w:val="single" w:color="auto" w:sz="4" w:space="0"/>
              <w:right w:val="single" w:color="auto" w:sz="4" w:space="0"/>
            </w:tcBorders>
            <w:vAlign w:val="top"/>
          </w:tcPr>
          <w:p w14:paraId="7B23AF55">
            <w:pPr>
              <w:snapToGrid w:val="0"/>
              <w:spacing w:before="50" w:after="120" w:afterLines="50" w:line="400" w:lineRule="exact"/>
              <w:jc w:val="left"/>
              <w:rPr>
                <w:rFonts w:hint="eastAsia" w:ascii="宋体" w:hAnsi="宋体" w:eastAsia="宋体" w:cs="宋体"/>
                <w:color w:val="auto"/>
                <w:sz w:val="24"/>
                <w:szCs w:val="24"/>
                <w:highlight w:val="none"/>
              </w:rPr>
            </w:pPr>
          </w:p>
        </w:tc>
        <w:tc>
          <w:tcPr>
            <w:tcW w:w="2109" w:type="dxa"/>
            <w:tcBorders>
              <w:top w:val="single" w:color="auto" w:sz="4" w:space="0"/>
              <w:left w:val="single" w:color="auto" w:sz="4" w:space="0"/>
              <w:bottom w:val="single" w:color="auto" w:sz="4" w:space="0"/>
              <w:right w:val="single" w:color="auto" w:sz="4" w:space="0"/>
            </w:tcBorders>
            <w:vAlign w:val="top"/>
          </w:tcPr>
          <w:p w14:paraId="20DAE586">
            <w:pPr>
              <w:snapToGrid w:val="0"/>
              <w:spacing w:before="50" w:after="120" w:afterLines="50" w:line="400" w:lineRule="exact"/>
              <w:jc w:val="left"/>
              <w:rPr>
                <w:rFonts w:hint="eastAsia" w:ascii="宋体" w:hAnsi="宋体" w:eastAsia="宋体" w:cs="宋体"/>
                <w:color w:val="auto"/>
                <w:sz w:val="24"/>
                <w:szCs w:val="24"/>
                <w:highlight w:val="none"/>
              </w:rPr>
            </w:pPr>
          </w:p>
        </w:tc>
      </w:tr>
      <w:tr w14:paraId="11CD27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13" w:type="dxa"/>
            <w:left w:w="108" w:type="dxa"/>
            <w:bottom w:w="0" w:type="dxa"/>
            <w:right w:w="108" w:type="dxa"/>
          </w:tblCellMar>
        </w:tblPrEx>
        <w:trPr>
          <w:trHeight w:val="710" w:hRule="atLeast"/>
        </w:trPr>
        <w:tc>
          <w:tcPr>
            <w:tcW w:w="825" w:type="dxa"/>
            <w:tcBorders>
              <w:top w:val="single" w:color="auto" w:sz="4" w:space="0"/>
              <w:left w:val="single" w:color="auto" w:sz="4" w:space="0"/>
              <w:bottom w:val="single" w:color="auto" w:sz="4" w:space="0"/>
              <w:right w:val="single" w:color="auto" w:sz="4" w:space="0"/>
            </w:tcBorders>
            <w:vAlign w:val="top"/>
          </w:tcPr>
          <w:p w14:paraId="2EA2128E">
            <w:pPr>
              <w:snapToGrid w:val="0"/>
              <w:spacing w:before="50" w:after="120" w:afterLines="50" w:line="400" w:lineRule="exact"/>
              <w:jc w:val="left"/>
              <w:rPr>
                <w:rFonts w:hint="eastAsia" w:ascii="宋体" w:hAnsi="宋体" w:eastAsia="宋体" w:cs="宋体"/>
                <w:color w:val="auto"/>
                <w:sz w:val="24"/>
                <w:szCs w:val="24"/>
                <w:highlight w:val="none"/>
              </w:rPr>
            </w:pPr>
          </w:p>
        </w:tc>
        <w:tc>
          <w:tcPr>
            <w:tcW w:w="1680" w:type="dxa"/>
            <w:tcBorders>
              <w:top w:val="single" w:color="auto" w:sz="4" w:space="0"/>
              <w:left w:val="single" w:color="auto" w:sz="4" w:space="0"/>
              <w:bottom w:val="single" w:color="auto" w:sz="4" w:space="0"/>
              <w:right w:val="single" w:color="auto" w:sz="4" w:space="0"/>
            </w:tcBorders>
            <w:vAlign w:val="top"/>
          </w:tcPr>
          <w:p w14:paraId="0E601F28">
            <w:pPr>
              <w:snapToGrid w:val="0"/>
              <w:spacing w:before="50" w:after="120" w:afterLines="50" w:line="400" w:lineRule="exact"/>
              <w:jc w:val="left"/>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top"/>
          </w:tcPr>
          <w:p w14:paraId="4CFE3C39">
            <w:pPr>
              <w:snapToGrid w:val="0"/>
              <w:spacing w:before="50" w:after="120" w:afterLines="50" w:line="400" w:lineRule="exact"/>
              <w:jc w:val="left"/>
              <w:rPr>
                <w:rFonts w:hint="eastAsia" w:ascii="宋体" w:hAnsi="宋体" w:eastAsia="宋体" w:cs="宋体"/>
                <w:color w:val="auto"/>
                <w:sz w:val="24"/>
                <w:szCs w:val="24"/>
                <w:highlight w:val="none"/>
              </w:rPr>
            </w:pPr>
          </w:p>
        </w:tc>
        <w:tc>
          <w:tcPr>
            <w:tcW w:w="1680" w:type="dxa"/>
            <w:tcBorders>
              <w:top w:val="single" w:color="auto" w:sz="4" w:space="0"/>
              <w:left w:val="single" w:color="auto" w:sz="4" w:space="0"/>
              <w:bottom w:val="single" w:color="auto" w:sz="4" w:space="0"/>
              <w:right w:val="single" w:color="auto" w:sz="4" w:space="0"/>
            </w:tcBorders>
            <w:vAlign w:val="top"/>
          </w:tcPr>
          <w:p w14:paraId="42BB4E12">
            <w:pPr>
              <w:snapToGrid w:val="0"/>
              <w:spacing w:before="50" w:after="120" w:afterLines="50" w:line="400" w:lineRule="exact"/>
              <w:jc w:val="left"/>
              <w:rPr>
                <w:rFonts w:hint="eastAsia" w:ascii="宋体" w:hAnsi="宋体" w:eastAsia="宋体" w:cs="宋体"/>
                <w:color w:val="auto"/>
                <w:sz w:val="24"/>
                <w:szCs w:val="24"/>
                <w:highlight w:val="none"/>
              </w:rPr>
            </w:pPr>
          </w:p>
        </w:tc>
        <w:tc>
          <w:tcPr>
            <w:tcW w:w="1430" w:type="dxa"/>
            <w:tcBorders>
              <w:top w:val="single" w:color="auto" w:sz="4" w:space="0"/>
              <w:left w:val="single" w:color="auto" w:sz="4" w:space="0"/>
              <w:bottom w:val="single" w:color="auto" w:sz="4" w:space="0"/>
              <w:right w:val="single" w:color="auto" w:sz="4" w:space="0"/>
            </w:tcBorders>
            <w:vAlign w:val="top"/>
          </w:tcPr>
          <w:p w14:paraId="21EE2D6B">
            <w:pPr>
              <w:snapToGrid w:val="0"/>
              <w:spacing w:before="50" w:after="120" w:afterLines="50" w:line="400" w:lineRule="exact"/>
              <w:jc w:val="left"/>
              <w:rPr>
                <w:rFonts w:hint="eastAsia" w:ascii="宋体" w:hAnsi="宋体" w:eastAsia="宋体" w:cs="宋体"/>
                <w:color w:val="auto"/>
                <w:sz w:val="24"/>
                <w:szCs w:val="24"/>
                <w:highlight w:val="none"/>
              </w:rPr>
            </w:pPr>
          </w:p>
        </w:tc>
        <w:tc>
          <w:tcPr>
            <w:tcW w:w="2109" w:type="dxa"/>
            <w:tcBorders>
              <w:top w:val="single" w:color="auto" w:sz="4" w:space="0"/>
              <w:left w:val="single" w:color="auto" w:sz="4" w:space="0"/>
              <w:bottom w:val="single" w:color="auto" w:sz="4" w:space="0"/>
              <w:right w:val="single" w:color="auto" w:sz="4" w:space="0"/>
            </w:tcBorders>
            <w:vAlign w:val="top"/>
          </w:tcPr>
          <w:p w14:paraId="3E0AAF82">
            <w:pPr>
              <w:snapToGrid w:val="0"/>
              <w:spacing w:before="50" w:after="120" w:afterLines="50" w:line="400" w:lineRule="exact"/>
              <w:jc w:val="left"/>
              <w:rPr>
                <w:rFonts w:hint="eastAsia" w:ascii="宋体" w:hAnsi="宋体" w:eastAsia="宋体" w:cs="宋体"/>
                <w:color w:val="auto"/>
                <w:sz w:val="24"/>
                <w:szCs w:val="24"/>
                <w:highlight w:val="none"/>
              </w:rPr>
            </w:pPr>
          </w:p>
        </w:tc>
      </w:tr>
      <w:tr w14:paraId="6B34FA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13" w:type="dxa"/>
            <w:left w:w="108" w:type="dxa"/>
            <w:bottom w:w="0" w:type="dxa"/>
            <w:right w:w="108" w:type="dxa"/>
          </w:tblCellMar>
        </w:tblPrEx>
        <w:tc>
          <w:tcPr>
            <w:tcW w:w="825" w:type="dxa"/>
            <w:tcBorders>
              <w:top w:val="single" w:color="auto" w:sz="4" w:space="0"/>
              <w:left w:val="single" w:color="auto" w:sz="4" w:space="0"/>
              <w:bottom w:val="single" w:color="auto" w:sz="4" w:space="0"/>
              <w:right w:val="single" w:color="auto" w:sz="4" w:space="0"/>
            </w:tcBorders>
            <w:vAlign w:val="top"/>
          </w:tcPr>
          <w:p w14:paraId="0F7023D0">
            <w:pPr>
              <w:snapToGrid w:val="0"/>
              <w:spacing w:before="50" w:after="120" w:afterLines="50" w:line="400" w:lineRule="exact"/>
              <w:jc w:val="left"/>
              <w:rPr>
                <w:rFonts w:hint="eastAsia" w:ascii="宋体" w:hAnsi="宋体" w:eastAsia="宋体" w:cs="宋体"/>
                <w:color w:val="auto"/>
                <w:sz w:val="24"/>
                <w:szCs w:val="24"/>
                <w:highlight w:val="none"/>
              </w:rPr>
            </w:pPr>
          </w:p>
        </w:tc>
        <w:tc>
          <w:tcPr>
            <w:tcW w:w="1680" w:type="dxa"/>
            <w:tcBorders>
              <w:top w:val="single" w:color="auto" w:sz="4" w:space="0"/>
              <w:left w:val="single" w:color="auto" w:sz="4" w:space="0"/>
              <w:bottom w:val="single" w:color="auto" w:sz="4" w:space="0"/>
              <w:right w:val="single" w:color="auto" w:sz="4" w:space="0"/>
            </w:tcBorders>
            <w:vAlign w:val="top"/>
          </w:tcPr>
          <w:p w14:paraId="40AAA283">
            <w:pPr>
              <w:snapToGrid w:val="0"/>
              <w:spacing w:before="50" w:after="120" w:afterLines="50" w:line="400" w:lineRule="exact"/>
              <w:jc w:val="left"/>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top"/>
          </w:tcPr>
          <w:p w14:paraId="164E590A">
            <w:pPr>
              <w:snapToGrid w:val="0"/>
              <w:spacing w:before="50" w:after="120" w:afterLines="50" w:line="400" w:lineRule="exact"/>
              <w:jc w:val="left"/>
              <w:rPr>
                <w:rFonts w:hint="eastAsia" w:ascii="宋体" w:hAnsi="宋体" w:eastAsia="宋体" w:cs="宋体"/>
                <w:color w:val="auto"/>
                <w:sz w:val="24"/>
                <w:szCs w:val="24"/>
                <w:highlight w:val="none"/>
              </w:rPr>
            </w:pPr>
          </w:p>
        </w:tc>
        <w:tc>
          <w:tcPr>
            <w:tcW w:w="1680" w:type="dxa"/>
            <w:tcBorders>
              <w:top w:val="single" w:color="auto" w:sz="4" w:space="0"/>
              <w:left w:val="single" w:color="auto" w:sz="4" w:space="0"/>
              <w:bottom w:val="single" w:color="auto" w:sz="4" w:space="0"/>
              <w:right w:val="single" w:color="auto" w:sz="4" w:space="0"/>
            </w:tcBorders>
            <w:vAlign w:val="top"/>
          </w:tcPr>
          <w:p w14:paraId="0F7798F0">
            <w:pPr>
              <w:snapToGrid w:val="0"/>
              <w:spacing w:before="50" w:after="120" w:afterLines="50" w:line="400" w:lineRule="exact"/>
              <w:jc w:val="left"/>
              <w:rPr>
                <w:rFonts w:hint="eastAsia" w:ascii="宋体" w:hAnsi="宋体" w:eastAsia="宋体" w:cs="宋体"/>
                <w:color w:val="auto"/>
                <w:sz w:val="24"/>
                <w:szCs w:val="24"/>
                <w:highlight w:val="none"/>
              </w:rPr>
            </w:pPr>
          </w:p>
        </w:tc>
        <w:tc>
          <w:tcPr>
            <w:tcW w:w="1430" w:type="dxa"/>
            <w:tcBorders>
              <w:top w:val="single" w:color="auto" w:sz="4" w:space="0"/>
              <w:left w:val="single" w:color="auto" w:sz="4" w:space="0"/>
              <w:bottom w:val="single" w:color="auto" w:sz="4" w:space="0"/>
              <w:right w:val="single" w:color="auto" w:sz="4" w:space="0"/>
            </w:tcBorders>
            <w:vAlign w:val="top"/>
          </w:tcPr>
          <w:p w14:paraId="4D4CDCC1">
            <w:pPr>
              <w:snapToGrid w:val="0"/>
              <w:spacing w:before="50" w:after="120" w:afterLines="50" w:line="400" w:lineRule="exact"/>
              <w:jc w:val="left"/>
              <w:rPr>
                <w:rFonts w:hint="eastAsia" w:ascii="宋体" w:hAnsi="宋体" w:eastAsia="宋体" w:cs="宋体"/>
                <w:color w:val="auto"/>
                <w:sz w:val="24"/>
                <w:szCs w:val="24"/>
                <w:highlight w:val="none"/>
              </w:rPr>
            </w:pPr>
          </w:p>
        </w:tc>
        <w:tc>
          <w:tcPr>
            <w:tcW w:w="2109" w:type="dxa"/>
            <w:tcBorders>
              <w:top w:val="single" w:color="auto" w:sz="4" w:space="0"/>
              <w:left w:val="single" w:color="auto" w:sz="4" w:space="0"/>
              <w:bottom w:val="single" w:color="auto" w:sz="4" w:space="0"/>
              <w:right w:val="single" w:color="auto" w:sz="4" w:space="0"/>
            </w:tcBorders>
            <w:vAlign w:val="top"/>
          </w:tcPr>
          <w:p w14:paraId="29D7FC79">
            <w:pPr>
              <w:snapToGrid w:val="0"/>
              <w:spacing w:before="50" w:after="120" w:afterLines="50" w:line="400" w:lineRule="exact"/>
              <w:jc w:val="left"/>
              <w:rPr>
                <w:rFonts w:hint="eastAsia" w:ascii="宋体" w:hAnsi="宋体" w:eastAsia="宋体" w:cs="宋体"/>
                <w:color w:val="auto"/>
                <w:sz w:val="24"/>
                <w:szCs w:val="24"/>
                <w:highlight w:val="none"/>
              </w:rPr>
            </w:pPr>
          </w:p>
        </w:tc>
      </w:tr>
      <w:tr w14:paraId="0513C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13" w:type="dxa"/>
            <w:left w:w="108" w:type="dxa"/>
            <w:bottom w:w="0" w:type="dxa"/>
            <w:right w:w="108" w:type="dxa"/>
          </w:tblCellMar>
        </w:tblPrEx>
        <w:tc>
          <w:tcPr>
            <w:tcW w:w="825" w:type="dxa"/>
            <w:tcBorders>
              <w:top w:val="single" w:color="auto" w:sz="4" w:space="0"/>
              <w:left w:val="single" w:color="auto" w:sz="4" w:space="0"/>
              <w:bottom w:val="single" w:color="auto" w:sz="4" w:space="0"/>
              <w:right w:val="single" w:color="auto" w:sz="4" w:space="0"/>
            </w:tcBorders>
            <w:vAlign w:val="top"/>
          </w:tcPr>
          <w:p w14:paraId="4F867CF2">
            <w:pPr>
              <w:snapToGrid w:val="0"/>
              <w:spacing w:before="50" w:after="120" w:afterLines="50" w:line="400" w:lineRule="exact"/>
              <w:jc w:val="left"/>
              <w:rPr>
                <w:rFonts w:hint="eastAsia" w:ascii="宋体" w:hAnsi="宋体" w:eastAsia="宋体" w:cs="宋体"/>
                <w:color w:val="auto"/>
                <w:sz w:val="24"/>
                <w:szCs w:val="24"/>
                <w:highlight w:val="none"/>
              </w:rPr>
            </w:pPr>
          </w:p>
        </w:tc>
        <w:tc>
          <w:tcPr>
            <w:tcW w:w="1680" w:type="dxa"/>
            <w:tcBorders>
              <w:top w:val="single" w:color="auto" w:sz="4" w:space="0"/>
              <w:left w:val="single" w:color="auto" w:sz="4" w:space="0"/>
              <w:bottom w:val="single" w:color="auto" w:sz="4" w:space="0"/>
              <w:right w:val="single" w:color="auto" w:sz="4" w:space="0"/>
            </w:tcBorders>
            <w:vAlign w:val="top"/>
          </w:tcPr>
          <w:p w14:paraId="044137BE">
            <w:pPr>
              <w:snapToGrid w:val="0"/>
              <w:spacing w:before="50" w:after="120" w:afterLines="50" w:line="400" w:lineRule="exact"/>
              <w:jc w:val="left"/>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top"/>
          </w:tcPr>
          <w:p w14:paraId="767E059C">
            <w:pPr>
              <w:snapToGrid w:val="0"/>
              <w:spacing w:before="50" w:after="120" w:afterLines="50" w:line="400" w:lineRule="exact"/>
              <w:jc w:val="left"/>
              <w:rPr>
                <w:rFonts w:hint="eastAsia" w:ascii="宋体" w:hAnsi="宋体" w:eastAsia="宋体" w:cs="宋体"/>
                <w:color w:val="auto"/>
                <w:sz w:val="24"/>
                <w:szCs w:val="24"/>
                <w:highlight w:val="none"/>
              </w:rPr>
            </w:pPr>
          </w:p>
        </w:tc>
        <w:tc>
          <w:tcPr>
            <w:tcW w:w="1680" w:type="dxa"/>
            <w:tcBorders>
              <w:top w:val="single" w:color="auto" w:sz="4" w:space="0"/>
              <w:left w:val="single" w:color="auto" w:sz="4" w:space="0"/>
              <w:bottom w:val="single" w:color="auto" w:sz="4" w:space="0"/>
              <w:right w:val="single" w:color="auto" w:sz="4" w:space="0"/>
            </w:tcBorders>
            <w:vAlign w:val="top"/>
          </w:tcPr>
          <w:p w14:paraId="269B0AE9">
            <w:pPr>
              <w:snapToGrid w:val="0"/>
              <w:spacing w:before="50" w:after="120" w:afterLines="50" w:line="400" w:lineRule="exact"/>
              <w:jc w:val="left"/>
              <w:rPr>
                <w:rFonts w:hint="eastAsia" w:ascii="宋体" w:hAnsi="宋体" w:eastAsia="宋体" w:cs="宋体"/>
                <w:color w:val="auto"/>
                <w:sz w:val="24"/>
                <w:szCs w:val="24"/>
                <w:highlight w:val="none"/>
              </w:rPr>
            </w:pPr>
          </w:p>
        </w:tc>
        <w:tc>
          <w:tcPr>
            <w:tcW w:w="1430" w:type="dxa"/>
            <w:tcBorders>
              <w:top w:val="single" w:color="auto" w:sz="4" w:space="0"/>
              <w:left w:val="single" w:color="auto" w:sz="4" w:space="0"/>
              <w:bottom w:val="single" w:color="auto" w:sz="4" w:space="0"/>
              <w:right w:val="single" w:color="auto" w:sz="4" w:space="0"/>
            </w:tcBorders>
            <w:vAlign w:val="top"/>
          </w:tcPr>
          <w:p w14:paraId="105DDD28">
            <w:pPr>
              <w:snapToGrid w:val="0"/>
              <w:spacing w:before="50" w:after="120" w:afterLines="50" w:line="400" w:lineRule="exact"/>
              <w:jc w:val="left"/>
              <w:rPr>
                <w:rFonts w:hint="eastAsia" w:ascii="宋体" w:hAnsi="宋体" w:eastAsia="宋体" w:cs="宋体"/>
                <w:color w:val="auto"/>
                <w:sz w:val="24"/>
                <w:szCs w:val="24"/>
                <w:highlight w:val="none"/>
              </w:rPr>
            </w:pPr>
          </w:p>
        </w:tc>
        <w:tc>
          <w:tcPr>
            <w:tcW w:w="2109" w:type="dxa"/>
            <w:tcBorders>
              <w:top w:val="single" w:color="auto" w:sz="4" w:space="0"/>
              <w:left w:val="single" w:color="auto" w:sz="4" w:space="0"/>
              <w:bottom w:val="single" w:color="auto" w:sz="4" w:space="0"/>
              <w:right w:val="single" w:color="auto" w:sz="4" w:space="0"/>
            </w:tcBorders>
            <w:vAlign w:val="top"/>
          </w:tcPr>
          <w:p w14:paraId="017B698F">
            <w:pPr>
              <w:snapToGrid w:val="0"/>
              <w:spacing w:before="50" w:after="120" w:afterLines="50" w:line="400" w:lineRule="exact"/>
              <w:jc w:val="left"/>
              <w:rPr>
                <w:rFonts w:hint="eastAsia" w:ascii="宋体" w:hAnsi="宋体" w:eastAsia="宋体" w:cs="宋体"/>
                <w:color w:val="auto"/>
                <w:sz w:val="24"/>
                <w:szCs w:val="24"/>
                <w:highlight w:val="none"/>
              </w:rPr>
            </w:pPr>
          </w:p>
        </w:tc>
      </w:tr>
    </w:tbl>
    <w:p w14:paraId="43E997DD">
      <w:pPr>
        <w:pStyle w:val="14"/>
        <w:keepNext w:val="0"/>
        <w:keepLines w:val="0"/>
        <w:pageBreakBefore w:val="0"/>
        <w:widowControl w:val="0"/>
        <w:kinsoku/>
        <w:wordWrap/>
        <w:overflowPunct/>
        <w:topLinePunct w:val="0"/>
        <w:autoSpaceDE/>
        <w:autoSpaceDN/>
        <w:bidi w:val="0"/>
        <w:adjustRightInd/>
        <w:snapToGrid/>
        <w:spacing w:before="167" w:beforeLines="50" w:after="332" w:afterLines="100"/>
        <w:jc w:val="both"/>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3B391C0E">
      <w:pPr>
        <w:pStyle w:val="14"/>
        <w:keepNext w:val="0"/>
        <w:keepLines w:val="0"/>
        <w:pageBreakBefore w:val="0"/>
        <w:widowControl w:val="0"/>
        <w:kinsoku/>
        <w:wordWrap/>
        <w:overflowPunct/>
        <w:topLinePunct w:val="0"/>
        <w:autoSpaceDE/>
        <w:autoSpaceDN/>
        <w:bidi w:val="0"/>
        <w:adjustRightInd/>
        <w:snapToGrid/>
        <w:spacing w:before="167" w:beforeLines="50" w:after="332" w:afterLines="100"/>
        <w:jc w:val="both"/>
        <w:textAlignment w:val="auto"/>
        <w:outlineLvl w:val="1"/>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1.在填写时，如本表不适合投标单位的实际情况，可根据本表格式自行制表填写。</w:t>
      </w:r>
    </w:p>
    <w:p w14:paraId="2AF63036">
      <w:pPr>
        <w:pStyle w:val="14"/>
        <w:keepNext w:val="0"/>
        <w:keepLines w:val="0"/>
        <w:pageBreakBefore w:val="0"/>
        <w:widowControl w:val="0"/>
        <w:kinsoku/>
        <w:wordWrap/>
        <w:overflowPunct/>
        <w:topLinePunct w:val="0"/>
        <w:autoSpaceDE/>
        <w:autoSpaceDN/>
        <w:bidi w:val="0"/>
        <w:adjustRightInd/>
        <w:snapToGrid/>
        <w:spacing w:after="332" w:afterLines="100"/>
        <w:jc w:val="both"/>
        <w:textAlignment w:val="auto"/>
        <w:outlineLvl w:val="1"/>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2.提供合同扫描件，并加盖供应商公章。业绩时间以合同签订的落款时间为准。</w:t>
      </w:r>
    </w:p>
    <w:p w14:paraId="527D8FDA">
      <w:pPr>
        <w:pStyle w:val="14"/>
        <w:keepNext w:val="0"/>
        <w:keepLines w:val="0"/>
        <w:pageBreakBefore w:val="0"/>
        <w:widowControl w:val="0"/>
        <w:kinsoku/>
        <w:wordWrap/>
        <w:overflowPunct/>
        <w:topLinePunct w:val="0"/>
        <w:autoSpaceDE/>
        <w:autoSpaceDN/>
        <w:bidi w:val="0"/>
        <w:adjustRightInd/>
        <w:snapToGrid/>
        <w:spacing w:after="332" w:afterLines="100"/>
        <w:jc w:val="both"/>
        <w:textAlignment w:val="auto"/>
        <w:outlineLvl w:val="1"/>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br w:type="page"/>
      </w:r>
      <w:r>
        <w:rPr>
          <w:rFonts w:hint="eastAsia" w:ascii="宋体" w:hAnsi="宋体" w:eastAsia="宋体" w:cs="宋体"/>
          <w:b/>
          <w:bCs/>
          <w:kern w:val="2"/>
          <w:sz w:val="32"/>
          <w:szCs w:val="32"/>
          <w:highlight w:val="none"/>
          <w:lang w:val="en-US" w:eastAsia="zh-CN" w:bidi="ar-SA"/>
        </w:rPr>
        <w:t>第三节 技术文件格式</w:t>
      </w:r>
      <w:bookmarkEnd w:id="376"/>
      <w:bookmarkEnd w:id="377"/>
      <w:bookmarkEnd w:id="378"/>
      <w:bookmarkEnd w:id="379"/>
      <w:bookmarkEnd w:id="380"/>
      <w:bookmarkEnd w:id="381"/>
      <w:bookmarkEnd w:id="382"/>
      <w:bookmarkEnd w:id="383"/>
      <w:bookmarkEnd w:id="384"/>
      <w:bookmarkEnd w:id="385"/>
      <w:bookmarkEnd w:id="386"/>
    </w:p>
    <w:p w14:paraId="331DD92A">
      <w:pPr>
        <w:snapToGrid w:val="0"/>
        <w:spacing w:before="120" w:beforeLines="50" w:after="50"/>
        <w:rPr>
          <w:rFonts w:hint="eastAsia" w:ascii="宋体" w:hAnsi="宋体" w:eastAsia="宋体" w:cs="宋体"/>
          <w:sz w:val="24"/>
          <w:highlight w:val="none"/>
        </w:rPr>
      </w:pPr>
      <w:r>
        <w:rPr>
          <w:rFonts w:hint="eastAsia" w:ascii="宋体" w:hAnsi="宋体" w:eastAsia="宋体" w:cs="宋体"/>
          <w:b/>
          <w:sz w:val="28"/>
          <w:szCs w:val="28"/>
          <w:highlight w:val="none"/>
        </w:rPr>
        <w:t>1.技术文件封面的格式（参照此格式自拟）：</w:t>
      </w:r>
    </w:p>
    <w:p w14:paraId="20F11F8A">
      <w:pPr>
        <w:keepNext w:val="0"/>
        <w:keepLines w:val="0"/>
        <w:pageBreakBefore w:val="0"/>
        <w:widowControl w:val="0"/>
        <w:kinsoku/>
        <w:wordWrap/>
        <w:overflowPunct/>
        <w:topLinePunct w:val="0"/>
        <w:autoSpaceDE/>
        <w:autoSpaceDN/>
        <w:bidi w:val="0"/>
        <w:adjustRightInd/>
        <w:snapToGrid w:val="0"/>
        <w:spacing w:before="1656" w:beforeLines="500" w:after="50"/>
        <w:ind w:left="0" w:leftChars="0" w:firstLine="7358" w:firstLineChars="2628"/>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电子投标文件</w:t>
      </w:r>
    </w:p>
    <w:p w14:paraId="4202FCB8">
      <w:pPr>
        <w:keepNext w:val="0"/>
        <w:keepLines w:val="0"/>
        <w:pageBreakBefore w:val="0"/>
        <w:widowControl w:val="0"/>
        <w:kinsoku/>
        <w:wordWrap/>
        <w:overflowPunct/>
        <w:topLinePunct w:val="0"/>
        <w:autoSpaceDE/>
        <w:autoSpaceDN/>
        <w:bidi w:val="0"/>
        <w:adjustRightInd/>
        <w:snapToGrid w:val="0"/>
        <w:spacing w:before="3311" w:beforeLines="1000" w:after="140"/>
        <w:jc w:val="center"/>
        <w:textAlignment w:val="auto"/>
        <w:rPr>
          <w:rFonts w:hint="eastAsia" w:ascii="宋体" w:hAnsi="宋体" w:eastAsia="宋体" w:cs="宋体"/>
          <w:b/>
          <w:sz w:val="24"/>
          <w:szCs w:val="20"/>
          <w:highlight w:val="none"/>
        </w:rPr>
      </w:pPr>
      <w:r>
        <w:rPr>
          <w:rFonts w:hint="eastAsia" w:ascii="宋体" w:hAnsi="宋体" w:eastAsia="宋体" w:cs="宋体"/>
          <w:b/>
          <w:sz w:val="48"/>
          <w:szCs w:val="48"/>
          <w:highlight w:val="none"/>
          <w:lang w:val="en-US" w:eastAsia="zh-CN"/>
        </w:rPr>
        <w:t>技术</w:t>
      </w:r>
      <w:r>
        <w:rPr>
          <w:rFonts w:hint="eastAsia" w:ascii="宋体" w:hAnsi="宋体" w:eastAsia="宋体" w:cs="宋体"/>
          <w:b/>
          <w:sz w:val="48"/>
          <w:szCs w:val="48"/>
          <w:highlight w:val="none"/>
        </w:rPr>
        <w:t>文件</w:t>
      </w:r>
    </w:p>
    <w:p w14:paraId="270963BD">
      <w:pPr>
        <w:keepNext w:val="0"/>
        <w:keepLines w:val="0"/>
        <w:pageBreakBefore w:val="0"/>
        <w:widowControl w:val="0"/>
        <w:kinsoku/>
        <w:wordWrap/>
        <w:overflowPunct/>
        <w:topLinePunct w:val="0"/>
        <w:autoSpaceDE/>
        <w:autoSpaceDN/>
        <w:bidi w:val="0"/>
        <w:adjustRightInd/>
        <w:snapToGrid w:val="0"/>
        <w:spacing w:before="2318" w:beforeLines="700" w:after="50" w:line="360" w:lineRule="auto"/>
        <w:ind w:firstLine="630" w:firstLineChars="225"/>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项目名称：</w:t>
      </w:r>
    </w:p>
    <w:p w14:paraId="4550257E">
      <w:pPr>
        <w:snapToGrid w:val="0"/>
        <w:spacing w:before="120" w:beforeLines="50" w:after="50" w:line="360" w:lineRule="auto"/>
        <w:ind w:firstLine="630" w:firstLineChars="225"/>
        <w:rPr>
          <w:rFonts w:hint="eastAsia" w:ascii="宋体" w:hAnsi="宋体" w:eastAsia="宋体" w:cs="宋体"/>
          <w:bCs/>
          <w:sz w:val="28"/>
          <w:szCs w:val="28"/>
          <w:highlight w:val="none"/>
        </w:rPr>
      </w:pPr>
      <w:r>
        <w:rPr>
          <w:rFonts w:hint="eastAsia" w:ascii="宋体" w:hAnsi="宋体" w:eastAsia="宋体" w:cs="宋体"/>
          <w:bCs/>
          <w:sz w:val="28"/>
          <w:szCs w:val="28"/>
          <w:highlight w:val="none"/>
        </w:rPr>
        <w:t>项目编号：</w:t>
      </w:r>
    </w:p>
    <w:p w14:paraId="053AA42F">
      <w:pPr>
        <w:snapToGrid w:val="0"/>
        <w:spacing w:before="120" w:beforeLines="50" w:after="50" w:line="360" w:lineRule="auto"/>
        <w:ind w:firstLine="630" w:firstLineChars="225"/>
        <w:rPr>
          <w:rFonts w:hint="eastAsia" w:ascii="宋体" w:hAnsi="宋体" w:eastAsia="宋体" w:cs="宋体"/>
          <w:bCs/>
          <w:sz w:val="28"/>
          <w:szCs w:val="28"/>
          <w:highlight w:val="none"/>
        </w:rPr>
      </w:pPr>
      <w:r>
        <w:rPr>
          <w:rFonts w:hint="eastAsia" w:ascii="宋体" w:hAnsi="宋体" w:eastAsia="宋体" w:cs="宋体"/>
          <w:bCs/>
          <w:sz w:val="28"/>
          <w:szCs w:val="28"/>
          <w:highlight w:val="none"/>
        </w:rPr>
        <w:t>所投分标（如有则填写，无分标时填写“无”或者留空）：</w:t>
      </w:r>
    </w:p>
    <w:p w14:paraId="45A8AEED">
      <w:pPr>
        <w:pStyle w:val="8"/>
        <w:snapToGrid w:val="0"/>
        <w:spacing w:before="50" w:after="50" w:line="360" w:lineRule="auto"/>
        <w:ind w:firstLine="630" w:firstLineChars="225"/>
        <w:rPr>
          <w:rFonts w:hint="eastAsia" w:ascii="宋体" w:hAnsi="宋体" w:eastAsia="宋体" w:cs="宋体"/>
          <w:bCs/>
          <w:sz w:val="28"/>
          <w:szCs w:val="28"/>
          <w:highlight w:val="none"/>
        </w:rPr>
      </w:pPr>
      <w:r>
        <w:rPr>
          <w:rFonts w:hint="eastAsia" w:ascii="宋体" w:hAnsi="宋体" w:eastAsia="宋体" w:cs="宋体"/>
          <w:bCs/>
          <w:sz w:val="28"/>
          <w:szCs w:val="28"/>
          <w:highlight w:val="none"/>
        </w:rPr>
        <w:t>投标人名称：</w:t>
      </w:r>
    </w:p>
    <w:p w14:paraId="5BBD87FF">
      <w:pPr>
        <w:keepNext w:val="0"/>
        <w:keepLines w:val="0"/>
        <w:pageBreakBefore w:val="0"/>
        <w:widowControl w:val="0"/>
        <w:kinsoku/>
        <w:wordWrap/>
        <w:overflowPunct/>
        <w:topLinePunct w:val="0"/>
        <w:autoSpaceDE/>
        <w:autoSpaceDN/>
        <w:bidi w:val="0"/>
        <w:adjustRightInd/>
        <w:snapToGrid w:val="0"/>
        <w:spacing w:before="3311" w:beforeLines="1000" w:after="50"/>
        <w:ind w:left="0" w:leftChars="0" w:firstLine="3920" w:firstLineChars="14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年  月  日</w:t>
      </w:r>
    </w:p>
    <w:p w14:paraId="002106C7">
      <w:pPr>
        <w:jc w:val="center"/>
        <w:rPr>
          <w:rFonts w:hint="eastAsia" w:ascii="宋体" w:hAnsi="宋体" w:eastAsia="宋体" w:cs="宋体"/>
          <w:b/>
          <w:bCs/>
          <w:sz w:val="24"/>
          <w:highlight w:val="none"/>
        </w:rPr>
      </w:pPr>
      <w:r>
        <w:rPr>
          <w:rFonts w:hint="eastAsia" w:ascii="宋体" w:hAnsi="宋体" w:eastAsia="宋体" w:cs="宋体"/>
          <w:b/>
          <w:bCs/>
          <w:sz w:val="24"/>
          <w:highlight w:val="none"/>
        </w:rPr>
        <w:br w:type="page"/>
      </w:r>
    </w:p>
    <w:p w14:paraId="39B650F4">
      <w:pPr>
        <w:numPr>
          <w:ilvl w:val="0"/>
          <w:numId w:val="0"/>
        </w:numPr>
        <w:snapToGrid w:val="0"/>
        <w:spacing w:before="120" w:beforeLines="50" w:after="50"/>
        <w:jc w:val="left"/>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2.</w:t>
      </w:r>
      <w:r>
        <w:rPr>
          <w:rFonts w:hint="eastAsia" w:ascii="宋体" w:hAnsi="宋体" w:eastAsia="宋体" w:cs="宋体"/>
          <w:b/>
          <w:bCs/>
          <w:sz w:val="28"/>
          <w:szCs w:val="28"/>
          <w:highlight w:val="none"/>
        </w:rPr>
        <w:t>技术文件目录</w:t>
      </w:r>
    </w:p>
    <w:p w14:paraId="30A10C1F">
      <w:pPr>
        <w:keepNext w:val="0"/>
        <w:keepLines w:val="0"/>
        <w:pageBreakBefore w:val="0"/>
        <w:widowControl w:val="0"/>
        <w:kinsoku/>
        <w:wordWrap/>
        <w:overflowPunct/>
        <w:topLinePunct w:val="0"/>
        <w:autoSpaceDE/>
        <w:autoSpaceDN/>
        <w:bidi w:val="0"/>
        <w:adjustRightInd/>
        <w:snapToGrid w:val="0"/>
        <w:spacing w:before="332" w:beforeLines="100" w:after="50"/>
        <w:jc w:val="left"/>
        <w:textAlignment w:val="auto"/>
        <w:rPr>
          <w:rFonts w:hint="eastAsia" w:ascii="宋体" w:hAnsi="宋体" w:eastAsia="宋体" w:cs="宋体"/>
          <w:b/>
          <w:sz w:val="24"/>
          <w:highlight w:val="none"/>
        </w:rPr>
      </w:pPr>
      <w:r>
        <w:rPr>
          <w:rFonts w:hint="eastAsia" w:ascii="宋体" w:hAnsi="宋体" w:eastAsia="宋体" w:cs="宋体"/>
          <w:kern w:val="0"/>
          <w:sz w:val="24"/>
          <w:highlight w:val="none"/>
        </w:rPr>
        <w:t>根据招标文件规定及投标人提供的材料自行编写目录（部分格式后附）。</w:t>
      </w:r>
    </w:p>
    <w:p w14:paraId="3B419896">
      <w:pPr>
        <w:snapToGrid w:val="0"/>
        <w:spacing w:before="120" w:beforeLines="50" w:after="50"/>
        <w:jc w:val="left"/>
        <w:rPr>
          <w:rFonts w:hint="eastAsia" w:ascii="宋体" w:hAnsi="宋体" w:eastAsia="宋体" w:cs="宋体"/>
          <w:b/>
          <w:sz w:val="24"/>
          <w:highlight w:val="none"/>
        </w:rPr>
      </w:pPr>
      <w:r>
        <w:rPr>
          <w:rFonts w:hint="eastAsia" w:ascii="宋体" w:hAnsi="宋体" w:eastAsia="宋体" w:cs="宋体"/>
          <w:b/>
          <w:sz w:val="24"/>
          <w:highlight w:val="none"/>
        </w:rPr>
        <w:br w:type="page"/>
      </w:r>
      <w:r>
        <w:rPr>
          <w:rFonts w:hint="eastAsia" w:ascii="宋体" w:hAnsi="宋体" w:eastAsia="宋体" w:cs="宋体"/>
          <w:b/>
          <w:sz w:val="28"/>
          <w:szCs w:val="28"/>
          <w:highlight w:val="none"/>
        </w:rPr>
        <w:t>3.</w:t>
      </w:r>
      <w:r>
        <w:rPr>
          <w:rFonts w:hint="eastAsia" w:ascii="宋体" w:hAnsi="宋体" w:eastAsia="宋体" w:cs="宋体"/>
          <w:b/>
          <w:sz w:val="28"/>
          <w:szCs w:val="28"/>
          <w:highlight w:val="none"/>
          <w:lang w:val="en-US" w:eastAsia="zh-CN"/>
        </w:rPr>
        <w:t>技术需求</w:t>
      </w:r>
      <w:r>
        <w:rPr>
          <w:rFonts w:hint="eastAsia" w:ascii="宋体" w:hAnsi="宋体" w:eastAsia="宋体" w:cs="宋体"/>
          <w:b/>
          <w:sz w:val="28"/>
          <w:szCs w:val="28"/>
          <w:highlight w:val="none"/>
        </w:rPr>
        <w:t>偏离表的格式：</w:t>
      </w:r>
    </w:p>
    <w:p w14:paraId="563E3D1F">
      <w:pPr>
        <w:pStyle w:val="14"/>
        <w:keepNext w:val="0"/>
        <w:keepLines w:val="0"/>
        <w:pageBreakBefore w:val="0"/>
        <w:widowControl w:val="0"/>
        <w:kinsoku/>
        <w:wordWrap/>
        <w:overflowPunct/>
        <w:topLinePunct w:val="0"/>
        <w:autoSpaceDE/>
        <w:autoSpaceDN/>
        <w:bidi w:val="0"/>
        <w:adjustRightInd/>
        <w:snapToGrid/>
        <w:spacing w:before="167" w:beforeLines="50" w:after="332" w:afterLines="100" w:line="500" w:lineRule="exact"/>
        <w:jc w:val="center"/>
        <w:textAlignment w:val="auto"/>
        <w:rPr>
          <w:rFonts w:hint="eastAsia" w:ascii="宋体" w:hAnsi="宋体" w:eastAsia="宋体" w:cs="宋体"/>
          <w:b/>
          <w:bCs/>
          <w:sz w:val="30"/>
          <w:szCs w:val="30"/>
          <w:highlight w:val="none"/>
        </w:rPr>
      </w:pPr>
      <w:r>
        <w:rPr>
          <w:rFonts w:hint="eastAsia" w:ascii="宋体" w:hAnsi="宋体" w:eastAsia="宋体" w:cs="宋体"/>
          <w:b/>
          <w:bCs/>
          <w:sz w:val="30"/>
          <w:szCs w:val="30"/>
          <w:highlight w:val="none"/>
          <w:lang w:val="en-US" w:eastAsia="zh-CN"/>
        </w:rPr>
        <w:t>技术需求</w:t>
      </w:r>
      <w:r>
        <w:rPr>
          <w:rFonts w:hint="eastAsia" w:ascii="宋体" w:hAnsi="宋体" w:eastAsia="宋体" w:cs="宋体"/>
          <w:b/>
          <w:bCs/>
          <w:sz w:val="30"/>
          <w:szCs w:val="30"/>
          <w:highlight w:val="none"/>
        </w:rPr>
        <w:t>偏离表</w:t>
      </w:r>
    </w:p>
    <w:p w14:paraId="3E201CA5">
      <w:pPr>
        <w:spacing w:line="360" w:lineRule="auto"/>
        <w:contextualSpacing/>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u w:val="single"/>
        </w:rPr>
        <w:t xml:space="preserve">                 </w:t>
      </w:r>
    </w:p>
    <w:p w14:paraId="30C92DE4">
      <w:pPr>
        <w:pStyle w:val="14"/>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u w:val="single"/>
        </w:rPr>
        <w:t xml:space="preserve">                 </w:t>
      </w:r>
    </w:p>
    <w:p w14:paraId="57349DD9">
      <w:pPr>
        <w:pStyle w:val="9"/>
        <w:spacing w:line="360" w:lineRule="auto"/>
        <w:ind w:left="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所投分标（此处有分标时填写具体分标号，无分标时填写“无”）：</w:t>
      </w:r>
      <w:r>
        <w:rPr>
          <w:rFonts w:hint="eastAsia" w:ascii="宋体" w:hAnsi="宋体" w:eastAsia="宋体" w:cs="宋体"/>
          <w:sz w:val="24"/>
          <w:szCs w:val="24"/>
          <w:highlight w:val="none"/>
          <w:u w:val="single"/>
        </w:rPr>
        <w:t xml:space="preserve">           </w:t>
      </w:r>
    </w:p>
    <w:tbl>
      <w:tblPr>
        <w:tblStyle w:val="21"/>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260"/>
        <w:gridCol w:w="3315"/>
        <w:gridCol w:w="2629"/>
        <w:gridCol w:w="1217"/>
      </w:tblGrid>
      <w:tr w14:paraId="0CC0F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jc w:val="center"/>
        </w:trPr>
        <w:tc>
          <w:tcPr>
            <w:tcW w:w="931" w:type="dxa"/>
            <w:tcBorders>
              <w:top w:val="single" w:color="auto" w:sz="4" w:space="0"/>
              <w:left w:val="single" w:color="auto" w:sz="4" w:space="0"/>
              <w:bottom w:val="single" w:color="auto" w:sz="4" w:space="0"/>
              <w:right w:val="single" w:color="auto" w:sz="4" w:space="0"/>
            </w:tcBorders>
            <w:tcMar>
              <w:top w:w="113" w:type="dxa"/>
              <w:left w:w="108" w:type="dxa"/>
              <w:bottom w:w="0" w:type="dxa"/>
              <w:right w:w="108" w:type="dxa"/>
            </w:tcMar>
            <w:vAlign w:val="center"/>
          </w:tcPr>
          <w:p w14:paraId="36D9CA6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项号</w:t>
            </w:r>
          </w:p>
        </w:tc>
        <w:tc>
          <w:tcPr>
            <w:tcW w:w="1260" w:type="dxa"/>
            <w:tcBorders>
              <w:top w:val="single" w:color="auto" w:sz="4" w:space="0"/>
              <w:left w:val="single" w:color="auto" w:sz="4" w:space="0"/>
              <w:right w:val="single" w:color="auto" w:sz="4" w:space="0"/>
            </w:tcBorders>
            <w:tcMar>
              <w:top w:w="113" w:type="dxa"/>
              <w:left w:w="108" w:type="dxa"/>
              <w:bottom w:w="0" w:type="dxa"/>
              <w:right w:w="108" w:type="dxa"/>
            </w:tcMar>
            <w:vAlign w:val="center"/>
          </w:tcPr>
          <w:p w14:paraId="76C94873">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标的名称</w:t>
            </w:r>
          </w:p>
        </w:tc>
        <w:tc>
          <w:tcPr>
            <w:tcW w:w="3315" w:type="dxa"/>
            <w:tcBorders>
              <w:top w:val="single" w:color="auto" w:sz="4" w:space="0"/>
              <w:left w:val="single" w:color="auto" w:sz="4" w:space="0"/>
              <w:bottom w:val="single" w:color="auto" w:sz="4" w:space="0"/>
              <w:right w:val="single" w:color="auto" w:sz="4" w:space="0"/>
            </w:tcBorders>
            <w:tcMar>
              <w:top w:w="113" w:type="dxa"/>
              <w:left w:w="108" w:type="dxa"/>
              <w:bottom w:w="0" w:type="dxa"/>
              <w:right w:w="108" w:type="dxa"/>
            </w:tcMar>
            <w:vAlign w:val="center"/>
          </w:tcPr>
          <w:p w14:paraId="1CA828E6">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招标文件采购需求中的服务内容</w:t>
            </w:r>
          </w:p>
        </w:tc>
        <w:tc>
          <w:tcPr>
            <w:tcW w:w="2629" w:type="dxa"/>
            <w:tcBorders>
              <w:top w:val="single" w:color="auto" w:sz="4" w:space="0"/>
              <w:left w:val="single" w:color="auto" w:sz="4" w:space="0"/>
              <w:right w:val="single" w:color="auto" w:sz="4" w:space="0"/>
            </w:tcBorders>
            <w:tcMar>
              <w:top w:w="113" w:type="dxa"/>
              <w:left w:w="108" w:type="dxa"/>
              <w:bottom w:w="0" w:type="dxa"/>
              <w:right w:w="108" w:type="dxa"/>
            </w:tcMar>
            <w:vAlign w:val="center"/>
          </w:tcPr>
          <w:p w14:paraId="46C4D47E">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投标文件响应的服务内容</w:t>
            </w:r>
          </w:p>
        </w:tc>
        <w:tc>
          <w:tcPr>
            <w:tcW w:w="1217" w:type="dxa"/>
            <w:tcBorders>
              <w:top w:val="single" w:color="auto" w:sz="4" w:space="0"/>
              <w:left w:val="single" w:color="auto" w:sz="4" w:space="0"/>
              <w:bottom w:val="single" w:color="auto" w:sz="4" w:space="0"/>
              <w:right w:val="single" w:color="auto" w:sz="4" w:space="0"/>
            </w:tcBorders>
            <w:tcMar>
              <w:top w:w="113" w:type="dxa"/>
              <w:left w:w="108" w:type="dxa"/>
              <w:bottom w:w="0" w:type="dxa"/>
              <w:right w:w="108" w:type="dxa"/>
            </w:tcMar>
            <w:vAlign w:val="center"/>
          </w:tcPr>
          <w:p w14:paraId="11FB9E5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偏离说明</w:t>
            </w:r>
          </w:p>
        </w:tc>
      </w:tr>
      <w:tr w14:paraId="2DAAB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14:paraId="0C02DDC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6D6BB5C9">
            <w:pPr>
              <w:spacing w:line="360" w:lineRule="auto"/>
              <w:rPr>
                <w:rFonts w:hint="eastAsia" w:ascii="宋体" w:hAnsi="宋体" w:eastAsia="宋体" w:cs="宋体"/>
                <w:sz w:val="24"/>
                <w:szCs w:val="24"/>
                <w:highlight w:val="none"/>
              </w:rPr>
            </w:pPr>
          </w:p>
        </w:tc>
        <w:tc>
          <w:tcPr>
            <w:tcW w:w="3315" w:type="dxa"/>
            <w:tcBorders>
              <w:top w:val="single" w:color="auto" w:sz="4" w:space="0"/>
              <w:left w:val="single" w:color="auto" w:sz="4" w:space="0"/>
              <w:bottom w:val="single" w:color="auto" w:sz="4" w:space="0"/>
              <w:right w:val="single" w:color="auto" w:sz="4" w:space="0"/>
            </w:tcBorders>
            <w:vAlign w:val="center"/>
          </w:tcPr>
          <w:p w14:paraId="75230BD9">
            <w:pPr>
              <w:spacing w:line="360" w:lineRule="auto"/>
              <w:rPr>
                <w:rFonts w:hint="eastAsia" w:ascii="宋体" w:hAnsi="宋体" w:eastAsia="宋体" w:cs="宋体"/>
                <w:sz w:val="24"/>
                <w:szCs w:val="24"/>
                <w:highlight w:val="none"/>
              </w:rPr>
            </w:pPr>
          </w:p>
        </w:tc>
        <w:tc>
          <w:tcPr>
            <w:tcW w:w="2629" w:type="dxa"/>
            <w:tcBorders>
              <w:top w:val="single" w:color="auto" w:sz="4" w:space="0"/>
              <w:left w:val="single" w:color="auto" w:sz="4" w:space="0"/>
              <w:bottom w:val="single" w:color="auto" w:sz="4" w:space="0"/>
              <w:right w:val="single" w:color="auto" w:sz="4" w:space="0"/>
            </w:tcBorders>
            <w:vAlign w:val="center"/>
          </w:tcPr>
          <w:p w14:paraId="0D7EECC6">
            <w:pPr>
              <w:spacing w:line="360" w:lineRule="auto"/>
              <w:rPr>
                <w:rFonts w:hint="eastAsia" w:ascii="宋体" w:hAnsi="宋体" w:eastAsia="宋体" w:cs="宋体"/>
                <w:sz w:val="24"/>
                <w:szCs w:val="24"/>
                <w:highlight w:val="none"/>
              </w:rPr>
            </w:pPr>
          </w:p>
        </w:tc>
        <w:tc>
          <w:tcPr>
            <w:tcW w:w="1217" w:type="dxa"/>
            <w:tcBorders>
              <w:top w:val="single" w:color="auto" w:sz="4" w:space="0"/>
              <w:left w:val="single" w:color="auto" w:sz="4" w:space="0"/>
              <w:bottom w:val="single" w:color="auto" w:sz="4" w:space="0"/>
              <w:right w:val="single" w:color="auto" w:sz="4" w:space="0"/>
            </w:tcBorders>
            <w:vAlign w:val="center"/>
          </w:tcPr>
          <w:p w14:paraId="260AED3F">
            <w:pPr>
              <w:spacing w:line="360" w:lineRule="auto"/>
              <w:rPr>
                <w:rFonts w:hint="eastAsia" w:ascii="宋体" w:hAnsi="宋体" w:eastAsia="宋体" w:cs="宋体"/>
                <w:sz w:val="24"/>
                <w:szCs w:val="24"/>
                <w:highlight w:val="none"/>
              </w:rPr>
            </w:pPr>
          </w:p>
        </w:tc>
      </w:tr>
      <w:tr w14:paraId="63EA4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14:paraId="1AAFF68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205FFBDD">
            <w:pPr>
              <w:spacing w:line="360" w:lineRule="auto"/>
              <w:rPr>
                <w:rFonts w:hint="eastAsia" w:ascii="宋体" w:hAnsi="宋体" w:eastAsia="宋体" w:cs="宋体"/>
                <w:sz w:val="24"/>
                <w:szCs w:val="24"/>
                <w:highlight w:val="none"/>
              </w:rPr>
            </w:pPr>
          </w:p>
        </w:tc>
        <w:tc>
          <w:tcPr>
            <w:tcW w:w="3315" w:type="dxa"/>
            <w:tcBorders>
              <w:top w:val="single" w:color="auto" w:sz="4" w:space="0"/>
              <w:left w:val="single" w:color="auto" w:sz="4" w:space="0"/>
              <w:bottom w:val="single" w:color="auto" w:sz="4" w:space="0"/>
              <w:right w:val="single" w:color="auto" w:sz="4" w:space="0"/>
            </w:tcBorders>
            <w:vAlign w:val="center"/>
          </w:tcPr>
          <w:p w14:paraId="700C90D5">
            <w:pPr>
              <w:spacing w:line="360" w:lineRule="auto"/>
              <w:rPr>
                <w:rFonts w:hint="eastAsia" w:ascii="宋体" w:hAnsi="宋体" w:eastAsia="宋体" w:cs="宋体"/>
                <w:sz w:val="24"/>
                <w:szCs w:val="24"/>
                <w:highlight w:val="none"/>
              </w:rPr>
            </w:pPr>
          </w:p>
        </w:tc>
        <w:tc>
          <w:tcPr>
            <w:tcW w:w="2629" w:type="dxa"/>
            <w:tcBorders>
              <w:top w:val="single" w:color="auto" w:sz="4" w:space="0"/>
              <w:left w:val="single" w:color="auto" w:sz="4" w:space="0"/>
              <w:bottom w:val="single" w:color="auto" w:sz="4" w:space="0"/>
              <w:right w:val="single" w:color="auto" w:sz="4" w:space="0"/>
            </w:tcBorders>
            <w:vAlign w:val="center"/>
          </w:tcPr>
          <w:p w14:paraId="01CAC483">
            <w:pPr>
              <w:spacing w:line="360" w:lineRule="auto"/>
              <w:rPr>
                <w:rFonts w:hint="eastAsia" w:ascii="宋体" w:hAnsi="宋体" w:eastAsia="宋体" w:cs="宋体"/>
                <w:sz w:val="24"/>
                <w:szCs w:val="24"/>
                <w:highlight w:val="none"/>
              </w:rPr>
            </w:pPr>
          </w:p>
        </w:tc>
        <w:tc>
          <w:tcPr>
            <w:tcW w:w="1217" w:type="dxa"/>
            <w:tcBorders>
              <w:top w:val="single" w:color="auto" w:sz="4" w:space="0"/>
              <w:left w:val="single" w:color="auto" w:sz="4" w:space="0"/>
              <w:bottom w:val="single" w:color="auto" w:sz="4" w:space="0"/>
              <w:right w:val="single" w:color="auto" w:sz="4" w:space="0"/>
            </w:tcBorders>
            <w:vAlign w:val="center"/>
          </w:tcPr>
          <w:p w14:paraId="5A2069F3">
            <w:pPr>
              <w:spacing w:line="360" w:lineRule="auto"/>
              <w:rPr>
                <w:rFonts w:hint="eastAsia" w:ascii="宋体" w:hAnsi="宋体" w:eastAsia="宋体" w:cs="宋体"/>
                <w:sz w:val="24"/>
                <w:szCs w:val="24"/>
                <w:highlight w:val="none"/>
              </w:rPr>
            </w:pPr>
          </w:p>
        </w:tc>
      </w:tr>
      <w:tr w14:paraId="27ABF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14:paraId="327E7033">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6081F618">
            <w:pPr>
              <w:spacing w:line="360" w:lineRule="auto"/>
              <w:rPr>
                <w:rFonts w:hint="eastAsia" w:ascii="宋体" w:hAnsi="宋体" w:eastAsia="宋体" w:cs="宋体"/>
                <w:sz w:val="24"/>
                <w:szCs w:val="24"/>
                <w:highlight w:val="none"/>
              </w:rPr>
            </w:pPr>
          </w:p>
        </w:tc>
        <w:tc>
          <w:tcPr>
            <w:tcW w:w="3315" w:type="dxa"/>
            <w:tcBorders>
              <w:top w:val="single" w:color="auto" w:sz="4" w:space="0"/>
              <w:left w:val="single" w:color="auto" w:sz="4" w:space="0"/>
              <w:bottom w:val="single" w:color="auto" w:sz="4" w:space="0"/>
              <w:right w:val="single" w:color="auto" w:sz="4" w:space="0"/>
            </w:tcBorders>
            <w:vAlign w:val="center"/>
          </w:tcPr>
          <w:p w14:paraId="4E4EB616">
            <w:pPr>
              <w:spacing w:line="360" w:lineRule="auto"/>
              <w:rPr>
                <w:rFonts w:hint="eastAsia" w:ascii="宋体" w:hAnsi="宋体" w:eastAsia="宋体" w:cs="宋体"/>
                <w:sz w:val="24"/>
                <w:szCs w:val="24"/>
                <w:highlight w:val="none"/>
              </w:rPr>
            </w:pPr>
          </w:p>
        </w:tc>
        <w:tc>
          <w:tcPr>
            <w:tcW w:w="2629" w:type="dxa"/>
            <w:tcBorders>
              <w:top w:val="single" w:color="auto" w:sz="4" w:space="0"/>
              <w:left w:val="single" w:color="auto" w:sz="4" w:space="0"/>
              <w:bottom w:val="single" w:color="auto" w:sz="4" w:space="0"/>
              <w:right w:val="single" w:color="auto" w:sz="4" w:space="0"/>
            </w:tcBorders>
            <w:vAlign w:val="center"/>
          </w:tcPr>
          <w:p w14:paraId="4558AD0A">
            <w:pPr>
              <w:spacing w:line="360" w:lineRule="auto"/>
              <w:rPr>
                <w:rFonts w:hint="eastAsia" w:ascii="宋体" w:hAnsi="宋体" w:eastAsia="宋体" w:cs="宋体"/>
                <w:sz w:val="24"/>
                <w:szCs w:val="24"/>
                <w:highlight w:val="none"/>
              </w:rPr>
            </w:pPr>
          </w:p>
        </w:tc>
        <w:tc>
          <w:tcPr>
            <w:tcW w:w="1217" w:type="dxa"/>
            <w:tcBorders>
              <w:top w:val="single" w:color="auto" w:sz="4" w:space="0"/>
              <w:left w:val="single" w:color="auto" w:sz="4" w:space="0"/>
              <w:bottom w:val="single" w:color="auto" w:sz="4" w:space="0"/>
              <w:right w:val="single" w:color="auto" w:sz="4" w:space="0"/>
            </w:tcBorders>
            <w:vAlign w:val="center"/>
          </w:tcPr>
          <w:p w14:paraId="14C21F9D">
            <w:pPr>
              <w:spacing w:line="360" w:lineRule="auto"/>
              <w:rPr>
                <w:rFonts w:hint="eastAsia" w:ascii="宋体" w:hAnsi="宋体" w:eastAsia="宋体" w:cs="宋体"/>
                <w:sz w:val="24"/>
                <w:szCs w:val="24"/>
                <w:highlight w:val="none"/>
              </w:rPr>
            </w:pPr>
          </w:p>
        </w:tc>
      </w:tr>
    </w:tbl>
    <w:p w14:paraId="5B3D3505">
      <w:pPr>
        <w:pStyle w:val="14"/>
        <w:keepNext w:val="0"/>
        <w:keepLines w:val="0"/>
        <w:pageBreakBefore w:val="0"/>
        <w:widowControl w:val="0"/>
        <w:kinsoku/>
        <w:wordWrap/>
        <w:overflowPunct/>
        <w:topLinePunct w:val="0"/>
        <w:autoSpaceDE/>
        <w:autoSpaceDN/>
        <w:bidi w:val="0"/>
        <w:adjustRightInd/>
        <w:snapToGrid/>
        <w:spacing w:before="167" w:beforeLines="5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14:paraId="32690A0E">
      <w:pPr>
        <w:pStyle w:val="14"/>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1.表格内容均需按要求填写并加盖投标人公章。</w:t>
      </w:r>
    </w:p>
    <w:p w14:paraId="1FF188CE">
      <w:pPr>
        <w:pStyle w:val="14"/>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bCs/>
          <w:sz w:val="24"/>
          <w:szCs w:val="24"/>
          <w:highlight w:val="none"/>
        </w:rPr>
        <w:t>2.</w:t>
      </w:r>
      <w:r>
        <w:rPr>
          <w:rFonts w:hint="eastAsia" w:ascii="宋体" w:hAnsi="宋体" w:eastAsia="宋体" w:cs="宋体"/>
          <w:sz w:val="24"/>
          <w:szCs w:val="24"/>
          <w:highlight w:val="none"/>
        </w:rPr>
        <w:t>请根据所投服务内容，逐条对应本项目招标文件“第二章 采购需求”中“服务要求”的服务内容作出明确响应，并作出偏离说明。“偏离说明”一栏应当选择“正偏离”或“负偏离”或“无偏离”进行填写。</w:t>
      </w:r>
    </w:p>
    <w:p w14:paraId="3D5A33FE">
      <w:pPr>
        <w:pStyle w:val="14"/>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bCs/>
          <w:sz w:val="24"/>
          <w:szCs w:val="24"/>
          <w:highlight w:val="none"/>
        </w:rPr>
        <w:t>3.当投标文件的服务内容低于招标文件要求时，投标人应当如实写明“负偏离”。</w:t>
      </w:r>
    </w:p>
    <w:p w14:paraId="135526F3">
      <w:pPr>
        <w:keepNext w:val="0"/>
        <w:keepLines w:val="0"/>
        <w:pageBreakBefore w:val="0"/>
        <w:widowControl w:val="0"/>
        <w:kinsoku/>
        <w:wordWrap/>
        <w:overflowPunct/>
        <w:topLinePunct w:val="0"/>
        <w:autoSpaceDE/>
        <w:autoSpaceDN/>
        <w:bidi w:val="0"/>
        <w:adjustRightInd/>
        <w:snapToGrid w:val="0"/>
        <w:spacing w:before="1656" w:beforeLines="500" w:line="360" w:lineRule="auto"/>
        <w:ind w:left="0" w:leftChars="0" w:firstLine="4838" w:firstLineChars="2016"/>
        <w:jc w:val="left"/>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投标人名称(</w:t>
      </w:r>
      <w:r>
        <w:rPr>
          <w:rFonts w:hint="eastAsia" w:ascii="宋体" w:hAnsi="宋体" w:eastAsia="宋体" w:cs="宋体"/>
          <w:color w:val="auto"/>
          <w:sz w:val="24"/>
          <w:szCs w:val="24"/>
          <w:highlight w:val="none"/>
        </w:rPr>
        <w:t>电子签章</w:t>
      </w:r>
      <w:r>
        <w:rPr>
          <w:rFonts w:hint="eastAsia" w:ascii="宋体" w:hAnsi="宋体" w:eastAsia="宋体" w:cs="宋体"/>
          <w:kern w:val="0"/>
          <w:sz w:val="24"/>
          <w:szCs w:val="24"/>
          <w:highlight w:val="none"/>
          <w:lang w:val="zh-CN"/>
        </w:rPr>
        <w:t>)：</w:t>
      </w:r>
    </w:p>
    <w:p w14:paraId="1CA24C95">
      <w:pPr>
        <w:ind w:left="4836" w:leftChars="2303" w:firstLine="0" w:firstLineChars="0"/>
        <w:rPr>
          <w:rFonts w:hint="eastAsia" w:ascii="宋体" w:hAnsi="宋体" w:eastAsia="宋体" w:cs="宋体"/>
          <w:b/>
          <w:sz w:val="28"/>
          <w:szCs w:val="28"/>
          <w:highlight w:val="none"/>
        </w:rPr>
      </w:pP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ascii="宋体" w:hAnsi="宋体" w:eastAsia="宋体" w:cs="宋体"/>
          <w:b/>
          <w:sz w:val="28"/>
          <w:szCs w:val="28"/>
          <w:highlight w:val="none"/>
        </w:rPr>
        <w:br w:type="page"/>
      </w:r>
    </w:p>
    <w:p w14:paraId="4C7FA34E">
      <w:pPr>
        <w:numPr>
          <w:ilvl w:val="0"/>
          <w:numId w:val="0"/>
        </w:numPr>
        <w:autoSpaceDE w:val="0"/>
        <w:autoSpaceDN w:val="0"/>
        <w:spacing w:line="360" w:lineRule="auto"/>
        <w:rPr>
          <w:rFonts w:hint="eastAsia" w:ascii="宋体" w:hAnsi="宋体" w:eastAsia="宋体" w:cs="宋体"/>
          <w:b/>
          <w:sz w:val="28"/>
          <w:szCs w:val="28"/>
          <w:highlight w:val="none"/>
        </w:rPr>
      </w:pPr>
      <w:r>
        <w:rPr>
          <w:rFonts w:hint="eastAsia" w:ascii="宋体" w:hAnsi="宋体" w:eastAsia="宋体" w:cs="宋体"/>
          <w:b/>
          <w:kern w:val="2"/>
          <w:sz w:val="28"/>
          <w:szCs w:val="28"/>
          <w:highlight w:val="none"/>
          <w:lang w:val="en-US" w:eastAsia="zh-CN" w:bidi="ar-SA"/>
        </w:rPr>
        <w:t>4.</w:t>
      </w:r>
      <w:r>
        <w:rPr>
          <w:rFonts w:hint="eastAsia" w:ascii="宋体" w:hAnsi="宋体" w:eastAsia="宋体" w:cs="宋体"/>
          <w:b/>
          <w:sz w:val="28"/>
          <w:szCs w:val="28"/>
          <w:highlight w:val="none"/>
          <w:lang w:eastAsia="zh-CN"/>
        </w:rPr>
        <w:t>无人机硬件指标</w:t>
      </w:r>
      <w:r>
        <w:rPr>
          <w:rFonts w:hint="eastAsia" w:ascii="宋体" w:hAnsi="宋体" w:cs="宋体"/>
          <w:b/>
          <w:sz w:val="28"/>
          <w:szCs w:val="28"/>
          <w:highlight w:val="none"/>
          <w:lang w:val="en-US" w:eastAsia="zh-CN"/>
        </w:rPr>
        <w:t>偏离</w:t>
      </w:r>
      <w:r>
        <w:rPr>
          <w:rFonts w:hint="eastAsia" w:ascii="宋体" w:hAnsi="宋体" w:eastAsia="宋体" w:cs="宋体"/>
          <w:b/>
          <w:sz w:val="28"/>
          <w:szCs w:val="28"/>
          <w:highlight w:val="none"/>
          <w:lang w:eastAsia="zh-CN"/>
        </w:rPr>
        <w:t>表</w:t>
      </w:r>
      <w:r>
        <w:rPr>
          <w:rFonts w:hint="eastAsia" w:ascii="宋体" w:hAnsi="宋体" w:eastAsia="宋体" w:cs="宋体"/>
          <w:b/>
          <w:sz w:val="28"/>
          <w:szCs w:val="28"/>
          <w:highlight w:val="none"/>
        </w:rPr>
        <w:t>的格式：</w:t>
      </w:r>
    </w:p>
    <w:p w14:paraId="053B6804">
      <w:pPr>
        <w:spacing w:line="360" w:lineRule="auto"/>
        <w:contextualSpacing/>
        <w:jc w:val="center"/>
        <w:rPr>
          <w:rFonts w:hint="eastAsia" w:ascii="宋体" w:hAnsi="宋体" w:cs="宋体"/>
          <w:b/>
          <w:bCs/>
          <w:sz w:val="30"/>
          <w:szCs w:val="30"/>
          <w:highlight w:val="none"/>
          <w:lang w:val="en-US" w:eastAsia="zh-CN"/>
        </w:rPr>
      </w:pPr>
      <w:r>
        <w:rPr>
          <w:rFonts w:hint="eastAsia" w:ascii="宋体" w:hAnsi="宋体" w:cs="宋体"/>
          <w:b/>
          <w:bCs/>
          <w:sz w:val="30"/>
          <w:szCs w:val="30"/>
          <w:highlight w:val="none"/>
          <w:lang w:val="en-US" w:eastAsia="zh-CN"/>
        </w:rPr>
        <w:t>无人机硬件指标偏离表</w:t>
      </w:r>
    </w:p>
    <w:p w14:paraId="390401B2">
      <w:pPr>
        <w:spacing w:line="360" w:lineRule="auto"/>
        <w:contextualSpacing/>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u w:val="single"/>
        </w:rPr>
        <w:t xml:space="preserve">                 </w:t>
      </w:r>
    </w:p>
    <w:p w14:paraId="473ECC27">
      <w:pPr>
        <w:pStyle w:val="14"/>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u w:val="single"/>
        </w:rPr>
        <w:t xml:space="preserve">                 </w:t>
      </w:r>
    </w:p>
    <w:p w14:paraId="2FA9610A">
      <w:pPr>
        <w:pStyle w:val="9"/>
        <w:spacing w:line="360" w:lineRule="auto"/>
        <w:ind w:left="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所投分标（此处有分标时填写具体分标号，无分标时填写“无”）：</w:t>
      </w:r>
      <w:r>
        <w:rPr>
          <w:rFonts w:hint="eastAsia" w:ascii="宋体" w:hAnsi="宋体" w:eastAsia="宋体" w:cs="宋体"/>
          <w:sz w:val="24"/>
          <w:szCs w:val="24"/>
          <w:highlight w:val="none"/>
          <w:u w:val="single"/>
        </w:rPr>
        <w:t xml:space="preserve">           </w:t>
      </w:r>
    </w:p>
    <w:tbl>
      <w:tblPr>
        <w:tblStyle w:val="21"/>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1534"/>
        <w:gridCol w:w="2145"/>
        <w:gridCol w:w="1740"/>
        <w:gridCol w:w="1440"/>
        <w:gridCol w:w="2393"/>
      </w:tblGrid>
      <w:tr w14:paraId="7ADD6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856" w:hRule="atLeast"/>
          <w:jc w:val="center"/>
        </w:trPr>
        <w:tc>
          <w:tcPr>
            <w:tcW w:w="1534" w:type="dxa"/>
            <w:tcMar>
              <w:top w:w="227" w:type="dxa"/>
              <w:left w:w="79" w:type="dxa"/>
              <w:bottom w:w="0" w:type="dxa"/>
              <w:right w:w="79" w:type="dxa"/>
            </w:tcMar>
            <w:vAlign w:val="center"/>
          </w:tcPr>
          <w:p w14:paraId="5D276EFF">
            <w:pPr>
              <w:pStyle w:val="39"/>
              <w:spacing w:line="360" w:lineRule="auto"/>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无人机机型</w:t>
            </w:r>
          </w:p>
        </w:tc>
        <w:tc>
          <w:tcPr>
            <w:tcW w:w="2145" w:type="dxa"/>
            <w:tcMar>
              <w:top w:w="227" w:type="dxa"/>
              <w:left w:w="79" w:type="dxa"/>
              <w:bottom w:w="0" w:type="dxa"/>
              <w:right w:w="79" w:type="dxa"/>
            </w:tcMar>
            <w:vAlign w:val="center"/>
          </w:tcPr>
          <w:p w14:paraId="10F9CBF8">
            <w:pPr>
              <w:pStyle w:val="39"/>
              <w:spacing w:line="360" w:lineRule="auto"/>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招标文件需求要求</w:t>
            </w:r>
          </w:p>
        </w:tc>
        <w:tc>
          <w:tcPr>
            <w:tcW w:w="1740" w:type="dxa"/>
            <w:tcMar>
              <w:top w:w="227" w:type="dxa"/>
              <w:left w:w="79" w:type="dxa"/>
              <w:bottom w:w="0" w:type="dxa"/>
              <w:right w:w="79" w:type="dxa"/>
            </w:tcMar>
            <w:vAlign w:val="center"/>
          </w:tcPr>
          <w:p w14:paraId="0E65A752">
            <w:pPr>
              <w:pStyle w:val="39"/>
              <w:spacing w:line="360"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投标货物的技术参数和性能</w:t>
            </w:r>
          </w:p>
        </w:tc>
        <w:tc>
          <w:tcPr>
            <w:tcW w:w="1440" w:type="dxa"/>
            <w:tcMar>
              <w:top w:w="227" w:type="dxa"/>
              <w:left w:w="79" w:type="dxa"/>
              <w:bottom w:w="0" w:type="dxa"/>
              <w:right w:w="79" w:type="dxa"/>
            </w:tcMar>
            <w:vAlign w:val="center"/>
          </w:tcPr>
          <w:p w14:paraId="7A897F25">
            <w:pPr>
              <w:pStyle w:val="39"/>
              <w:spacing w:line="360" w:lineRule="auto"/>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sz w:val="24"/>
                <w:szCs w:val="24"/>
                <w:highlight w:val="none"/>
              </w:rPr>
              <w:t>偏离说明</w:t>
            </w:r>
          </w:p>
        </w:tc>
        <w:tc>
          <w:tcPr>
            <w:tcW w:w="2393" w:type="dxa"/>
            <w:tcMar>
              <w:top w:w="227" w:type="dxa"/>
              <w:left w:w="79" w:type="dxa"/>
              <w:bottom w:w="0" w:type="dxa"/>
              <w:right w:w="79" w:type="dxa"/>
            </w:tcMar>
            <w:vAlign w:val="center"/>
          </w:tcPr>
          <w:p w14:paraId="4A5ED5D9">
            <w:pPr>
              <w:pStyle w:val="39"/>
              <w:spacing w:line="360"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对应证明资料（页码及条目号等）</w:t>
            </w:r>
          </w:p>
        </w:tc>
      </w:tr>
      <w:tr w14:paraId="1FC2E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45" w:hRule="atLeast"/>
          <w:jc w:val="center"/>
        </w:trPr>
        <w:tc>
          <w:tcPr>
            <w:tcW w:w="1534" w:type="dxa"/>
            <w:vAlign w:val="center"/>
          </w:tcPr>
          <w:p w14:paraId="477B8B56">
            <w:pPr>
              <w:pStyle w:val="39"/>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b/>
                <w:bCs/>
                <w:color w:val="auto"/>
                <w:kern w:val="2"/>
                <w:sz w:val="24"/>
                <w:szCs w:val="24"/>
                <w:highlight w:val="none"/>
              </w:rPr>
            </w:pPr>
          </w:p>
        </w:tc>
        <w:tc>
          <w:tcPr>
            <w:tcW w:w="2145" w:type="dxa"/>
            <w:vAlign w:val="center"/>
          </w:tcPr>
          <w:p w14:paraId="349287A3">
            <w:pPr>
              <w:pStyle w:val="39"/>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b w:val="0"/>
                <w:bCs w:val="0"/>
                <w:color w:val="auto"/>
                <w:kern w:val="2"/>
                <w:sz w:val="24"/>
                <w:szCs w:val="24"/>
                <w:highlight w:val="none"/>
              </w:rPr>
            </w:pPr>
          </w:p>
        </w:tc>
        <w:tc>
          <w:tcPr>
            <w:tcW w:w="1740" w:type="dxa"/>
            <w:vAlign w:val="center"/>
          </w:tcPr>
          <w:p w14:paraId="6D525D7F">
            <w:pPr>
              <w:keepNext w:val="0"/>
              <w:keepLines w:val="0"/>
              <w:widowControl/>
              <w:suppressLineNumbers w:val="0"/>
              <w:spacing w:line="360" w:lineRule="auto"/>
              <w:jc w:val="center"/>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【填写所提供货物对该要</w:t>
            </w:r>
          </w:p>
          <w:p w14:paraId="699160F7">
            <w:pPr>
              <w:keepNext w:val="0"/>
              <w:keepLines w:val="0"/>
              <w:pageBreakBefore w:val="0"/>
              <w:widowControl/>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SA"/>
              </w:rPr>
              <w:t>求的技术参数或性能响应】</w:t>
            </w:r>
          </w:p>
        </w:tc>
        <w:tc>
          <w:tcPr>
            <w:tcW w:w="1440" w:type="dxa"/>
            <w:vAlign w:val="center"/>
          </w:tcPr>
          <w:p w14:paraId="75A131AC">
            <w:pPr>
              <w:pStyle w:val="39"/>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kern w:val="2"/>
                <w:sz w:val="24"/>
                <w:szCs w:val="24"/>
                <w:highlight w:val="none"/>
              </w:rPr>
            </w:pPr>
          </w:p>
        </w:tc>
        <w:tc>
          <w:tcPr>
            <w:tcW w:w="2393" w:type="dxa"/>
            <w:vAlign w:val="center"/>
          </w:tcPr>
          <w:p w14:paraId="43032913">
            <w:pPr>
              <w:pStyle w:val="39"/>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kern w:val="2"/>
                <w:sz w:val="24"/>
                <w:szCs w:val="24"/>
                <w:highlight w:val="none"/>
              </w:rPr>
            </w:pPr>
          </w:p>
        </w:tc>
      </w:tr>
      <w:tr w14:paraId="766A1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18" w:hRule="atLeast"/>
          <w:jc w:val="center"/>
        </w:trPr>
        <w:tc>
          <w:tcPr>
            <w:tcW w:w="1534" w:type="dxa"/>
            <w:vAlign w:val="center"/>
          </w:tcPr>
          <w:p w14:paraId="1758EDC7">
            <w:pPr>
              <w:pStyle w:val="39"/>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kern w:val="2"/>
                <w:sz w:val="24"/>
                <w:szCs w:val="24"/>
                <w:highlight w:val="none"/>
              </w:rPr>
            </w:pPr>
          </w:p>
        </w:tc>
        <w:tc>
          <w:tcPr>
            <w:tcW w:w="2145" w:type="dxa"/>
            <w:vAlign w:val="center"/>
          </w:tcPr>
          <w:p w14:paraId="098527FF">
            <w:pPr>
              <w:pStyle w:val="39"/>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b w:val="0"/>
                <w:bCs w:val="0"/>
                <w:color w:val="auto"/>
                <w:kern w:val="2"/>
                <w:sz w:val="24"/>
                <w:szCs w:val="24"/>
                <w:highlight w:val="none"/>
                <w:lang w:val="en-US" w:eastAsia="zh-CN"/>
              </w:rPr>
            </w:pPr>
          </w:p>
        </w:tc>
        <w:tc>
          <w:tcPr>
            <w:tcW w:w="1740" w:type="dxa"/>
            <w:vAlign w:val="center"/>
          </w:tcPr>
          <w:p w14:paraId="1BE064CA">
            <w:pPr>
              <w:pStyle w:val="39"/>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kern w:val="2"/>
                <w:sz w:val="24"/>
                <w:szCs w:val="24"/>
                <w:highlight w:val="none"/>
              </w:rPr>
            </w:pPr>
          </w:p>
        </w:tc>
        <w:tc>
          <w:tcPr>
            <w:tcW w:w="1440" w:type="dxa"/>
            <w:vAlign w:val="center"/>
          </w:tcPr>
          <w:p w14:paraId="3DD0D216">
            <w:pPr>
              <w:pStyle w:val="39"/>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kern w:val="2"/>
                <w:sz w:val="24"/>
                <w:szCs w:val="24"/>
                <w:highlight w:val="none"/>
              </w:rPr>
            </w:pPr>
          </w:p>
        </w:tc>
        <w:tc>
          <w:tcPr>
            <w:tcW w:w="2393" w:type="dxa"/>
            <w:vAlign w:val="center"/>
          </w:tcPr>
          <w:p w14:paraId="3AEC229B">
            <w:pPr>
              <w:pStyle w:val="39"/>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kern w:val="2"/>
                <w:sz w:val="24"/>
                <w:szCs w:val="24"/>
                <w:highlight w:val="none"/>
              </w:rPr>
            </w:pPr>
          </w:p>
        </w:tc>
      </w:tr>
      <w:tr w14:paraId="1C78D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38" w:hRule="atLeast"/>
          <w:jc w:val="center"/>
        </w:trPr>
        <w:tc>
          <w:tcPr>
            <w:tcW w:w="1534" w:type="dxa"/>
            <w:vAlign w:val="center"/>
          </w:tcPr>
          <w:p w14:paraId="2776601F">
            <w:pPr>
              <w:pStyle w:val="39"/>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kern w:val="2"/>
                <w:sz w:val="24"/>
                <w:szCs w:val="24"/>
                <w:highlight w:val="none"/>
              </w:rPr>
            </w:pPr>
          </w:p>
        </w:tc>
        <w:tc>
          <w:tcPr>
            <w:tcW w:w="2145" w:type="dxa"/>
            <w:vAlign w:val="center"/>
          </w:tcPr>
          <w:p w14:paraId="33C149AD">
            <w:pPr>
              <w:pStyle w:val="39"/>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b w:val="0"/>
                <w:bCs w:val="0"/>
                <w:color w:val="auto"/>
                <w:kern w:val="2"/>
                <w:sz w:val="24"/>
                <w:szCs w:val="24"/>
                <w:highlight w:val="none"/>
              </w:rPr>
            </w:pPr>
          </w:p>
        </w:tc>
        <w:tc>
          <w:tcPr>
            <w:tcW w:w="1740" w:type="dxa"/>
            <w:vAlign w:val="center"/>
          </w:tcPr>
          <w:p w14:paraId="56224FCB">
            <w:pPr>
              <w:pStyle w:val="39"/>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kern w:val="2"/>
                <w:sz w:val="24"/>
                <w:szCs w:val="24"/>
                <w:highlight w:val="none"/>
              </w:rPr>
            </w:pPr>
          </w:p>
        </w:tc>
        <w:tc>
          <w:tcPr>
            <w:tcW w:w="1440" w:type="dxa"/>
            <w:vAlign w:val="center"/>
          </w:tcPr>
          <w:p w14:paraId="5D1C56DB">
            <w:pPr>
              <w:pStyle w:val="39"/>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kern w:val="2"/>
                <w:sz w:val="24"/>
                <w:szCs w:val="24"/>
                <w:highlight w:val="none"/>
              </w:rPr>
            </w:pPr>
          </w:p>
        </w:tc>
        <w:tc>
          <w:tcPr>
            <w:tcW w:w="2393" w:type="dxa"/>
            <w:vAlign w:val="center"/>
          </w:tcPr>
          <w:p w14:paraId="5E73ACDA">
            <w:pPr>
              <w:pStyle w:val="39"/>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kern w:val="2"/>
                <w:sz w:val="24"/>
                <w:szCs w:val="24"/>
                <w:highlight w:val="none"/>
              </w:rPr>
            </w:pPr>
          </w:p>
        </w:tc>
      </w:tr>
    </w:tbl>
    <w:p w14:paraId="0F529CC4">
      <w:pPr>
        <w:keepNext w:val="0"/>
        <w:keepLines w:val="0"/>
        <w:pageBreakBefore w:val="0"/>
        <w:widowControl w:val="0"/>
        <w:kinsoku/>
        <w:wordWrap/>
        <w:overflowPunct/>
        <w:topLinePunct w:val="0"/>
        <w:autoSpaceDE/>
        <w:autoSpaceDN/>
        <w:bidi w:val="0"/>
        <w:adjustRightInd/>
        <w:snapToGrid w:val="0"/>
        <w:spacing w:before="994" w:beforeLines="300" w:line="360" w:lineRule="auto"/>
        <w:ind w:left="0" w:leftChars="0" w:firstLine="4838" w:firstLineChars="2016"/>
        <w:jc w:val="left"/>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投标人名称(</w:t>
      </w:r>
      <w:r>
        <w:rPr>
          <w:rFonts w:hint="eastAsia" w:ascii="宋体" w:hAnsi="宋体" w:eastAsia="宋体" w:cs="宋体"/>
          <w:color w:val="auto"/>
          <w:sz w:val="24"/>
          <w:szCs w:val="24"/>
          <w:highlight w:val="none"/>
        </w:rPr>
        <w:t>电子签章</w:t>
      </w:r>
      <w:r>
        <w:rPr>
          <w:rFonts w:hint="eastAsia" w:ascii="宋体" w:hAnsi="宋体" w:eastAsia="宋体" w:cs="宋体"/>
          <w:kern w:val="0"/>
          <w:sz w:val="24"/>
          <w:szCs w:val="24"/>
          <w:highlight w:val="none"/>
          <w:lang w:val="zh-CN"/>
        </w:rPr>
        <w:t>)：</w:t>
      </w:r>
    </w:p>
    <w:p w14:paraId="1AF9B03D">
      <w:pPr>
        <w:pStyle w:val="14"/>
        <w:keepNext w:val="0"/>
        <w:keepLines w:val="0"/>
        <w:pageBreakBefore w:val="0"/>
        <w:widowControl w:val="0"/>
        <w:kinsoku/>
        <w:wordWrap/>
        <w:overflowPunct/>
        <w:topLinePunct w:val="0"/>
        <w:autoSpaceDE/>
        <w:autoSpaceDN/>
        <w:bidi w:val="0"/>
        <w:adjustRightInd/>
        <w:snapToGrid w:val="0"/>
        <w:spacing w:line="360" w:lineRule="auto"/>
        <w:ind w:left="0" w:leftChars="0" w:firstLine="4838" w:firstLineChars="2016"/>
        <w:jc w:val="both"/>
        <w:textAlignment w:val="auto"/>
        <w:rPr>
          <w:rFonts w:hAnsi="宋体"/>
          <w:color w:val="auto"/>
          <w:sz w:val="24"/>
          <w:highlight w:val="none"/>
        </w:rPr>
      </w:pP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14:paraId="55B35886">
      <w:pPr>
        <w:keepNext w:val="0"/>
        <w:keepLines w:val="0"/>
        <w:pageBreakBefore w:val="0"/>
        <w:widowControl w:val="0"/>
        <w:kinsoku/>
        <w:wordWrap w:val="0"/>
        <w:overflowPunct/>
        <w:topLinePunct w:val="0"/>
        <w:autoSpaceDE/>
        <w:autoSpaceDN/>
        <w:bidi w:val="0"/>
        <w:adjustRightInd/>
        <w:snapToGrid/>
        <w:spacing w:before="663" w:beforeLines="200" w:line="360" w:lineRule="auto"/>
        <w:ind w:firstLine="482" w:firstLineChars="200"/>
        <w:jc w:val="left"/>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注：</w:t>
      </w:r>
    </w:p>
    <w:p w14:paraId="79207996">
      <w:pPr>
        <w:pStyle w:val="14"/>
        <w:keepNext w:val="0"/>
        <w:keepLines w:val="0"/>
        <w:widowControl/>
        <w:suppressLineNumbers w:val="0"/>
        <w:spacing w:line="360" w:lineRule="auto"/>
        <w:ind w:firstLine="480" w:firstLineChars="200"/>
        <w:jc w:val="left"/>
        <w:rPr>
          <w:rFonts w:hint="eastAsia" w:hAnsi="宋体" w:cs="宋体"/>
          <w:sz w:val="24"/>
          <w:szCs w:val="24"/>
          <w:highlight w:val="none"/>
        </w:rPr>
      </w:pPr>
      <w:r>
        <w:rPr>
          <w:rFonts w:hint="eastAsia" w:ascii="宋体" w:hAnsi="宋体" w:eastAsia="宋体" w:cs="宋体"/>
          <w:b w:val="0"/>
          <w:bCs w:val="0"/>
          <w:color w:val="000000"/>
          <w:kern w:val="2"/>
          <w:sz w:val="24"/>
          <w:szCs w:val="24"/>
          <w:highlight w:val="none"/>
          <w:lang w:val="en-US" w:eastAsia="zh-CN" w:bidi="ar"/>
        </w:rPr>
        <w:t>1.投标人必须对招标文件“第二章、招标项目采购需求”中的无人机指标作出全面、真实的反映</w:t>
      </w:r>
      <w:r>
        <w:rPr>
          <w:rFonts w:hint="eastAsia" w:hAnsi="宋体" w:cs="宋体"/>
          <w:b w:val="0"/>
          <w:bCs w:val="0"/>
          <w:kern w:val="2"/>
          <w:sz w:val="24"/>
          <w:szCs w:val="24"/>
          <w:highlight w:val="none"/>
          <w:lang w:val="en-US" w:eastAsia="zh-CN" w:bidi="ar"/>
        </w:rPr>
        <w:t>，</w:t>
      </w:r>
      <w:r>
        <w:rPr>
          <w:rFonts w:hint="eastAsia" w:ascii="宋体" w:hAnsi="宋体" w:eastAsia="宋体" w:cs="宋体"/>
          <w:sz w:val="24"/>
          <w:szCs w:val="24"/>
          <w:highlight w:val="none"/>
        </w:rPr>
        <w:t>并作出偏离说明。“偏离说明”一栏应当选择“正偏离”或“负偏离”或“无偏离”进行填写。</w:t>
      </w:r>
      <w:r>
        <w:rPr>
          <w:rFonts w:hint="eastAsia" w:ascii="宋体" w:hAnsi="宋体" w:eastAsia="宋体" w:cs="宋体"/>
          <w:b w:val="0"/>
          <w:bCs w:val="0"/>
          <w:kern w:val="2"/>
          <w:sz w:val="24"/>
          <w:szCs w:val="24"/>
          <w:highlight w:val="none"/>
          <w:lang w:val="en-US" w:eastAsia="zh-CN" w:bidi="ar"/>
        </w:rPr>
        <w:t>当投标文件的响应内容低于招标文件要求时，投标人应当如实写明“负偏离”，否则视为虚假应标。</w:t>
      </w:r>
      <w:r>
        <w:rPr>
          <w:rFonts w:hint="eastAsia" w:ascii="宋体" w:hAnsi="宋体" w:eastAsia="宋体" w:cs="宋体"/>
          <w:b w:val="0"/>
          <w:bCs w:val="0"/>
          <w:color w:val="000000"/>
          <w:kern w:val="2"/>
          <w:sz w:val="24"/>
          <w:szCs w:val="24"/>
          <w:highlight w:val="none"/>
          <w:lang w:val="en-US" w:eastAsia="zh-CN" w:bidi="ar"/>
        </w:rPr>
        <w:t xml:space="preserve"> </w:t>
      </w:r>
    </w:p>
    <w:p w14:paraId="67398F0E">
      <w:pPr>
        <w:pStyle w:val="14"/>
        <w:keepNext w:val="0"/>
        <w:keepLines w:val="0"/>
        <w:widowControl/>
        <w:suppressLineNumbers w:val="0"/>
        <w:spacing w:line="360" w:lineRule="auto"/>
        <w:ind w:firstLine="480" w:firstLineChars="200"/>
        <w:jc w:val="left"/>
        <w:rPr>
          <w:rFonts w:hint="eastAsia" w:hAnsi="宋体" w:cs="宋体"/>
          <w:sz w:val="24"/>
          <w:szCs w:val="24"/>
          <w:highlight w:val="none"/>
        </w:rPr>
      </w:pPr>
      <w:r>
        <w:rPr>
          <w:rFonts w:hint="eastAsia" w:ascii="宋体" w:hAnsi="宋体" w:eastAsia="宋体" w:cs="宋体"/>
          <w:b w:val="0"/>
          <w:bCs w:val="0"/>
          <w:color w:val="000000"/>
          <w:kern w:val="2"/>
          <w:sz w:val="24"/>
          <w:szCs w:val="24"/>
          <w:highlight w:val="none"/>
          <w:lang w:val="en-US" w:eastAsia="zh-CN" w:bidi="ar"/>
        </w:rPr>
        <w:t xml:space="preserve">2.投标人应将支持该项指标响应的证明资料在投标文件中的索引（页码及条目号等）标注在“对应证明资料”一栏中。 </w:t>
      </w:r>
    </w:p>
    <w:p w14:paraId="5E17729B">
      <w:pPr>
        <w:pStyle w:val="14"/>
        <w:keepNext w:val="0"/>
        <w:keepLines w:val="0"/>
        <w:widowControl/>
        <w:suppressLineNumbers w:val="0"/>
        <w:spacing w:line="360" w:lineRule="auto"/>
        <w:ind w:firstLine="480" w:firstLineChars="200"/>
        <w:jc w:val="left"/>
        <w:rPr>
          <w:rFonts w:hint="eastAsia" w:hAnsi="宋体" w:cs="宋体"/>
          <w:sz w:val="24"/>
          <w:szCs w:val="24"/>
          <w:highlight w:val="none"/>
        </w:rPr>
      </w:pPr>
      <w:r>
        <w:rPr>
          <w:rFonts w:hint="eastAsia" w:ascii="宋体" w:hAnsi="宋体" w:eastAsia="宋体" w:cs="宋体"/>
          <w:b w:val="0"/>
          <w:bCs w:val="0"/>
          <w:color w:val="000000"/>
          <w:kern w:val="2"/>
          <w:sz w:val="24"/>
          <w:szCs w:val="24"/>
          <w:highlight w:val="none"/>
          <w:lang w:val="en-US" w:eastAsia="zh-CN" w:bidi="ar"/>
        </w:rPr>
        <w:t>4.须按照“评标方法及评定标准”中各项指标的要求提供相对应的证明材料。不接受投标人自行印刷、 打印或者手写的证明材料，若投标文件中对应的指标证明材料与上述表格不符或无对应证明资料，视为不响应该项指标要求。</w:t>
      </w:r>
    </w:p>
    <w:p w14:paraId="65E0A485">
      <w:pPr>
        <w:wordWrap w:val="0"/>
        <w:spacing w:line="360" w:lineRule="auto"/>
        <w:ind w:firstLine="482" w:firstLineChars="200"/>
        <w:jc w:val="left"/>
        <w:rPr>
          <w:rFonts w:hint="eastAsia" w:ascii="宋体" w:hAnsi="宋体" w:eastAsia="宋体" w:cs="宋体"/>
          <w:b/>
          <w:bCs/>
          <w:color w:val="auto"/>
          <w:kern w:val="0"/>
          <w:sz w:val="24"/>
          <w:szCs w:val="24"/>
          <w:highlight w:val="none"/>
          <w:lang w:val="en-US" w:eastAsia="zh-CN" w:bidi="ar-SA"/>
        </w:rPr>
      </w:pPr>
    </w:p>
    <w:p w14:paraId="69D11DCA">
      <w:pPr>
        <w:rPr>
          <w:rFonts w:hint="eastAsia" w:ascii="宋体" w:hAnsi="宋体" w:eastAsia="宋体" w:cs="宋体"/>
          <w:sz w:val="24"/>
          <w:highlight w:val="none"/>
        </w:rPr>
      </w:pPr>
      <w:r>
        <w:rPr>
          <w:rFonts w:hint="eastAsia" w:ascii="宋体" w:hAnsi="宋体" w:eastAsia="宋体" w:cs="宋体"/>
          <w:b/>
          <w:sz w:val="28"/>
          <w:szCs w:val="28"/>
          <w:highlight w:val="none"/>
        </w:rPr>
        <w:br w:type="page"/>
      </w:r>
    </w:p>
    <w:p w14:paraId="4A677329">
      <w:pPr>
        <w:numPr>
          <w:ilvl w:val="0"/>
          <w:numId w:val="0"/>
        </w:numPr>
        <w:autoSpaceDE w:val="0"/>
        <w:autoSpaceDN w:val="0"/>
        <w:spacing w:line="360" w:lineRule="auto"/>
        <w:rPr>
          <w:rFonts w:hint="eastAsia" w:ascii="宋体" w:hAnsi="宋体" w:eastAsia="宋体" w:cs="宋体"/>
          <w:b/>
          <w:sz w:val="28"/>
          <w:szCs w:val="28"/>
          <w:highlight w:val="none"/>
        </w:rPr>
      </w:pPr>
      <w:r>
        <w:rPr>
          <w:rFonts w:hint="eastAsia" w:ascii="宋体" w:hAnsi="宋体" w:eastAsia="宋体" w:cs="宋体"/>
          <w:b/>
          <w:kern w:val="2"/>
          <w:sz w:val="28"/>
          <w:szCs w:val="28"/>
          <w:highlight w:val="none"/>
          <w:lang w:val="en-US" w:eastAsia="zh-CN" w:bidi="ar-SA"/>
        </w:rPr>
        <w:t>5.</w:t>
      </w:r>
      <w:r>
        <w:rPr>
          <w:rFonts w:hint="eastAsia" w:ascii="宋体" w:hAnsi="宋体" w:eastAsia="宋体" w:cs="宋体"/>
          <w:b/>
          <w:sz w:val="28"/>
          <w:szCs w:val="28"/>
          <w:highlight w:val="none"/>
        </w:rPr>
        <w:t>无人机巡护指挥调度管理平台指标</w:t>
      </w:r>
      <w:r>
        <w:rPr>
          <w:rFonts w:hint="eastAsia" w:ascii="宋体" w:hAnsi="宋体" w:cs="宋体"/>
          <w:b/>
          <w:sz w:val="28"/>
          <w:szCs w:val="28"/>
          <w:highlight w:val="none"/>
          <w:lang w:val="en-US" w:eastAsia="zh-CN"/>
        </w:rPr>
        <w:t>偏离表</w:t>
      </w:r>
      <w:r>
        <w:rPr>
          <w:rFonts w:hint="eastAsia" w:ascii="宋体" w:hAnsi="宋体" w:eastAsia="宋体" w:cs="宋体"/>
          <w:b/>
          <w:sz w:val="28"/>
          <w:szCs w:val="28"/>
          <w:highlight w:val="none"/>
        </w:rPr>
        <w:t>的格式：</w:t>
      </w:r>
    </w:p>
    <w:p w14:paraId="43D5343E">
      <w:pPr>
        <w:pStyle w:val="14"/>
        <w:keepNext w:val="0"/>
        <w:keepLines w:val="0"/>
        <w:pageBreakBefore w:val="0"/>
        <w:widowControl w:val="0"/>
        <w:kinsoku/>
        <w:wordWrap/>
        <w:overflowPunct/>
        <w:topLinePunct w:val="0"/>
        <w:autoSpaceDE/>
        <w:autoSpaceDN/>
        <w:bidi w:val="0"/>
        <w:adjustRightInd/>
        <w:snapToGrid/>
        <w:spacing w:before="167" w:beforeLines="50" w:after="332" w:afterLines="100" w:line="500" w:lineRule="exact"/>
        <w:jc w:val="center"/>
        <w:textAlignment w:val="auto"/>
        <w:rPr>
          <w:rFonts w:hint="eastAsia" w:ascii="宋体" w:hAnsi="宋体" w:eastAsia="宋体" w:cs="宋体"/>
          <w:b/>
          <w:bCs/>
          <w:sz w:val="30"/>
          <w:szCs w:val="30"/>
          <w:highlight w:val="none"/>
          <w:lang w:val="en-US" w:eastAsia="zh-CN"/>
        </w:rPr>
      </w:pPr>
      <w:r>
        <w:rPr>
          <w:rFonts w:hint="eastAsia" w:ascii="宋体" w:hAnsi="宋体" w:eastAsia="宋体" w:cs="宋体"/>
          <w:b/>
          <w:bCs/>
          <w:sz w:val="30"/>
          <w:szCs w:val="30"/>
          <w:highlight w:val="none"/>
          <w:lang w:val="en-US" w:eastAsia="zh-CN"/>
        </w:rPr>
        <w:t>无人机巡护指挥调度管理平台指标</w:t>
      </w:r>
      <w:r>
        <w:rPr>
          <w:rFonts w:hint="eastAsia" w:hAnsi="宋体" w:cs="宋体"/>
          <w:b/>
          <w:bCs/>
          <w:sz w:val="30"/>
          <w:szCs w:val="30"/>
          <w:highlight w:val="none"/>
          <w:lang w:val="en-US" w:eastAsia="zh-CN"/>
        </w:rPr>
        <w:t>偏离</w:t>
      </w:r>
      <w:r>
        <w:rPr>
          <w:rFonts w:hint="eastAsia" w:ascii="宋体" w:hAnsi="宋体" w:eastAsia="宋体" w:cs="宋体"/>
          <w:b/>
          <w:bCs/>
          <w:sz w:val="30"/>
          <w:szCs w:val="30"/>
          <w:highlight w:val="none"/>
          <w:lang w:val="en-US" w:eastAsia="zh-CN"/>
        </w:rPr>
        <w:t>表</w:t>
      </w:r>
    </w:p>
    <w:p w14:paraId="1A7EB5D9">
      <w:pPr>
        <w:spacing w:line="360" w:lineRule="auto"/>
        <w:contextualSpacing/>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u w:val="single"/>
        </w:rPr>
        <w:t xml:space="preserve">                 </w:t>
      </w:r>
    </w:p>
    <w:p w14:paraId="4F4B67E5">
      <w:pPr>
        <w:pStyle w:val="14"/>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u w:val="single"/>
        </w:rPr>
        <w:t xml:space="preserve">                 </w:t>
      </w:r>
    </w:p>
    <w:p w14:paraId="6B871AB8">
      <w:pPr>
        <w:pStyle w:val="9"/>
        <w:spacing w:line="360" w:lineRule="auto"/>
        <w:ind w:left="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所投分标（此处有分标时填写具体分标号，无分标时填写“无”）：</w:t>
      </w:r>
      <w:r>
        <w:rPr>
          <w:rFonts w:hint="eastAsia" w:ascii="宋体" w:hAnsi="宋体" w:eastAsia="宋体" w:cs="宋体"/>
          <w:sz w:val="24"/>
          <w:szCs w:val="24"/>
          <w:highlight w:val="none"/>
          <w:u w:val="single"/>
        </w:rPr>
        <w:t xml:space="preserve">           </w:t>
      </w:r>
    </w:p>
    <w:tbl>
      <w:tblPr>
        <w:tblStyle w:val="21"/>
        <w:tblW w:w="9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2500"/>
        <w:gridCol w:w="3059"/>
        <w:gridCol w:w="1740"/>
        <w:gridCol w:w="2065"/>
      </w:tblGrid>
      <w:tr w14:paraId="52527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856" w:hRule="atLeast"/>
          <w:jc w:val="center"/>
        </w:trPr>
        <w:tc>
          <w:tcPr>
            <w:tcW w:w="2500" w:type="dxa"/>
            <w:tcMar>
              <w:top w:w="227" w:type="dxa"/>
              <w:left w:w="79" w:type="dxa"/>
              <w:bottom w:w="0" w:type="dxa"/>
              <w:right w:w="79" w:type="dxa"/>
            </w:tcMar>
            <w:vAlign w:val="center"/>
          </w:tcPr>
          <w:p w14:paraId="0D3AC8A7">
            <w:pPr>
              <w:pStyle w:val="39"/>
              <w:spacing w:line="360" w:lineRule="auto"/>
              <w:jc w:val="cente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无人机巡护指挥调度管理平台指标</w:t>
            </w:r>
          </w:p>
        </w:tc>
        <w:tc>
          <w:tcPr>
            <w:tcW w:w="3059" w:type="dxa"/>
            <w:tcMar>
              <w:top w:w="227" w:type="dxa"/>
              <w:left w:w="79" w:type="dxa"/>
              <w:bottom w:w="0" w:type="dxa"/>
              <w:right w:w="79" w:type="dxa"/>
            </w:tcMar>
            <w:vAlign w:val="center"/>
          </w:tcPr>
          <w:p w14:paraId="7203F5FC">
            <w:pPr>
              <w:pStyle w:val="39"/>
              <w:spacing w:line="360" w:lineRule="auto"/>
              <w:jc w:val="cente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w:t>
            </w:r>
            <w:r>
              <w:rPr>
                <w:rFonts w:hint="eastAsia" w:hAnsi="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lang w:eastAsia="zh-CN"/>
                <w14:textFill>
                  <w14:solidFill>
                    <w14:schemeClr w14:val="tx1"/>
                  </w14:solidFill>
                </w14:textFill>
              </w:rPr>
              <w:t>的</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无人机巡护指挥调度管理平台指标</w:t>
            </w:r>
          </w:p>
        </w:tc>
        <w:tc>
          <w:tcPr>
            <w:tcW w:w="1740" w:type="dxa"/>
            <w:tcMar>
              <w:top w:w="227" w:type="dxa"/>
              <w:left w:w="79" w:type="dxa"/>
              <w:bottom w:w="0" w:type="dxa"/>
              <w:right w:w="79" w:type="dxa"/>
            </w:tcMar>
            <w:vAlign w:val="center"/>
          </w:tcPr>
          <w:p w14:paraId="58D813B2">
            <w:pPr>
              <w:pStyle w:val="39"/>
              <w:spacing w:line="360" w:lineRule="auto"/>
              <w:jc w:val="center"/>
              <w:rPr>
                <w:rFonts w:hint="default"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sz w:val="24"/>
                <w:szCs w:val="24"/>
                <w:highlight w:val="none"/>
              </w:rPr>
              <w:t>偏离说明</w:t>
            </w:r>
          </w:p>
        </w:tc>
        <w:tc>
          <w:tcPr>
            <w:tcW w:w="2065" w:type="dxa"/>
            <w:tcMar>
              <w:top w:w="227" w:type="dxa"/>
              <w:left w:w="79" w:type="dxa"/>
              <w:bottom w:w="0" w:type="dxa"/>
              <w:right w:w="79" w:type="dxa"/>
            </w:tcMar>
            <w:vAlign w:val="center"/>
          </w:tcPr>
          <w:p w14:paraId="5A2CD880">
            <w:pPr>
              <w:pStyle w:val="39"/>
              <w:spacing w:line="360" w:lineRule="auto"/>
              <w:jc w:val="cente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对应证明资料（页码及条目号等）</w:t>
            </w:r>
          </w:p>
        </w:tc>
      </w:tr>
      <w:tr w14:paraId="13FE4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45" w:hRule="atLeast"/>
          <w:jc w:val="center"/>
        </w:trPr>
        <w:tc>
          <w:tcPr>
            <w:tcW w:w="2500" w:type="dxa"/>
            <w:vAlign w:val="center"/>
          </w:tcPr>
          <w:p w14:paraId="64A0384B">
            <w:pPr>
              <w:pStyle w:val="39"/>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b/>
                <w:bCs/>
                <w:color w:val="auto"/>
                <w:kern w:val="2"/>
                <w:sz w:val="24"/>
                <w:szCs w:val="24"/>
                <w:highlight w:val="none"/>
              </w:rPr>
            </w:pPr>
          </w:p>
        </w:tc>
        <w:tc>
          <w:tcPr>
            <w:tcW w:w="3059" w:type="dxa"/>
            <w:vAlign w:val="center"/>
          </w:tcPr>
          <w:p w14:paraId="3D0271A2">
            <w:pPr>
              <w:pStyle w:val="39"/>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b w:val="0"/>
                <w:bCs w:val="0"/>
                <w:color w:val="auto"/>
                <w:kern w:val="2"/>
                <w:sz w:val="24"/>
                <w:szCs w:val="24"/>
                <w:highlight w:val="none"/>
              </w:rPr>
            </w:pPr>
          </w:p>
        </w:tc>
        <w:tc>
          <w:tcPr>
            <w:tcW w:w="1740" w:type="dxa"/>
            <w:vAlign w:val="center"/>
          </w:tcPr>
          <w:p w14:paraId="2F46A50B">
            <w:pPr>
              <w:pStyle w:val="39"/>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kern w:val="2"/>
                <w:sz w:val="24"/>
                <w:szCs w:val="24"/>
                <w:highlight w:val="none"/>
              </w:rPr>
            </w:pPr>
          </w:p>
        </w:tc>
        <w:tc>
          <w:tcPr>
            <w:tcW w:w="2065" w:type="dxa"/>
            <w:vAlign w:val="center"/>
          </w:tcPr>
          <w:p w14:paraId="48AAC842">
            <w:pPr>
              <w:pStyle w:val="39"/>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kern w:val="2"/>
                <w:sz w:val="24"/>
                <w:szCs w:val="24"/>
                <w:highlight w:val="none"/>
              </w:rPr>
            </w:pPr>
          </w:p>
        </w:tc>
      </w:tr>
      <w:tr w14:paraId="69CFE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18" w:hRule="atLeast"/>
          <w:jc w:val="center"/>
        </w:trPr>
        <w:tc>
          <w:tcPr>
            <w:tcW w:w="2500" w:type="dxa"/>
            <w:vAlign w:val="center"/>
          </w:tcPr>
          <w:p w14:paraId="268DEB92">
            <w:pPr>
              <w:pStyle w:val="39"/>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kern w:val="2"/>
                <w:sz w:val="24"/>
                <w:szCs w:val="24"/>
                <w:highlight w:val="none"/>
              </w:rPr>
            </w:pPr>
          </w:p>
        </w:tc>
        <w:tc>
          <w:tcPr>
            <w:tcW w:w="3059" w:type="dxa"/>
            <w:vAlign w:val="center"/>
          </w:tcPr>
          <w:p w14:paraId="54032FDD">
            <w:pPr>
              <w:pStyle w:val="39"/>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b w:val="0"/>
                <w:bCs w:val="0"/>
                <w:color w:val="auto"/>
                <w:kern w:val="2"/>
                <w:sz w:val="24"/>
                <w:szCs w:val="24"/>
                <w:highlight w:val="none"/>
                <w:lang w:val="en-US" w:eastAsia="zh-CN"/>
              </w:rPr>
            </w:pPr>
          </w:p>
        </w:tc>
        <w:tc>
          <w:tcPr>
            <w:tcW w:w="1740" w:type="dxa"/>
            <w:vAlign w:val="center"/>
          </w:tcPr>
          <w:p w14:paraId="0D543804">
            <w:pPr>
              <w:pStyle w:val="39"/>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kern w:val="2"/>
                <w:sz w:val="24"/>
                <w:szCs w:val="24"/>
                <w:highlight w:val="none"/>
              </w:rPr>
            </w:pPr>
          </w:p>
        </w:tc>
        <w:tc>
          <w:tcPr>
            <w:tcW w:w="2065" w:type="dxa"/>
            <w:vAlign w:val="center"/>
          </w:tcPr>
          <w:p w14:paraId="7C61EFE1">
            <w:pPr>
              <w:pStyle w:val="39"/>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kern w:val="2"/>
                <w:sz w:val="24"/>
                <w:szCs w:val="24"/>
                <w:highlight w:val="none"/>
              </w:rPr>
            </w:pPr>
          </w:p>
        </w:tc>
      </w:tr>
      <w:tr w14:paraId="1BB89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38" w:hRule="atLeast"/>
          <w:jc w:val="center"/>
        </w:trPr>
        <w:tc>
          <w:tcPr>
            <w:tcW w:w="2500" w:type="dxa"/>
            <w:vAlign w:val="center"/>
          </w:tcPr>
          <w:p w14:paraId="41421B04">
            <w:pPr>
              <w:pStyle w:val="39"/>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kern w:val="2"/>
                <w:sz w:val="24"/>
                <w:szCs w:val="24"/>
                <w:highlight w:val="none"/>
              </w:rPr>
            </w:pPr>
          </w:p>
        </w:tc>
        <w:tc>
          <w:tcPr>
            <w:tcW w:w="3059" w:type="dxa"/>
            <w:vAlign w:val="center"/>
          </w:tcPr>
          <w:p w14:paraId="3F5254DA">
            <w:pPr>
              <w:pStyle w:val="39"/>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b w:val="0"/>
                <w:bCs w:val="0"/>
                <w:color w:val="auto"/>
                <w:kern w:val="2"/>
                <w:sz w:val="24"/>
                <w:szCs w:val="24"/>
                <w:highlight w:val="none"/>
              </w:rPr>
            </w:pPr>
          </w:p>
        </w:tc>
        <w:tc>
          <w:tcPr>
            <w:tcW w:w="1740" w:type="dxa"/>
            <w:vAlign w:val="center"/>
          </w:tcPr>
          <w:p w14:paraId="7EDF4FD9">
            <w:pPr>
              <w:pStyle w:val="39"/>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kern w:val="2"/>
                <w:sz w:val="24"/>
                <w:szCs w:val="24"/>
                <w:highlight w:val="none"/>
              </w:rPr>
            </w:pPr>
          </w:p>
        </w:tc>
        <w:tc>
          <w:tcPr>
            <w:tcW w:w="2065" w:type="dxa"/>
            <w:vAlign w:val="center"/>
          </w:tcPr>
          <w:p w14:paraId="187BE5A7">
            <w:pPr>
              <w:pStyle w:val="39"/>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kern w:val="2"/>
                <w:sz w:val="24"/>
                <w:szCs w:val="24"/>
                <w:highlight w:val="none"/>
              </w:rPr>
            </w:pPr>
          </w:p>
        </w:tc>
      </w:tr>
    </w:tbl>
    <w:p w14:paraId="24555585">
      <w:pPr>
        <w:keepNext w:val="0"/>
        <w:keepLines w:val="0"/>
        <w:pageBreakBefore w:val="0"/>
        <w:widowControl w:val="0"/>
        <w:kinsoku/>
        <w:wordWrap/>
        <w:overflowPunct/>
        <w:topLinePunct w:val="0"/>
        <w:autoSpaceDE/>
        <w:autoSpaceDN/>
        <w:bidi w:val="0"/>
        <w:adjustRightInd/>
        <w:snapToGrid w:val="0"/>
        <w:spacing w:before="994" w:beforeLines="300" w:line="360" w:lineRule="auto"/>
        <w:ind w:left="0" w:leftChars="0" w:firstLine="4838" w:firstLineChars="2016"/>
        <w:jc w:val="left"/>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投标人名称(</w:t>
      </w:r>
      <w:r>
        <w:rPr>
          <w:rFonts w:hint="eastAsia" w:ascii="宋体" w:hAnsi="宋体" w:eastAsia="宋体" w:cs="宋体"/>
          <w:color w:val="auto"/>
          <w:sz w:val="24"/>
          <w:szCs w:val="24"/>
          <w:highlight w:val="none"/>
        </w:rPr>
        <w:t>电子签章</w:t>
      </w:r>
      <w:r>
        <w:rPr>
          <w:rFonts w:hint="eastAsia" w:ascii="宋体" w:hAnsi="宋体" w:eastAsia="宋体" w:cs="宋体"/>
          <w:kern w:val="0"/>
          <w:sz w:val="24"/>
          <w:szCs w:val="24"/>
          <w:highlight w:val="none"/>
          <w:lang w:val="zh-CN"/>
        </w:rPr>
        <w:t>)：</w:t>
      </w:r>
    </w:p>
    <w:p w14:paraId="3C7C4EF5">
      <w:pPr>
        <w:pStyle w:val="14"/>
        <w:keepNext w:val="0"/>
        <w:keepLines w:val="0"/>
        <w:pageBreakBefore w:val="0"/>
        <w:widowControl w:val="0"/>
        <w:kinsoku/>
        <w:wordWrap/>
        <w:overflowPunct/>
        <w:topLinePunct w:val="0"/>
        <w:autoSpaceDE/>
        <w:autoSpaceDN/>
        <w:bidi w:val="0"/>
        <w:adjustRightInd/>
        <w:snapToGrid w:val="0"/>
        <w:spacing w:line="360" w:lineRule="auto"/>
        <w:ind w:left="0" w:leftChars="0" w:firstLine="4838" w:firstLineChars="2016"/>
        <w:jc w:val="both"/>
        <w:textAlignment w:val="auto"/>
        <w:rPr>
          <w:rFonts w:hint="eastAsia" w:ascii="宋体" w:hAnsi="宋体" w:eastAsia="宋体" w:cs="宋体"/>
          <w:kern w:val="0"/>
          <w:sz w:val="24"/>
          <w:szCs w:val="24"/>
          <w:highlight w:val="none"/>
          <w:lang w:val="zh-CN"/>
        </w:rPr>
      </w:pP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14:paraId="5A171254">
      <w:pPr>
        <w:keepNext w:val="0"/>
        <w:keepLines w:val="0"/>
        <w:pageBreakBefore w:val="0"/>
        <w:widowControl w:val="0"/>
        <w:kinsoku/>
        <w:wordWrap w:val="0"/>
        <w:overflowPunct/>
        <w:topLinePunct w:val="0"/>
        <w:autoSpaceDE/>
        <w:autoSpaceDN/>
        <w:bidi w:val="0"/>
        <w:adjustRightInd/>
        <w:snapToGrid/>
        <w:spacing w:before="663" w:beforeLines="200" w:line="360" w:lineRule="auto"/>
        <w:ind w:firstLine="482" w:firstLineChars="200"/>
        <w:jc w:val="left"/>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注：</w:t>
      </w:r>
    </w:p>
    <w:p w14:paraId="12B8DE0E">
      <w:pPr>
        <w:pStyle w:val="14"/>
        <w:keepNext w:val="0"/>
        <w:keepLines w:val="0"/>
        <w:widowControl/>
        <w:suppressLineNumbers w:val="0"/>
        <w:spacing w:line="360" w:lineRule="auto"/>
        <w:ind w:firstLine="482" w:firstLineChars="200"/>
        <w:jc w:val="left"/>
        <w:rPr>
          <w:rFonts w:hint="eastAsia" w:hAnsi="宋体" w:cs="宋体"/>
          <w:sz w:val="24"/>
          <w:szCs w:val="24"/>
          <w:highlight w:val="none"/>
        </w:rPr>
      </w:pPr>
      <w:r>
        <w:rPr>
          <w:rFonts w:hint="eastAsia" w:ascii="宋体" w:hAnsi="宋体" w:eastAsia="宋体" w:cs="宋体"/>
          <w:b/>
          <w:bCs/>
          <w:color w:val="auto"/>
          <w:kern w:val="0"/>
          <w:sz w:val="24"/>
          <w:szCs w:val="24"/>
          <w:highlight w:val="none"/>
          <w:lang w:val="en-US" w:eastAsia="zh-CN" w:bidi="ar-SA"/>
        </w:rPr>
        <w:t>1.投标人必须对招标文件“第二章、招标项目采购需求”中的无人机巡护指挥调度管理平台指标作出全面、真实的反映</w:t>
      </w:r>
      <w:r>
        <w:rPr>
          <w:rFonts w:hint="eastAsia" w:hAnsi="宋体" w:cs="宋体"/>
          <w:b/>
          <w:bCs/>
          <w:color w:val="auto"/>
          <w:kern w:val="0"/>
          <w:sz w:val="24"/>
          <w:szCs w:val="24"/>
          <w:highlight w:val="none"/>
          <w:lang w:val="en-US" w:eastAsia="zh-CN" w:bidi="ar-SA"/>
        </w:rPr>
        <w:t>，</w:t>
      </w:r>
      <w:r>
        <w:rPr>
          <w:rFonts w:hint="eastAsia" w:ascii="宋体" w:hAnsi="宋体" w:eastAsia="宋体" w:cs="宋体"/>
          <w:sz w:val="24"/>
          <w:szCs w:val="24"/>
          <w:highlight w:val="none"/>
        </w:rPr>
        <w:t>并作出偏离说明。“偏离说明”一栏应当选择“正偏离”或“负偏离”或“无偏离”进行填写。</w:t>
      </w:r>
      <w:r>
        <w:rPr>
          <w:rFonts w:hint="eastAsia" w:ascii="宋体" w:hAnsi="宋体" w:eastAsia="宋体" w:cs="宋体"/>
          <w:b w:val="0"/>
          <w:bCs w:val="0"/>
          <w:kern w:val="2"/>
          <w:sz w:val="24"/>
          <w:szCs w:val="24"/>
          <w:highlight w:val="none"/>
          <w:lang w:val="en-US" w:eastAsia="zh-CN" w:bidi="ar"/>
        </w:rPr>
        <w:t xml:space="preserve">当投标文件的响应内容低于招标文件要求时，投标人应当如实写明“负偏离”，否则视为虚假应标。 </w:t>
      </w:r>
    </w:p>
    <w:p w14:paraId="7FD65135">
      <w:pPr>
        <w:pStyle w:val="14"/>
        <w:keepNext w:val="0"/>
        <w:keepLines w:val="0"/>
        <w:widowControl/>
        <w:suppressLineNumbers w:val="0"/>
        <w:spacing w:line="360" w:lineRule="auto"/>
        <w:ind w:firstLine="480" w:firstLineChars="200"/>
        <w:jc w:val="left"/>
        <w:rPr>
          <w:rFonts w:hint="eastAsia" w:hAnsi="宋体" w:cs="宋体"/>
          <w:sz w:val="24"/>
          <w:szCs w:val="24"/>
          <w:highlight w:val="none"/>
        </w:rPr>
      </w:pPr>
      <w:r>
        <w:rPr>
          <w:rFonts w:hint="eastAsia" w:ascii="宋体" w:hAnsi="宋体" w:eastAsia="宋体" w:cs="宋体"/>
          <w:b w:val="0"/>
          <w:bCs w:val="0"/>
          <w:kern w:val="2"/>
          <w:sz w:val="24"/>
          <w:szCs w:val="24"/>
          <w:highlight w:val="none"/>
          <w:lang w:val="en-US" w:eastAsia="zh-CN" w:bidi="ar"/>
        </w:rPr>
        <w:t xml:space="preserve">2.投标人应将支持该项指标响应的证明资料在投标文件中的索引（页码及条目号等）标注在“对应证明资料”一栏中。 </w:t>
      </w:r>
    </w:p>
    <w:p w14:paraId="3F0D4689">
      <w:pPr>
        <w:numPr>
          <w:ilvl w:val="0"/>
          <w:numId w:val="0"/>
        </w:numPr>
        <w:spacing w:line="360" w:lineRule="auto"/>
        <w:ind w:firstLine="480" w:firstLineChars="200"/>
        <w:jc w:val="both"/>
        <w:outlineLvl w:val="5"/>
        <w:rPr>
          <w:rFonts w:hint="eastAsia" w:ascii="宋体" w:hAnsi="宋体" w:eastAsia="宋体" w:cs="宋体"/>
          <w:b/>
          <w:sz w:val="28"/>
          <w:szCs w:val="28"/>
          <w:highlight w:val="none"/>
        </w:rPr>
      </w:pPr>
      <w:r>
        <w:rPr>
          <w:rFonts w:hint="eastAsia" w:ascii="宋体" w:hAnsi="宋体" w:eastAsia="宋体" w:cs="宋体"/>
          <w:b w:val="0"/>
          <w:bCs w:val="0"/>
          <w:kern w:val="2"/>
          <w:sz w:val="24"/>
          <w:szCs w:val="24"/>
          <w:highlight w:val="none"/>
          <w:lang w:val="en-US" w:eastAsia="zh-CN" w:bidi="ar"/>
        </w:rPr>
        <w:t>4.须按照“评标方法及评定标准”中各项指标的要求提供相对应的证明材料。不接受投标人自行印刷、 打印或者手写的证明材料，若投标文件中对应的指标证明材料与上述表格不符或无对应证明资料，视为不响应该项指标要求。</w:t>
      </w:r>
      <w:r>
        <w:rPr>
          <w:rFonts w:hint="eastAsia" w:ascii="宋体" w:hAnsi="宋体" w:eastAsia="宋体" w:cs="宋体"/>
          <w:b/>
          <w:bCs/>
          <w:color w:val="auto"/>
          <w:kern w:val="0"/>
          <w:sz w:val="24"/>
          <w:szCs w:val="24"/>
          <w:highlight w:val="none"/>
          <w:lang w:val="en-US" w:eastAsia="zh-CN" w:bidi="ar-SA"/>
        </w:rPr>
        <w:t>。</w:t>
      </w:r>
      <w:r>
        <w:rPr>
          <w:rFonts w:hint="eastAsia" w:ascii="宋体" w:hAnsi="宋体" w:eastAsia="宋体" w:cs="宋体"/>
          <w:b/>
          <w:sz w:val="28"/>
          <w:szCs w:val="28"/>
          <w:highlight w:val="none"/>
        </w:rPr>
        <w:br w:type="page"/>
      </w:r>
      <w:r>
        <w:rPr>
          <w:rFonts w:hint="eastAsia" w:ascii="宋体" w:hAnsi="宋体" w:eastAsia="宋体" w:cs="宋体"/>
          <w:b/>
          <w:kern w:val="2"/>
          <w:sz w:val="28"/>
          <w:szCs w:val="28"/>
          <w:highlight w:val="none"/>
          <w:lang w:val="en-US" w:eastAsia="zh-CN" w:bidi="ar-SA"/>
        </w:rPr>
        <w:t>6.</w:t>
      </w:r>
      <w:r>
        <w:rPr>
          <w:rFonts w:hint="eastAsia" w:ascii="宋体" w:hAnsi="宋体" w:eastAsia="宋体" w:cs="宋体"/>
          <w:b/>
          <w:sz w:val="28"/>
          <w:szCs w:val="28"/>
          <w:highlight w:val="none"/>
        </w:rPr>
        <w:t>项目实施人员一览表的格式：</w:t>
      </w:r>
    </w:p>
    <w:p w14:paraId="4572866A">
      <w:pPr>
        <w:keepNext w:val="0"/>
        <w:keepLines w:val="0"/>
        <w:pageBreakBefore w:val="0"/>
        <w:widowControl w:val="0"/>
        <w:numPr>
          <w:ilvl w:val="0"/>
          <w:numId w:val="0"/>
        </w:numPr>
        <w:kinsoku/>
        <w:wordWrap/>
        <w:overflowPunct/>
        <w:topLinePunct w:val="0"/>
        <w:autoSpaceDE/>
        <w:autoSpaceDN/>
        <w:bidi w:val="0"/>
        <w:adjustRightInd/>
        <w:snapToGrid/>
        <w:spacing w:before="332" w:beforeLines="100" w:after="332" w:afterLines="100"/>
        <w:jc w:val="center"/>
        <w:textAlignment w:val="auto"/>
        <w:outlineLvl w:val="5"/>
        <w:rPr>
          <w:rFonts w:hint="eastAsia" w:ascii="宋体" w:hAnsi="宋体" w:eastAsia="宋体" w:cs="宋体"/>
          <w:b/>
          <w:bCs/>
          <w:kern w:val="2"/>
          <w:sz w:val="30"/>
          <w:szCs w:val="30"/>
          <w:highlight w:val="none"/>
          <w:lang w:val="en-US" w:eastAsia="zh-CN" w:bidi="ar-SA"/>
        </w:rPr>
      </w:pPr>
      <w:r>
        <w:rPr>
          <w:rFonts w:hint="eastAsia" w:ascii="宋体" w:hAnsi="宋体" w:eastAsia="宋体" w:cs="宋体"/>
          <w:b/>
          <w:bCs/>
          <w:kern w:val="2"/>
          <w:sz w:val="30"/>
          <w:szCs w:val="30"/>
          <w:highlight w:val="none"/>
          <w:lang w:val="en-US" w:eastAsia="zh-CN" w:bidi="ar-SA"/>
        </w:rPr>
        <w:t>项目实施人员一览表</w:t>
      </w:r>
    </w:p>
    <w:p w14:paraId="3897B117">
      <w:pPr>
        <w:spacing w:line="360" w:lineRule="auto"/>
        <w:contextualSpacing/>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u w:val="single"/>
        </w:rPr>
        <w:t xml:space="preserve">                 </w:t>
      </w:r>
    </w:p>
    <w:p w14:paraId="2DEF5A0C">
      <w:pPr>
        <w:pStyle w:val="14"/>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u w:val="single"/>
        </w:rPr>
        <w:t xml:space="preserve">                 </w:t>
      </w:r>
    </w:p>
    <w:p w14:paraId="3F8B4645">
      <w:pPr>
        <w:pStyle w:val="9"/>
        <w:spacing w:line="360" w:lineRule="auto"/>
        <w:ind w:left="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所投分标（此处有分标时填写具体分标号，无分标时填写“无”）：</w:t>
      </w:r>
      <w:r>
        <w:rPr>
          <w:rFonts w:hint="eastAsia" w:ascii="宋体" w:hAnsi="宋体" w:eastAsia="宋体" w:cs="宋体"/>
          <w:sz w:val="24"/>
          <w:szCs w:val="24"/>
          <w:highlight w:val="none"/>
          <w:u w:val="single"/>
        </w:rPr>
        <w:t xml:space="preserve">           </w:t>
      </w:r>
    </w:p>
    <w:tbl>
      <w:tblPr>
        <w:tblStyle w:val="21"/>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677"/>
        <w:gridCol w:w="1349"/>
        <w:gridCol w:w="1260"/>
        <w:gridCol w:w="735"/>
        <w:gridCol w:w="1095"/>
        <w:gridCol w:w="1155"/>
        <w:gridCol w:w="2400"/>
      </w:tblGrid>
      <w:tr w14:paraId="5E45F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7" w:hRule="atLeast"/>
          <w:jc w:val="center"/>
        </w:trPr>
        <w:tc>
          <w:tcPr>
            <w:tcW w:w="684" w:type="dxa"/>
            <w:vMerge w:val="restart"/>
            <w:tcBorders>
              <w:top w:val="single" w:color="auto" w:sz="4" w:space="0"/>
              <w:left w:val="single" w:color="auto" w:sz="4" w:space="0"/>
              <w:bottom w:val="single" w:color="auto" w:sz="4" w:space="0"/>
              <w:right w:val="single" w:color="auto" w:sz="4" w:space="0"/>
            </w:tcBorders>
            <w:tcMar>
              <w:top w:w="113" w:type="dxa"/>
              <w:left w:w="57" w:type="dxa"/>
              <w:bottom w:w="0" w:type="dxa"/>
              <w:right w:w="57" w:type="dxa"/>
            </w:tcMar>
            <w:vAlign w:val="center"/>
          </w:tcPr>
          <w:p w14:paraId="6CEA9E9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677" w:type="dxa"/>
            <w:vMerge w:val="restart"/>
            <w:tcBorders>
              <w:top w:val="single" w:color="auto" w:sz="4" w:space="0"/>
              <w:left w:val="single" w:color="auto" w:sz="4" w:space="0"/>
              <w:bottom w:val="single" w:color="auto" w:sz="4" w:space="0"/>
              <w:right w:val="single" w:color="auto" w:sz="4" w:space="0"/>
            </w:tcBorders>
            <w:tcMar>
              <w:top w:w="113" w:type="dxa"/>
              <w:left w:w="57" w:type="dxa"/>
              <w:bottom w:w="0" w:type="dxa"/>
              <w:right w:w="57" w:type="dxa"/>
            </w:tcMar>
            <w:vAlign w:val="center"/>
          </w:tcPr>
          <w:p w14:paraId="05D5C15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1349" w:type="dxa"/>
            <w:vMerge w:val="restart"/>
            <w:tcBorders>
              <w:top w:val="single" w:color="auto" w:sz="4" w:space="0"/>
              <w:left w:val="single" w:color="auto" w:sz="4" w:space="0"/>
              <w:bottom w:val="single" w:color="auto" w:sz="4" w:space="0"/>
              <w:right w:val="single" w:color="auto" w:sz="4" w:space="0"/>
            </w:tcBorders>
            <w:tcMar>
              <w:top w:w="113" w:type="dxa"/>
              <w:left w:w="57" w:type="dxa"/>
              <w:bottom w:w="0" w:type="dxa"/>
              <w:right w:w="57" w:type="dxa"/>
            </w:tcMar>
            <w:vAlign w:val="center"/>
          </w:tcPr>
          <w:p w14:paraId="611E81DC">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飞行小时数</w:t>
            </w:r>
          </w:p>
        </w:tc>
        <w:tc>
          <w:tcPr>
            <w:tcW w:w="4245" w:type="dxa"/>
            <w:gridSpan w:val="4"/>
            <w:tcBorders>
              <w:top w:val="single" w:color="auto" w:sz="4" w:space="0"/>
              <w:left w:val="single" w:color="auto" w:sz="4" w:space="0"/>
              <w:bottom w:val="single" w:color="auto" w:sz="4" w:space="0"/>
              <w:right w:val="single" w:color="auto" w:sz="4" w:space="0"/>
            </w:tcBorders>
            <w:tcMar>
              <w:top w:w="113" w:type="dxa"/>
              <w:left w:w="57" w:type="dxa"/>
              <w:bottom w:w="0" w:type="dxa"/>
              <w:right w:w="57" w:type="dxa"/>
            </w:tcMar>
            <w:vAlign w:val="center"/>
          </w:tcPr>
          <w:p w14:paraId="5C7B645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人员资格证明</w:t>
            </w:r>
          </w:p>
        </w:tc>
        <w:tc>
          <w:tcPr>
            <w:tcW w:w="2400" w:type="dxa"/>
            <w:vMerge w:val="restart"/>
            <w:tcBorders>
              <w:top w:val="single" w:color="auto" w:sz="4" w:space="0"/>
              <w:left w:val="single" w:color="auto" w:sz="4" w:space="0"/>
              <w:right w:val="single" w:color="auto" w:sz="4" w:space="0"/>
            </w:tcBorders>
            <w:tcMar>
              <w:top w:w="113" w:type="dxa"/>
              <w:left w:w="57" w:type="dxa"/>
              <w:bottom w:w="0" w:type="dxa"/>
              <w:right w:w="57" w:type="dxa"/>
            </w:tcMar>
            <w:vAlign w:val="center"/>
          </w:tcPr>
          <w:p w14:paraId="542A98B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拟在本项目岗位设置</w:t>
            </w:r>
          </w:p>
        </w:tc>
      </w:tr>
      <w:tr w14:paraId="30EDB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4" w:hRule="atLeast"/>
          <w:jc w:val="center"/>
        </w:trPr>
        <w:tc>
          <w:tcPr>
            <w:tcW w:w="684" w:type="dxa"/>
            <w:vMerge w:val="continue"/>
            <w:tcBorders>
              <w:top w:val="single" w:color="auto" w:sz="4" w:space="0"/>
              <w:left w:val="single" w:color="auto" w:sz="4" w:space="0"/>
              <w:bottom w:val="single" w:color="auto" w:sz="4" w:space="0"/>
              <w:right w:val="single" w:color="auto" w:sz="4" w:space="0"/>
            </w:tcBorders>
            <w:tcMar>
              <w:top w:w="113" w:type="dxa"/>
              <w:left w:w="57" w:type="dxa"/>
              <w:bottom w:w="0" w:type="dxa"/>
              <w:right w:w="57" w:type="dxa"/>
            </w:tcMar>
            <w:vAlign w:val="center"/>
          </w:tcPr>
          <w:p w14:paraId="483C5FFA">
            <w:pPr>
              <w:spacing w:line="360" w:lineRule="auto"/>
              <w:jc w:val="center"/>
              <w:rPr>
                <w:rFonts w:ascii="宋体" w:hAnsi="宋体" w:cs="宋体"/>
                <w:color w:val="auto"/>
                <w:sz w:val="24"/>
                <w:highlight w:val="none"/>
              </w:rPr>
            </w:pPr>
          </w:p>
        </w:tc>
        <w:tc>
          <w:tcPr>
            <w:tcW w:w="677" w:type="dxa"/>
            <w:vMerge w:val="continue"/>
            <w:tcBorders>
              <w:top w:val="single" w:color="auto" w:sz="4" w:space="0"/>
              <w:left w:val="single" w:color="auto" w:sz="4" w:space="0"/>
              <w:bottom w:val="single" w:color="auto" w:sz="4" w:space="0"/>
              <w:right w:val="single" w:color="auto" w:sz="4" w:space="0"/>
            </w:tcBorders>
            <w:tcMar>
              <w:top w:w="113" w:type="dxa"/>
              <w:left w:w="57" w:type="dxa"/>
              <w:bottom w:w="0" w:type="dxa"/>
              <w:right w:w="57" w:type="dxa"/>
            </w:tcMar>
            <w:vAlign w:val="center"/>
          </w:tcPr>
          <w:p w14:paraId="3197C534">
            <w:pPr>
              <w:spacing w:line="360" w:lineRule="auto"/>
              <w:jc w:val="center"/>
              <w:rPr>
                <w:rFonts w:ascii="宋体" w:hAnsi="宋体" w:cs="宋体"/>
                <w:color w:val="auto"/>
                <w:sz w:val="24"/>
                <w:highlight w:val="none"/>
              </w:rPr>
            </w:pPr>
          </w:p>
        </w:tc>
        <w:tc>
          <w:tcPr>
            <w:tcW w:w="1349" w:type="dxa"/>
            <w:vMerge w:val="continue"/>
            <w:tcBorders>
              <w:top w:val="single" w:color="auto" w:sz="4" w:space="0"/>
              <w:left w:val="single" w:color="auto" w:sz="4" w:space="0"/>
              <w:bottom w:val="single" w:color="auto" w:sz="4" w:space="0"/>
              <w:right w:val="single" w:color="auto" w:sz="4" w:space="0"/>
            </w:tcBorders>
            <w:tcMar>
              <w:top w:w="113" w:type="dxa"/>
              <w:left w:w="57" w:type="dxa"/>
              <w:bottom w:w="0" w:type="dxa"/>
              <w:right w:w="57" w:type="dxa"/>
            </w:tcMar>
            <w:vAlign w:val="center"/>
          </w:tcPr>
          <w:p w14:paraId="756364A3">
            <w:pPr>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Mar>
              <w:top w:w="113" w:type="dxa"/>
              <w:left w:w="57" w:type="dxa"/>
              <w:bottom w:w="0" w:type="dxa"/>
              <w:right w:w="57" w:type="dxa"/>
            </w:tcMar>
            <w:vAlign w:val="center"/>
          </w:tcPr>
          <w:p w14:paraId="170DA61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证书名称</w:t>
            </w:r>
          </w:p>
        </w:tc>
        <w:tc>
          <w:tcPr>
            <w:tcW w:w="735" w:type="dxa"/>
            <w:tcBorders>
              <w:top w:val="single" w:color="auto" w:sz="4" w:space="0"/>
              <w:left w:val="single" w:color="auto" w:sz="4" w:space="0"/>
              <w:bottom w:val="single" w:color="auto" w:sz="4" w:space="0"/>
              <w:right w:val="single" w:color="auto" w:sz="4" w:space="0"/>
            </w:tcBorders>
            <w:tcMar>
              <w:top w:w="113" w:type="dxa"/>
              <w:left w:w="57" w:type="dxa"/>
              <w:bottom w:w="0" w:type="dxa"/>
              <w:right w:w="57" w:type="dxa"/>
            </w:tcMar>
            <w:vAlign w:val="center"/>
          </w:tcPr>
          <w:p w14:paraId="5E89257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级别</w:t>
            </w:r>
          </w:p>
        </w:tc>
        <w:tc>
          <w:tcPr>
            <w:tcW w:w="1095" w:type="dxa"/>
            <w:tcBorders>
              <w:top w:val="single" w:color="auto" w:sz="4" w:space="0"/>
              <w:left w:val="single" w:color="auto" w:sz="4" w:space="0"/>
              <w:bottom w:val="single" w:color="auto" w:sz="4" w:space="0"/>
              <w:right w:val="single" w:color="auto" w:sz="4" w:space="0"/>
            </w:tcBorders>
            <w:tcMar>
              <w:top w:w="113" w:type="dxa"/>
              <w:left w:w="57" w:type="dxa"/>
              <w:bottom w:w="0" w:type="dxa"/>
              <w:right w:w="57" w:type="dxa"/>
            </w:tcMar>
            <w:vAlign w:val="center"/>
          </w:tcPr>
          <w:p w14:paraId="67260F85">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证件编号</w:t>
            </w:r>
          </w:p>
        </w:tc>
        <w:tc>
          <w:tcPr>
            <w:tcW w:w="1155" w:type="dxa"/>
            <w:tcBorders>
              <w:top w:val="single" w:color="auto" w:sz="4" w:space="0"/>
              <w:left w:val="single" w:color="auto" w:sz="4" w:space="0"/>
              <w:bottom w:val="single" w:color="auto" w:sz="4" w:space="0"/>
              <w:right w:val="single" w:color="auto" w:sz="4" w:space="0"/>
            </w:tcBorders>
            <w:tcMar>
              <w:top w:w="113" w:type="dxa"/>
              <w:left w:w="57" w:type="dxa"/>
              <w:bottom w:w="0" w:type="dxa"/>
              <w:right w:w="57" w:type="dxa"/>
            </w:tcMar>
            <w:vAlign w:val="center"/>
          </w:tcPr>
          <w:p w14:paraId="7DA0022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工作经验</w:t>
            </w:r>
          </w:p>
        </w:tc>
        <w:tc>
          <w:tcPr>
            <w:tcW w:w="2400" w:type="dxa"/>
            <w:vMerge w:val="continue"/>
            <w:tcBorders>
              <w:left w:val="single" w:color="auto" w:sz="4" w:space="0"/>
              <w:bottom w:val="single" w:color="auto" w:sz="4" w:space="0"/>
              <w:right w:val="single" w:color="auto" w:sz="4" w:space="0"/>
            </w:tcBorders>
            <w:tcMar>
              <w:top w:w="113" w:type="dxa"/>
              <w:left w:w="57" w:type="dxa"/>
              <w:bottom w:w="0" w:type="dxa"/>
              <w:right w:w="57" w:type="dxa"/>
            </w:tcMar>
            <w:vAlign w:val="center"/>
          </w:tcPr>
          <w:p w14:paraId="18C33561">
            <w:pPr>
              <w:spacing w:line="360" w:lineRule="auto"/>
              <w:jc w:val="center"/>
              <w:rPr>
                <w:rFonts w:ascii="宋体" w:hAnsi="宋体" w:cs="宋体"/>
                <w:color w:val="auto"/>
                <w:sz w:val="24"/>
                <w:highlight w:val="none"/>
              </w:rPr>
            </w:pPr>
          </w:p>
        </w:tc>
      </w:tr>
      <w:tr w14:paraId="1B561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tcBorders>
              <w:top w:val="single" w:color="auto" w:sz="4" w:space="0"/>
              <w:left w:val="single" w:color="auto" w:sz="4" w:space="0"/>
              <w:bottom w:val="single" w:color="auto" w:sz="4" w:space="0"/>
              <w:right w:val="single" w:color="auto" w:sz="4" w:space="0"/>
            </w:tcBorders>
            <w:tcMar>
              <w:top w:w="113" w:type="dxa"/>
              <w:left w:w="57" w:type="dxa"/>
              <w:bottom w:w="0" w:type="dxa"/>
              <w:right w:w="57" w:type="dxa"/>
            </w:tcMar>
            <w:vAlign w:val="center"/>
          </w:tcPr>
          <w:p w14:paraId="789BAE40">
            <w:pPr>
              <w:spacing w:line="360" w:lineRule="auto"/>
              <w:jc w:val="center"/>
              <w:rPr>
                <w:rFonts w:ascii="宋体" w:hAnsi="宋体" w:cs="宋体"/>
                <w:color w:val="auto"/>
                <w:sz w:val="24"/>
                <w:highlight w:val="none"/>
              </w:rPr>
            </w:pPr>
          </w:p>
        </w:tc>
        <w:tc>
          <w:tcPr>
            <w:tcW w:w="677" w:type="dxa"/>
            <w:tcBorders>
              <w:top w:val="single" w:color="auto" w:sz="4" w:space="0"/>
              <w:left w:val="single" w:color="auto" w:sz="4" w:space="0"/>
              <w:bottom w:val="single" w:color="auto" w:sz="4" w:space="0"/>
              <w:right w:val="single" w:color="auto" w:sz="4" w:space="0"/>
            </w:tcBorders>
            <w:tcMar>
              <w:top w:w="113" w:type="dxa"/>
              <w:left w:w="57" w:type="dxa"/>
              <w:bottom w:w="0" w:type="dxa"/>
              <w:right w:w="57" w:type="dxa"/>
            </w:tcMar>
            <w:vAlign w:val="center"/>
          </w:tcPr>
          <w:p w14:paraId="1BCD7838">
            <w:pPr>
              <w:spacing w:line="360" w:lineRule="auto"/>
              <w:jc w:val="center"/>
              <w:rPr>
                <w:rFonts w:ascii="宋体" w:hAnsi="宋体" w:cs="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tcMar>
              <w:top w:w="113" w:type="dxa"/>
              <w:left w:w="57" w:type="dxa"/>
              <w:bottom w:w="0" w:type="dxa"/>
              <w:right w:w="57" w:type="dxa"/>
            </w:tcMar>
            <w:vAlign w:val="center"/>
          </w:tcPr>
          <w:p w14:paraId="3EDD0CDD">
            <w:pPr>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Mar>
              <w:top w:w="113" w:type="dxa"/>
              <w:left w:w="57" w:type="dxa"/>
              <w:bottom w:w="0" w:type="dxa"/>
              <w:right w:w="57" w:type="dxa"/>
            </w:tcMar>
            <w:vAlign w:val="center"/>
          </w:tcPr>
          <w:p w14:paraId="37798C99">
            <w:pPr>
              <w:spacing w:line="360" w:lineRule="auto"/>
              <w:jc w:val="center"/>
              <w:rPr>
                <w:rFonts w:ascii="宋体" w:hAnsi="宋体" w:cs="宋体"/>
                <w:color w:val="auto"/>
                <w:sz w:val="24"/>
                <w:highlight w:val="none"/>
              </w:rPr>
            </w:pPr>
          </w:p>
        </w:tc>
        <w:tc>
          <w:tcPr>
            <w:tcW w:w="735" w:type="dxa"/>
            <w:tcBorders>
              <w:top w:val="single" w:color="auto" w:sz="4" w:space="0"/>
              <w:left w:val="single" w:color="auto" w:sz="4" w:space="0"/>
              <w:bottom w:val="single" w:color="auto" w:sz="4" w:space="0"/>
              <w:right w:val="single" w:color="auto" w:sz="4" w:space="0"/>
            </w:tcBorders>
            <w:tcMar>
              <w:top w:w="113" w:type="dxa"/>
              <w:left w:w="57" w:type="dxa"/>
              <w:bottom w:w="0" w:type="dxa"/>
              <w:right w:w="57" w:type="dxa"/>
            </w:tcMar>
            <w:vAlign w:val="center"/>
          </w:tcPr>
          <w:p w14:paraId="7A25848A">
            <w:pPr>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Mar>
              <w:top w:w="113" w:type="dxa"/>
              <w:left w:w="57" w:type="dxa"/>
              <w:bottom w:w="0" w:type="dxa"/>
              <w:right w:w="57" w:type="dxa"/>
            </w:tcMar>
            <w:vAlign w:val="center"/>
          </w:tcPr>
          <w:p w14:paraId="557683AE">
            <w:pPr>
              <w:spacing w:line="360" w:lineRule="auto"/>
              <w:jc w:val="center"/>
              <w:rPr>
                <w:rFonts w:ascii="宋体" w:hAnsi="宋体" w:cs="宋体"/>
                <w:color w:val="auto"/>
                <w:sz w:val="24"/>
                <w:highlight w:val="none"/>
              </w:rPr>
            </w:pPr>
          </w:p>
        </w:tc>
        <w:tc>
          <w:tcPr>
            <w:tcW w:w="1155" w:type="dxa"/>
            <w:tcBorders>
              <w:top w:val="single" w:color="auto" w:sz="4" w:space="0"/>
              <w:left w:val="single" w:color="auto" w:sz="4" w:space="0"/>
              <w:bottom w:val="single" w:color="auto" w:sz="4" w:space="0"/>
              <w:right w:val="single" w:color="auto" w:sz="4" w:space="0"/>
            </w:tcBorders>
            <w:tcMar>
              <w:top w:w="113" w:type="dxa"/>
              <w:left w:w="57" w:type="dxa"/>
              <w:bottom w:w="0" w:type="dxa"/>
              <w:right w:w="57" w:type="dxa"/>
            </w:tcMar>
            <w:vAlign w:val="center"/>
          </w:tcPr>
          <w:p w14:paraId="4CFFC45F">
            <w:pPr>
              <w:spacing w:line="360" w:lineRule="auto"/>
              <w:jc w:val="center"/>
              <w:rPr>
                <w:rFonts w:ascii="宋体" w:hAnsi="宋体" w:cs="宋体"/>
                <w:color w:val="auto"/>
                <w:sz w:val="24"/>
                <w:highlight w:val="none"/>
              </w:rPr>
            </w:pPr>
          </w:p>
        </w:tc>
        <w:tc>
          <w:tcPr>
            <w:tcW w:w="2400" w:type="dxa"/>
            <w:tcBorders>
              <w:top w:val="single" w:color="auto" w:sz="4" w:space="0"/>
              <w:left w:val="single" w:color="auto" w:sz="4" w:space="0"/>
              <w:bottom w:val="single" w:color="auto" w:sz="4" w:space="0"/>
              <w:right w:val="single" w:color="auto" w:sz="4" w:space="0"/>
            </w:tcBorders>
            <w:tcMar>
              <w:top w:w="113" w:type="dxa"/>
              <w:left w:w="57" w:type="dxa"/>
              <w:bottom w:w="0" w:type="dxa"/>
              <w:right w:w="57" w:type="dxa"/>
            </w:tcMar>
            <w:vAlign w:val="center"/>
          </w:tcPr>
          <w:p w14:paraId="7D9FCFB4">
            <w:pPr>
              <w:spacing w:line="360" w:lineRule="auto"/>
              <w:jc w:val="center"/>
              <w:rPr>
                <w:rFonts w:ascii="宋体" w:hAnsi="宋体" w:cs="宋体"/>
                <w:color w:val="auto"/>
                <w:sz w:val="24"/>
                <w:highlight w:val="none"/>
              </w:rPr>
            </w:pPr>
          </w:p>
        </w:tc>
      </w:tr>
      <w:tr w14:paraId="32095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030E23DD">
            <w:pPr>
              <w:spacing w:line="360" w:lineRule="auto"/>
              <w:jc w:val="center"/>
              <w:rPr>
                <w:rFonts w:ascii="宋体" w:hAnsi="宋体" w:cs="宋体"/>
                <w:color w:val="auto"/>
                <w:sz w:val="24"/>
                <w:highlight w:val="none"/>
              </w:rPr>
            </w:pPr>
          </w:p>
        </w:tc>
        <w:tc>
          <w:tcPr>
            <w:tcW w:w="677" w:type="dxa"/>
            <w:tcBorders>
              <w:top w:val="single" w:color="auto" w:sz="4" w:space="0"/>
              <w:left w:val="single" w:color="auto" w:sz="4" w:space="0"/>
              <w:bottom w:val="single" w:color="auto" w:sz="4" w:space="0"/>
              <w:right w:val="single" w:color="auto" w:sz="4" w:space="0"/>
            </w:tcBorders>
            <w:vAlign w:val="center"/>
          </w:tcPr>
          <w:p w14:paraId="0CDC03DA">
            <w:pPr>
              <w:spacing w:line="360" w:lineRule="auto"/>
              <w:jc w:val="center"/>
              <w:rPr>
                <w:rFonts w:ascii="宋体" w:hAnsi="宋体" w:cs="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4FEBD49F">
            <w:pPr>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DBB71EF">
            <w:pPr>
              <w:spacing w:line="360" w:lineRule="auto"/>
              <w:jc w:val="center"/>
              <w:rPr>
                <w:rFonts w:ascii="宋体" w:hAnsi="宋体" w:cs="宋体"/>
                <w:color w:val="auto"/>
                <w:sz w:val="24"/>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14:paraId="3CD37995">
            <w:pPr>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16E07AB5">
            <w:pPr>
              <w:spacing w:line="360" w:lineRule="auto"/>
              <w:jc w:val="center"/>
              <w:rPr>
                <w:rFonts w:ascii="宋体" w:hAnsi="宋体" w:cs="宋体"/>
                <w:color w:val="auto"/>
                <w:sz w:val="24"/>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14:paraId="00684742">
            <w:pPr>
              <w:spacing w:line="360" w:lineRule="auto"/>
              <w:jc w:val="center"/>
              <w:rPr>
                <w:rFonts w:ascii="宋体" w:hAnsi="宋体" w:cs="宋体"/>
                <w:color w:val="auto"/>
                <w:sz w:val="24"/>
                <w:highlight w:val="none"/>
              </w:rPr>
            </w:pPr>
          </w:p>
        </w:tc>
        <w:tc>
          <w:tcPr>
            <w:tcW w:w="2400" w:type="dxa"/>
            <w:tcBorders>
              <w:top w:val="single" w:color="auto" w:sz="4" w:space="0"/>
              <w:left w:val="single" w:color="auto" w:sz="4" w:space="0"/>
              <w:bottom w:val="single" w:color="auto" w:sz="4" w:space="0"/>
              <w:right w:val="single" w:color="auto" w:sz="4" w:space="0"/>
            </w:tcBorders>
            <w:vAlign w:val="center"/>
          </w:tcPr>
          <w:p w14:paraId="1A25EE87">
            <w:pPr>
              <w:spacing w:line="360" w:lineRule="auto"/>
              <w:jc w:val="center"/>
              <w:rPr>
                <w:rFonts w:hint="default" w:ascii="宋体" w:hAnsi="宋体" w:eastAsia="宋体" w:cs="宋体"/>
                <w:color w:val="auto"/>
                <w:sz w:val="24"/>
                <w:highlight w:val="none"/>
                <w:lang w:val="en-US" w:eastAsia="zh-CN"/>
              </w:rPr>
            </w:pPr>
          </w:p>
        </w:tc>
      </w:tr>
      <w:tr w14:paraId="59FE8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1F6EE3B3">
            <w:pPr>
              <w:spacing w:line="360" w:lineRule="auto"/>
              <w:jc w:val="center"/>
              <w:rPr>
                <w:rFonts w:ascii="宋体" w:hAnsi="宋体" w:cs="宋体"/>
                <w:color w:val="auto"/>
                <w:sz w:val="24"/>
                <w:highlight w:val="none"/>
              </w:rPr>
            </w:pPr>
          </w:p>
        </w:tc>
        <w:tc>
          <w:tcPr>
            <w:tcW w:w="677" w:type="dxa"/>
            <w:tcBorders>
              <w:top w:val="single" w:color="auto" w:sz="4" w:space="0"/>
              <w:left w:val="single" w:color="auto" w:sz="4" w:space="0"/>
              <w:bottom w:val="single" w:color="auto" w:sz="4" w:space="0"/>
              <w:right w:val="single" w:color="auto" w:sz="4" w:space="0"/>
            </w:tcBorders>
            <w:vAlign w:val="center"/>
          </w:tcPr>
          <w:p w14:paraId="31273D05">
            <w:pPr>
              <w:spacing w:line="360" w:lineRule="auto"/>
              <w:jc w:val="center"/>
              <w:rPr>
                <w:rFonts w:ascii="宋体" w:hAnsi="宋体" w:cs="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3564414C">
            <w:pPr>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D77E163">
            <w:pPr>
              <w:spacing w:line="360" w:lineRule="auto"/>
              <w:jc w:val="center"/>
              <w:rPr>
                <w:rFonts w:ascii="宋体" w:hAnsi="宋体" w:cs="宋体"/>
                <w:color w:val="auto"/>
                <w:sz w:val="24"/>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14:paraId="0B1DD18A">
            <w:pPr>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4F6E8279">
            <w:pPr>
              <w:spacing w:line="360" w:lineRule="auto"/>
              <w:jc w:val="center"/>
              <w:rPr>
                <w:rFonts w:ascii="宋体" w:hAnsi="宋体" w:cs="宋体"/>
                <w:color w:val="auto"/>
                <w:sz w:val="24"/>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14:paraId="660BB0CC">
            <w:pPr>
              <w:spacing w:line="360" w:lineRule="auto"/>
              <w:jc w:val="center"/>
              <w:rPr>
                <w:rFonts w:ascii="宋体" w:hAnsi="宋体" w:cs="宋体"/>
                <w:color w:val="auto"/>
                <w:sz w:val="24"/>
                <w:highlight w:val="none"/>
              </w:rPr>
            </w:pPr>
          </w:p>
        </w:tc>
        <w:tc>
          <w:tcPr>
            <w:tcW w:w="2400" w:type="dxa"/>
            <w:tcBorders>
              <w:top w:val="single" w:color="auto" w:sz="4" w:space="0"/>
              <w:left w:val="single" w:color="auto" w:sz="4" w:space="0"/>
              <w:bottom w:val="single" w:color="auto" w:sz="4" w:space="0"/>
              <w:right w:val="single" w:color="auto" w:sz="4" w:space="0"/>
            </w:tcBorders>
            <w:vAlign w:val="center"/>
          </w:tcPr>
          <w:p w14:paraId="109D544B">
            <w:pPr>
              <w:spacing w:line="360" w:lineRule="auto"/>
              <w:jc w:val="center"/>
              <w:rPr>
                <w:rFonts w:ascii="宋体" w:hAnsi="宋体" w:cs="宋体"/>
                <w:color w:val="auto"/>
                <w:sz w:val="24"/>
                <w:highlight w:val="none"/>
              </w:rPr>
            </w:pPr>
          </w:p>
        </w:tc>
      </w:tr>
      <w:tr w14:paraId="4955D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34397040">
            <w:pPr>
              <w:spacing w:line="360" w:lineRule="auto"/>
              <w:jc w:val="center"/>
              <w:rPr>
                <w:rFonts w:ascii="宋体" w:hAnsi="宋体" w:cs="宋体"/>
                <w:color w:val="auto"/>
                <w:sz w:val="24"/>
                <w:highlight w:val="none"/>
              </w:rPr>
            </w:pPr>
          </w:p>
        </w:tc>
        <w:tc>
          <w:tcPr>
            <w:tcW w:w="677" w:type="dxa"/>
            <w:tcBorders>
              <w:top w:val="single" w:color="auto" w:sz="4" w:space="0"/>
              <w:left w:val="single" w:color="auto" w:sz="4" w:space="0"/>
              <w:bottom w:val="single" w:color="auto" w:sz="4" w:space="0"/>
              <w:right w:val="single" w:color="auto" w:sz="4" w:space="0"/>
            </w:tcBorders>
            <w:vAlign w:val="center"/>
          </w:tcPr>
          <w:p w14:paraId="5D22A475">
            <w:pPr>
              <w:spacing w:line="360" w:lineRule="auto"/>
              <w:jc w:val="center"/>
              <w:rPr>
                <w:rFonts w:ascii="宋体" w:hAnsi="宋体" w:cs="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053790D9">
            <w:pPr>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7B0FD62">
            <w:pPr>
              <w:spacing w:line="360" w:lineRule="auto"/>
              <w:jc w:val="center"/>
              <w:rPr>
                <w:rFonts w:ascii="宋体" w:hAnsi="宋体" w:cs="宋体"/>
                <w:color w:val="auto"/>
                <w:sz w:val="24"/>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14:paraId="33037A7F">
            <w:pPr>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33075FC4">
            <w:pPr>
              <w:spacing w:line="360" w:lineRule="auto"/>
              <w:jc w:val="center"/>
              <w:rPr>
                <w:rFonts w:ascii="宋体" w:hAnsi="宋体" w:cs="宋体"/>
                <w:color w:val="auto"/>
                <w:sz w:val="24"/>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14:paraId="666E4D17">
            <w:pPr>
              <w:spacing w:line="360" w:lineRule="auto"/>
              <w:jc w:val="center"/>
              <w:rPr>
                <w:rFonts w:ascii="宋体" w:hAnsi="宋体" w:cs="宋体"/>
                <w:color w:val="auto"/>
                <w:sz w:val="24"/>
                <w:highlight w:val="none"/>
              </w:rPr>
            </w:pPr>
          </w:p>
        </w:tc>
        <w:tc>
          <w:tcPr>
            <w:tcW w:w="2400" w:type="dxa"/>
            <w:tcBorders>
              <w:top w:val="single" w:color="auto" w:sz="4" w:space="0"/>
              <w:left w:val="single" w:color="auto" w:sz="4" w:space="0"/>
              <w:bottom w:val="single" w:color="auto" w:sz="4" w:space="0"/>
              <w:right w:val="single" w:color="auto" w:sz="4" w:space="0"/>
            </w:tcBorders>
            <w:vAlign w:val="center"/>
          </w:tcPr>
          <w:p w14:paraId="183F3490">
            <w:pPr>
              <w:spacing w:line="360" w:lineRule="auto"/>
              <w:jc w:val="center"/>
              <w:rPr>
                <w:rFonts w:ascii="宋体" w:hAnsi="宋体" w:cs="宋体"/>
                <w:color w:val="auto"/>
                <w:sz w:val="24"/>
                <w:highlight w:val="none"/>
              </w:rPr>
            </w:pPr>
          </w:p>
        </w:tc>
      </w:tr>
      <w:tr w14:paraId="6870C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1D835051">
            <w:pPr>
              <w:spacing w:line="360" w:lineRule="auto"/>
              <w:jc w:val="center"/>
              <w:rPr>
                <w:rFonts w:ascii="宋体" w:hAnsi="宋体" w:cs="宋体"/>
                <w:color w:val="auto"/>
                <w:sz w:val="24"/>
                <w:highlight w:val="none"/>
              </w:rPr>
            </w:pPr>
          </w:p>
        </w:tc>
        <w:tc>
          <w:tcPr>
            <w:tcW w:w="677" w:type="dxa"/>
            <w:tcBorders>
              <w:top w:val="single" w:color="auto" w:sz="4" w:space="0"/>
              <w:left w:val="single" w:color="auto" w:sz="4" w:space="0"/>
              <w:bottom w:val="single" w:color="auto" w:sz="4" w:space="0"/>
              <w:right w:val="single" w:color="auto" w:sz="4" w:space="0"/>
            </w:tcBorders>
            <w:vAlign w:val="center"/>
          </w:tcPr>
          <w:p w14:paraId="2500FFD7">
            <w:pPr>
              <w:spacing w:line="360" w:lineRule="auto"/>
              <w:jc w:val="center"/>
              <w:rPr>
                <w:rFonts w:ascii="宋体" w:hAnsi="宋体" w:cs="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7DC23B51">
            <w:pPr>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F0639A6">
            <w:pPr>
              <w:spacing w:line="360" w:lineRule="auto"/>
              <w:jc w:val="center"/>
              <w:rPr>
                <w:rFonts w:ascii="宋体" w:hAnsi="宋体" w:cs="宋体"/>
                <w:color w:val="auto"/>
                <w:sz w:val="24"/>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14:paraId="3E90E756">
            <w:pPr>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6846966F">
            <w:pPr>
              <w:spacing w:line="360" w:lineRule="auto"/>
              <w:jc w:val="center"/>
              <w:rPr>
                <w:rFonts w:ascii="宋体" w:hAnsi="宋体" w:cs="宋体"/>
                <w:color w:val="auto"/>
                <w:sz w:val="24"/>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14:paraId="3DC946C1">
            <w:pPr>
              <w:spacing w:line="360" w:lineRule="auto"/>
              <w:jc w:val="center"/>
              <w:rPr>
                <w:rFonts w:ascii="宋体" w:hAnsi="宋体" w:cs="宋体"/>
                <w:color w:val="auto"/>
                <w:sz w:val="24"/>
                <w:highlight w:val="none"/>
              </w:rPr>
            </w:pPr>
          </w:p>
        </w:tc>
        <w:tc>
          <w:tcPr>
            <w:tcW w:w="2400" w:type="dxa"/>
            <w:tcBorders>
              <w:top w:val="single" w:color="auto" w:sz="4" w:space="0"/>
              <w:left w:val="single" w:color="auto" w:sz="4" w:space="0"/>
              <w:bottom w:val="single" w:color="auto" w:sz="4" w:space="0"/>
              <w:right w:val="single" w:color="auto" w:sz="4" w:space="0"/>
            </w:tcBorders>
            <w:vAlign w:val="center"/>
          </w:tcPr>
          <w:p w14:paraId="6D815B49">
            <w:pPr>
              <w:spacing w:line="360" w:lineRule="auto"/>
              <w:jc w:val="center"/>
              <w:rPr>
                <w:rFonts w:ascii="宋体" w:hAnsi="宋体" w:cs="宋体"/>
                <w:color w:val="auto"/>
                <w:sz w:val="24"/>
                <w:highlight w:val="none"/>
              </w:rPr>
            </w:pPr>
          </w:p>
        </w:tc>
      </w:tr>
      <w:tr w14:paraId="3E808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0FD8DC4F">
            <w:pPr>
              <w:spacing w:line="360" w:lineRule="auto"/>
              <w:jc w:val="center"/>
              <w:rPr>
                <w:rFonts w:ascii="宋体" w:hAnsi="宋体" w:cs="宋体"/>
                <w:color w:val="auto"/>
                <w:sz w:val="24"/>
                <w:highlight w:val="none"/>
              </w:rPr>
            </w:pPr>
          </w:p>
        </w:tc>
        <w:tc>
          <w:tcPr>
            <w:tcW w:w="677" w:type="dxa"/>
            <w:tcBorders>
              <w:top w:val="single" w:color="auto" w:sz="4" w:space="0"/>
              <w:left w:val="single" w:color="auto" w:sz="4" w:space="0"/>
              <w:bottom w:val="single" w:color="auto" w:sz="4" w:space="0"/>
              <w:right w:val="single" w:color="auto" w:sz="4" w:space="0"/>
            </w:tcBorders>
            <w:vAlign w:val="center"/>
          </w:tcPr>
          <w:p w14:paraId="2DA83950">
            <w:pPr>
              <w:spacing w:line="360" w:lineRule="auto"/>
              <w:jc w:val="center"/>
              <w:rPr>
                <w:rFonts w:ascii="宋体" w:hAnsi="宋体" w:cs="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45DB54BE">
            <w:pPr>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ABD4053">
            <w:pPr>
              <w:spacing w:line="360" w:lineRule="auto"/>
              <w:jc w:val="center"/>
              <w:rPr>
                <w:rFonts w:ascii="宋体" w:hAnsi="宋体" w:cs="宋体"/>
                <w:color w:val="auto"/>
                <w:sz w:val="24"/>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14:paraId="14370EBC">
            <w:pPr>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6005DF84">
            <w:pPr>
              <w:spacing w:line="360" w:lineRule="auto"/>
              <w:jc w:val="center"/>
              <w:rPr>
                <w:rFonts w:ascii="宋体" w:hAnsi="宋体" w:cs="宋体"/>
                <w:color w:val="auto"/>
                <w:sz w:val="24"/>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14:paraId="730C2706">
            <w:pPr>
              <w:spacing w:line="360" w:lineRule="auto"/>
              <w:jc w:val="center"/>
              <w:rPr>
                <w:rFonts w:ascii="宋体" w:hAnsi="宋体" w:cs="宋体"/>
                <w:color w:val="auto"/>
                <w:sz w:val="24"/>
                <w:highlight w:val="none"/>
              </w:rPr>
            </w:pPr>
          </w:p>
        </w:tc>
        <w:tc>
          <w:tcPr>
            <w:tcW w:w="2400" w:type="dxa"/>
            <w:tcBorders>
              <w:top w:val="single" w:color="auto" w:sz="4" w:space="0"/>
              <w:left w:val="single" w:color="auto" w:sz="4" w:space="0"/>
              <w:bottom w:val="single" w:color="auto" w:sz="4" w:space="0"/>
              <w:right w:val="single" w:color="auto" w:sz="4" w:space="0"/>
            </w:tcBorders>
            <w:vAlign w:val="center"/>
          </w:tcPr>
          <w:p w14:paraId="0FC3013E">
            <w:pPr>
              <w:spacing w:line="360" w:lineRule="auto"/>
              <w:jc w:val="center"/>
              <w:rPr>
                <w:rFonts w:ascii="宋体" w:hAnsi="宋体" w:cs="宋体"/>
                <w:color w:val="auto"/>
                <w:sz w:val="24"/>
                <w:highlight w:val="none"/>
              </w:rPr>
            </w:pPr>
          </w:p>
        </w:tc>
      </w:tr>
    </w:tbl>
    <w:p w14:paraId="769962F2">
      <w:pPr>
        <w:pStyle w:val="10"/>
        <w:snapToGrid w:val="0"/>
        <w:spacing w:line="400" w:lineRule="exact"/>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注：</w:t>
      </w:r>
    </w:p>
    <w:p w14:paraId="04224765">
      <w:pPr>
        <w:keepNext w:val="0"/>
        <w:keepLines w:val="0"/>
        <w:widowControl/>
        <w:numPr>
          <w:ilvl w:val="0"/>
          <w:numId w:val="3"/>
        </w:numPr>
        <w:suppressLineNumbers w:val="0"/>
        <w:spacing w:line="36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根据采购需求和评标办法，提供拟投入人员的劳动合同或劳务合同、职称证、信息系统项目管理师资格证、民用无人机驾驶员执照（全本）、司机</w:t>
      </w:r>
      <w:r>
        <w:rPr>
          <w:rFonts w:hint="eastAsia" w:ascii="宋体" w:hAnsi="宋体" w:cs="宋体"/>
          <w:kern w:val="2"/>
          <w:sz w:val="24"/>
          <w:szCs w:val="24"/>
          <w:highlight w:val="none"/>
          <w:lang w:val="en-US" w:eastAsia="zh-CN" w:bidi="ar-SA"/>
        </w:rPr>
        <w:t>的机动车</w:t>
      </w:r>
      <w:r>
        <w:rPr>
          <w:rFonts w:hint="eastAsia" w:ascii="宋体" w:hAnsi="宋体" w:eastAsia="宋体" w:cs="宋体"/>
          <w:color w:val="auto"/>
          <w:kern w:val="2"/>
          <w:sz w:val="24"/>
          <w:szCs w:val="24"/>
          <w:highlight w:val="none"/>
          <w:lang w:val="en-US" w:eastAsia="zh-CN" w:bidi="ar-SA"/>
        </w:rPr>
        <w:t>驾驶证（全本）的扫描件为佐证材料。</w:t>
      </w:r>
    </w:p>
    <w:p w14:paraId="602AF5E5">
      <w:pPr>
        <w:keepNext w:val="0"/>
        <w:keepLines w:val="0"/>
        <w:widowControl/>
        <w:numPr>
          <w:ilvl w:val="-1"/>
          <w:numId w:val="0"/>
        </w:numPr>
        <w:suppressLineNumbers w:val="0"/>
        <w:spacing w:line="360" w:lineRule="auto"/>
        <w:ind w:firstLine="480" w:firstLineChars="200"/>
        <w:jc w:val="left"/>
        <w:rPr>
          <w:rFonts w:hint="eastAsia" w:ascii="宋体" w:hAnsi="宋体" w:cs="宋体"/>
          <w:sz w:val="24"/>
          <w:highlight w:val="none"/>
        </w:rPr>
      </w:pPr>
      <w:r>
        <w:rPr>
          <w:rFonts w:hint="eastAsia" w:ascii="宋体" w:hAnsi="宋体" w:eastAsia="宋体" w:cs="宋体"/>
          <w:color w:val="auto"/>
          <w:kern w:val="2"/>
          <w:sz w:val="24"/>
          <w:szCs w:val="24"/>
          <w:highlight w:val="none"/>
          <w:lang w:val="en-US" w:eastAsia="zh-CN" w:bidi="ar-SA"/>
        </w:rPr>
        <w:t>（2）上述佐证材料需加盖供应商公章。</w:t>
      </w:r>
    </w:p>
    <w:p w14:paraId="6015E80A">
      <w:pPr>
        <w:keepNext w:val="0"/>
        <w:keepLines w:val="0"/>
        <w:pageBreakBefore w:val="0"/>
        <w:widowControl w:val="0"/>
        <w:kinsoku/>
        <w:wordWrap/>
        <w:overflowPunct/>
        <w:topLinePunct w:val="0"/>
        <w:autoSpaceDE/>
        <w:autoSpaceDN/>
        <w:bidi w:val="0"/>
        <w:adjustRightInd/>
        <w:snapToGrid w:val="0"/>
        <w:spacing w:before="994" w:beforeLines="300" w:line="360" w:lineRule="auto"/>
        <w:ind w:left="0" w:leftChars="0" w:firstLine="4838" w:firstLineChars="2016"/>
        <w:jc w:val="left"/>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投标人名称(</w:t>
      </w:r>
      <w:r>
        <w:rPr>
          <w:rFonts w:hint="eastAsia" w:ascii="宋体" w:hAnsi="宋体" w:eastAsia="宋体" w:cs="宋体"/>
          <w:color w:val="auto"/>
          <w:sz w:val="24"/>
          <w:szCs w:val="24"/>
          <w:highlight w:val="none"/>
        </w:rPr>
        <w:t>电子签章</w:t>
      </w:r>
      <w:r>
        <w:rPr>
          <w:rFonts w:hint="eastAsia" w:ascii="宋体" w:hAnsi="宋体" w:eastAsia="宋体" w:cs="宋体"/>
          <w:kern w:val="0"/>
          <w:sz w:val="24"/>
          <w:szCs w:val="24"/>
          <w:highlight w:val="none"/>
          <w:lang w:val="zh-CN"/>
        </w:rPr>
        <w:t>)：</w:t>
      </w:r>
    </w:p>
    <w:p w14:paraId="0344EB6E">
      <w:pPr>
        <w:pStyle w:val="14"/>
        <w:keepNext w:val="0"/>
        <w:keepLines w:val="0"/>
        <w:pageBreakBefore w:val="0"/>
        <w:widowControl w:val="0"/>
        <w:kinsoku/>
        <w:wordWrap/>
        <w:overflowPunct/>
        <w:topLinePunct w:val="0"/>
        <w:autoSpaceDE/>
        <w:autoSpaceDN/>
        <w:bidi w:val="0"/>
        <w:adjustRightInd/>
        <w:snapToGrid w:val="0"/>
        <w:spacing w:line="360" w:lineRule="auto"/>
        <w:ind w:left="0" w:leftChars="0" w:firstLine="4838" w:firstLineChars="2016"/>
        <w:jc w:val="both"/>
        <w:textAlignment w:val="auto"/>
        <w:rPr>
          <w:rFonts w:hAnsi="宋体"/>
          <w:color w:val="auto"/>
          <w:sz w:val="24"/>
          <w:highlight w:val="none"/>
        </w:rPr>
      </w:pP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14:paraId="2E3B8A05">
      <w:pPr>
        <w:ind w:left="0" w:leftChars="0" w:firstLine="5667" w:firstLineChars="2016"/>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p>
    <w:p w14:paraId="0D96ACB0">
      <w:pPr>
        <w:pStyle w:val="14"/>
        <w:keepNext w:val="0"/>
        <w:keepLines w:val="0"/>
        <w:pageBreakBefore w:val="0"/>
        <w:widowControl w:val="0"/>
        <w:kinsoku/>
        <w:wordWrap/>
        <w:overflowPunct/>
        <w:topLinePunct w:val="0"/>
        <w:autoSpaceDE/>
        <w:autoSpaceDN/>
        <w:bidi w:val="0"/>
        <w:adjustRightInd/>
        <w:snapToGrid/>
        <w:spacing w:after="332" w:afterLines="100"/>
        <w:jc w:val="center"/>
        <w:textAlignment w:val="auto"/>
        <w:outlineLvl w:val="1"/>
        <w:rPr>
          <w:rFonts w:hint="eastAsia" w:ascii="宋体" w:hAnsi="宋体" w:eastAsia="宋体" w:cs="宋体"/>
          <w:b/>
          <w:bCs/>
          <w:kern w:val="2"/>
          <w:sz w:val="32"/>
          <w:szCs w:val="32"/>
          <w:highlight w:val="none"/>
          <w:lang w:val="en-US" w:eastAsia="zh-CN" w:bidi="ar-SA"/>
        </w:rPr>
      </w:pPr>
      <w:bookmarkStart w:id="387" w:name="_Toc17719"/>
      <w:bookmarkStart w:id="388" w:name="_Toc31920"/>
      <w:bookmarkStart w:id="389" w:name="_Toc12868"/>
      <w:bookmarkStart w:id="390" w:name="_Toc9015"/>
      <w:bookmarkStart w:id="391" w:name="_Toc3481"/>
      <w:bookmarkStart w:id="392" w:name="_Toc22926"/>
      <w:bookmarkStart w:id="393" w:name="_Toc28617"/>
      <w:bookmarkStart w:id="394" w:name="_Toc1343"/>
      <w:bookmarkStart w:id="395" w:name="_Toc12675"/>
      <w:bookmarkStart w:id="396" w:name="_Toc30951"/>
      <w:r>
        <w:rPr>
          <w:rFonts w:hint="eastAsia" w:ascii="宋体" w:hAnsi="宋体" w:eastAsia="宋体" w:cs="宋体"/>
          <w:b/>
          <w:bCs/>
          <w:kern w:val="2"/>
          <w:sz w:val="32"/>
          <w:szCs w:val="32"/>
          <w:highlight w:val="none"/>
          <w:lang w:val="en-US" w:eastAsia="zh-CN" w:bidi="ar-SA"/>
        </w:rPr>
        <w:t>第四节 报价文件格式</w:t>
      </w:r>
      <w:bookmarkEnd w:id="387"/>
      <w:bookmarkEnd w:id="388"/>
      <w:bookmarkEnd w:id="389"/>
      <w:bookmarkEnd w:id="390"/>
      <w:bookmarkEnd w:id="391"/>
      <w:bookmarkEnd w:id="392"/>
      <w:bookmarkEnd w:id="393"/>
      <w:bookmarkEnd w:id="394"/>
      <w:bookmarkEnd w:id="395"/>
      <w:bookmarkEnd w:id="396"/>
    </w:p>
    <w:p w14:paraId="5DBF90E8">
      <w:pPr>
        <w:snapToGrid w:val="0"/>
        <w:spacing w:before="120" w:beforeLines="50" w:after="50" w:line="400" w:lineRule="exact"/>
        <w:jc w:val="left"/>
        <w:rPr>
          <w:rFonts w:hint="eastAsia" w:ascii="宋体" w:hAnsi="宋体" w:eastAsia="宋体" w:cs="宋体"/>
          <w:sz w:val="24"/>
          <w:highlight w:val="none"/>
        </w:rPr>
      </w:pPr>
      <w:r>
        <w:rPr>
          <w:rFonts w:hint="eastAsia" w:ascii="宋体" w:hAnsi="宋体" w:eastAsia="宋体" w:cs="宋体"/>
          <w:b/>
          <w:bCs/>
          <w:sz w:val="28"/>
          <w:szCs w:val="28"/>
          <w:highlight w:val="none"/>
        </w:rPr>
        <w:t>1.报价文件封面的格式（参照此格式自拟）：</w:t>
      </w:r>
    </w:p>
    <w:p w14:paraId="39F3CD3F">
      <w:pPr>
        <w:keepNext w:val="0"/>
        <w:keepLines w:val="0"/>
        <w:pageBreakBefore w:val="0"/>
        <w:widowControl w:val="0"/>
        <w:kinsoku/>
        <w:wordWrap/>
        <w:overflowPunct/>
        <w:topLinePunct w:val="0"/>
        <w:autoSpaceDE/>
        <w:autoSpaceDN/>
        <w:bidi w:val="0"/>
        <w:adjustRightInd/>
        <w:snapToGrid w:val="0"/>
        <w:spacing w:before="1656" w:beforeLines="500" w:after="50"/>
        <w:ind w:left="0" w:leftChars="0" w:firstLine="7358" w:firstLineChars="2628"/>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电子投标文件</w:t>
      </w:r>
    </w:p>
    <w:p w14:paraId="389A82B5">
      <w:pPr>
        <w:keepNext w:val="0"/>
        <w:keepLines w:val="0"/>
        <w:pageBreakBefore w:val="0"/>
        <w:widowControl w:val="0"/>
        <w:kinsoku/>
        <w:wordWrap/>
        <w:overflowPunct/>
        <w:topLinePunct w:val="0"/>
        <w:autoSpaceDE/>
        <w:autoSpaceDN/>
        <w:bidi w:val="0"/>
        <w:adjustRightInd/>
        <w:snapToGrid w:val="0"/>
        <w:spacing w:before="3311" w:beforeLines="1000" w:after="140"/>
        <w:jc w:val="center"/>
        <w:textAlignment w:val="auto"/>
        <w:rPr>
          <w:rFonts w:hint="eastAsia" w:ascii="宋体" w:hAnsi="宋体" w:eastAsia="宋体" w:cs="宋体"/>
          <w:b/>
          <w:sz w:val="24"/>
          <w:szCs w:val="20"/>
          <w:highlight w:val="none"/>
        </w:rPr>
      </w:pPr>
      <w:r>
        <w:rPr>
          <w:rFonts w:hint="eastAsia" w:ascii="宋体" w:hAnsi="宋体" w:eastAsia="宋体" w:cs="宋体"/>
          <w:b/>
          <w:sz w:val="48"/>
          <w:szCs w:val="48"/>
          <w:highlight w:val="none"/>
          <w:lang w:val="en-US" w:eastAsia="zh-CN"/>
        </w:rPr>
        <w:t>报价</w:t>
      </w:r>
      <w:r>
        <w:rPr>
          <w:rFonts w:hint="eastAsia" w:ascii="宋体" w:hAnsi="宋体" w:eastAsia="宋体" w:cs="宋体"/>
          <w:b/>
          <w:sz w:val="48"/>
          <w:szCs w:val="48"/>
          <w:highlight w:val="none"/>
        </w:rPr>
        <w:t>文件</w:t>
      </w:r>
    </w:p>
    <w:p w14:paraId="27BE541E">
      <w:pPr>
        <w:keepNext w:val="0"/>
        <w:keepLines w:val="0"/>
        <w:pageBreakBefore w:val="0"/>
        <w:widowControl w:val="0"/>
        <w:kinsoku/>
        <w:wordWrap/>
        <w:overflowPunct/>
        <w:topLinePunct w:val="0"/>
        <w:autoSpaceDE/>
        <w:autoSpaceDN/>
        <w:bidi w:val="0"/>
        <w:adjustRightInd/>
        <w:snapToGrid w:val="0"/>
        <w:spacing w:before="2318" w:beforeLines="700" w:after="50" w:line="360" w:lineRule="auto"/>
        <w:ind w:firstLine="630" w:firstLineChars="225"/>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项目名称：</w:t>
      </w:r>
    </w:p>
    <w:p w14:paraId="1AF88CE2">
      <w:pPr>
        <w:snapToGrid w:val="0"/>
        <w:spacing w:before="120" w:beforeLines="50" w:after="50" w:line="360" w:lineRule="auto"/>
        <w:ind w:firstLine="630" w:firstLineChars="225"/>
        <w:rPr>
          <w:rFonts w:hint="eastAsia" w:ascii="宋体" w:hAnsi="宋体" w:eastAsia="宋体" w:cs="宋体"/>
          <w:bCs/>
          <w:sz w:val="28"/>
          <w:szCs w:val="28"/>
          <w:highlight w:val="none"/>
        </w:rPr>
      </w:pPr>
      <w:r>
        <w:rPr>
          <w:rFonts w:hint="eastAsia" w:ascii="宋体" w:hAnsi="宋体" w:eastAsia="宋体" w:cs="宋体"/>
          <w:bCs/>
          <w:sz w:val="28"/>
          <w:szCs w:val="28"/>
          <w:highlight w:val="none"/>
        </w:rPr>
        <w:t>项目编号：</w:t>
      </w:r>
    </w:p>
    <w:p w14:paraId="0108FBE0">
      <w:pPr>
        <w:snapToGrid w:val="0"/>
        <w:spacing w:before="120" w:beforeLines="50" w:after="50" w:line="360" w:lineRule="auto"/>
        <w:ind w:firstLine="630" w:firstLineChars="225"/>
        <w:rPr>
          <w:rFonts w:hint="eastAsia" w:ascii="宋体" w:hAnsi="宋体" w:eastAsia="宋体" w:cs="宋体"/>
          <w:bCs/>
          <w:sz w:val="28"/>
          <w:szCs w:val="28"/>
          <w:highlight w:val="none"/>
        </w:rPr>
      </w:pPr>
      <w:r>
        <w:rPr>
          <w:rFonts w:hint="eastAsia" w:ascii="宋体" w:hAnsi="宋体" w:eastAsia="宋体" w:cs="宋体"/>
          <w:bCs/>
          <w:sz w:val="28"/>
          <w:szCs w:val="28"/>
          <w:highlight w:val="none"/>
        </w:rPr>
        <w:t>所投分标（如有则填写，无分标时填写“无”或者留空）：</w:t>
      </w:r>
    </w:p>
    <w:p w14:paraId="23E0CE1D">
      <w:pPr>
        <w:pStyle w:val="8"/>
        <w:snapToGrid w:val="0"/>
        <w:spacing w:before="50" w:after="50" w:line="360" w:lineRule="auto"/>
        <w:ind w:firstLine="630" w:firstLineChars="225"/>
        <w:rPr>
          <w:rFonts w:hint="eastAsia" w:ascii="宋体" w:hAnsi="宋体" w:eastAsia="宋体" w:cs="宋体"/>
          <w:bCs/>
          <w:sz w:val="28"/>
          <w:szCs w:val="28"/>
          <w:highlight w:val="none"/>
        </w:rPr>
      </w:pPr>
      <w:r>
        <w:rPr>
          <w:rFonts w:hint="eastAsia" w:ascii="宋体" w:hAnsi="宋体" w:eastAsia="宋体" w:cs="宋体"/>
          <w:bCs/>
          <w:sz w:val="28"/>
          <w:szCs w:val="28"/>
          <w:highlight w:val="none"/>
        </w:rPr>
        <w:t>投标人名称：</w:t>
      </w:r>
    </w:p>
    <w:p w14:paraId="45DE3D0B">
      <w:pPr>
        <w:keepNext w:val="0"/>
        <w:keepLines w:val="0"/>
        <w:pageBreakBefore w:val="0"/>
        <w:widowControl w:val="0"/>
        <w:kinsoku/>
        <w:wordWrap/>
        <w:overflowPunct/>
        <w:topLinePunct w:val="0"/>
        <w:autoSpaceDE/>
        <w:autoSpaceDN/>
        <w:bidi w:val="0"/>
        <w:adjustRightInd/>
        <w:snapToGrid w:val="0"/>
        <w:spacing w:before="3311" w:beforeLines="1000" w:after="50"/>
        <w:ind w:left="0" w:leftChars="0" w:firstLine="3920" w:firstLineChars="14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年  月  日</w:t>
      </w:r>
    </w:p>
    <w:p w14:paraId="3FA0813E">
      <w:pPr>
        <w:snapToGrid w:val="0"/>
        <w:spacing w:before="120" w:beforeLines="50" w:after="50" w:line="360" w:lineRule="auto"/>
        <w:jc w:val="left"/>
        <w:rPr>
          <w:rFonts w:hint="eastAsia" w:ascii="宋体" w:hAnsi="宋体" w:eastAsia="宋体" w:cs="宋体"/>
          <w:sz w:val="28"/>
          <w:szCs w:val="28"/>
          <w:highlight w:val="none"/>
        </w:rPr>
      </w:pPr>
      <w:r>
        <w:rPr>
          <w:rFonts w:hint="eastAsia" w:ascii="宋体" w:hAnsi="宋体" w:eastAsia="宋体" w:cs="宋体"/>
          <w:b/>
          <w:sz w:val="28"/>
          <w:szCs w:val="28"/>
          <w:highlight w:val="none"/>
        </w:rPr>
        <w:br w:type="page"/>
      </w:r>
      <w:r>
        <w:rPr>
          <w:rFonts w:hint="eastAsia" w:ascii="宋体" w:hAnsi="宋体" w:eastAsia="宋体" w:cs="宋体"/>
          <w:b/>
          <w:sz w:val="28"/>
          <w:szCs w:val="28"/>
          <w:highlight w:val="none"/>
        </w:rPr>
        <w:t>2.</w:t>
      </w:r>
      <w:r>
        <w:rPr>
          <w:rFonts w:hint="eastAsia" w:ascii="宋体" w:hAnsi="宋体" w:eastAsia="宋体" w:cs="宋体"/>
          <w:b/>
          <w:bCs/>
          <w:sz w:val="28"/>
          <w:szCs w:val="28"/>
          <w:highlight w:val="none"/>
        </w:rPr>
        <w:t>报价文件目录</w:t>
      </w:r>
    </w:p>
    <w:p w14:paraId="4DB1140B">
      <w:pPr>
        <w:keepNext w:val="0"/>
        <w:keepLines w:val="0"/>
        <w:pageBreakBefore w:val="0"/>
        <w:widowControl w:val="0"/>
        <w:kinsoku/>
        <w:wordWrap/>
        <w:overflowPunct/>
        <w:topLinePunct w:val="0"/>
        <w:autoSpaceDE/>
        <w:autoSpaceDN/>
        <w:bidi w:val="0"/>
        <w:adjustRightInd/>
        <w:snapToGrid w:val="0"/>
        <w:spacing w:after="5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根据招标文件规定及投标人提供的材料自行编写目录（部分格式后附）。</w:t>
      </w:r>
    </w:p>
    <w:p w14:paraId="3750501B">
      <w:pPr>
        <w:spacing w:line="500" w:lineRule="exact"/>
        <w:jc w:val="cente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br w:type="page"/>
      </w:r>
    </w:p>
    <w:p w14:paraId="58822568">
      <w:pPr>
        <w:pStyle w:val="14"/>
        <w:spacing w:line="500" w:lineRule="exact"/>
        <w:jc w:val="left"/>
        <w:rPr>
          <w:rFonts w:hint="eastAsia" w:ascii="宋体" w:hAnsi="宋体" w:eastAsia="宋体" w:cs="宋体"/>
          <w:b/>
          <w:bCs/>
          <w:sz w:val="30"/>
          <w:szCs w:val="30"/>
          <w:highlight w:val="none"/>
        </w:rPr>
      </w:pPr>
      <w:r>
        <w:rPr>
          <w:rFonts w:hint="eastAsia" w:ascii="宋体" w:hAnsi="宋体" w:eastAsia="宋体" w:cs="宋体"/>
          <w:b/>
          <w:bCs/>
          <w:sz w:val="28"/>
          <w:szCs w:val="28"/>
          <w:highlight w:val="none"/>
        </w:rPr>
        <w:t>3.投标函的格式：</w:t>
      </w:r>
    </w:p>
    <w:p w14:paraId="18F9AAD5">
      <w:pPr>
        <w:pStyle w:val="14"/>
        <w:keepNext w:val="0"/>
        <w:keepLines w:val="0"/>
        <w:pageBreakBefore w:val="0"/>
        <w:widowControl w:val="0"/>
        <w:kinsoku/>
        <w:wordWrap/>
        <w:overflowPunct/>
        <w:topLinePunct w:val="0"/>
        <w:autoSpaceDE/>
        <w:autoSpaceDN/>
        <w:bidi w:val="0"/>
        <w:adjustRightInd/>
        <w:snapToGrid/>
        <w:spacing w:before="167" w:beforeLines="50" w:after="332" w:afterLines="100" w:line="500" w:lineRule="exact"/>
        <w:jc w:val="center"/>
        <w:textAlignment w:val="auto"/>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投标函</w:t>
      </w:r>
    </w:p>
    <w:p w14:paraId="4277DF68">
      <w:pPr>
        <w:snapToGrid w:val="0"/>
        <w:spacing w:line="360" w:lineRule="auto"/>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14:paraId="3679B016">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根据贵方</w:t>
      </w:r>
      <w:r>
        <w:rPr>
          <w:rFonts w:hint="eastAsia" w:ascii="宋体" w:hAnsi="宋体"/>
          <w:color w:val="auto"/>
          <w:sz w:val="24"/>
          <w:highlight w:val="none"/>
          <w:u w:val="single"/>
        </w:rPr>
        <w:t xml:space="preserve"> 项目名称</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）的招标公告，签字代表______</w:t>
      </w:r>
      <w:r>
        <w:rPr>
          <w:rFonts w:hint="eastAsia" w:ascii="宋体" w:hAnsi="宋体"/>
          <w:color w:val="auto"/>
          <w:sz w:val="24"/>
          <w:highlight w:val="none"/>
          <w:u w:val="single"/>
        </w:rPr>
        <w:t xml:space="preserve">     </w:t>
      </w:r>
      <w:r>
        <w:rPr>
          <w:rFonts w:hint="eastAsia" w:ascii="宋体" w:hAnsi="宋体"/>
          <w:color w:val="auto"/>
          <w:sz w:val="24"/>
          <w:highlight w:val="none"/>
        </w:rPr>
        <w:t>（姓名）经正式授权并代表投标人</w:t>
      </w:r>
      <w:r>
        <w:rPr>
          <w:rFonts w:hint="eastAsia" w:ascii="宋体" w:hAnsi="宋体"/>
          <w:color w:val="auto"/>
          <w:sz w:val="24"/>
          <w:highlight w:val="none"/>
          <w:u w:val="single"/>
        </w:rPr>
        <w:t xml:space="preserve">              </w:t>
      </w:r>
      <w:r>
        <w:rPr>
          <w:rFonts w:hint="eastAsia" w:ascii="宋体" w:hAnsi="宋体"/>
          <w:color w:val="auto"/>
          <w:sz w:val="24"/>
          <w:highlight w:val="none"/>
        </w:rPr>
        <w:t>（投标人名称）提交投标文件。</w:t>
      </w:r>
    </w:p>
    <w:p w14:paraId="6BC757D7">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据此函，我方宣布同意如下：</w:t>
      </w:r>
    </w:p>
    <w:p w14:paraId="16B852C9">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675FCDFB">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2.我方在投标之前已经完全理解并接受招标文件的各项规定和要求，对招标文件的合理性、合法性不再有异议。</w:t>
      </w:r>
    </w:p>
    <w:p w14:paraId="4F409357">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3.本投标有效期自投标截止之日起</w:t>
      </w:r>
      <w:r>
        <w:rPr>
          <w:rFonts w:ascii="宋体" w:hAnsi="宋体"/>
          <w:color w:val="auto"/>
          <w:sz w:val="24"/>
          <w:highlight w:val="none"/>
          <w:u w:val="single"/>
        </w:rPr>
        <w:t xml:space="preserve">    </w:t>
      </w:r>
      <w:r>
        <w:rPr>
          <w:rFonts w:hint="eastAsia" w:ascii="宋体" w:hAnsi="宋体"/>
          <w:color w:val="auto"/>
          <w:sz w:val="24"/>
          <w:highlight w:val="none"/>
        </w:rPr>
        <w:t>日。</w:t>
      </w:r>
    </w:p>
    <w:p w14:paraId="4ADC979A">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4.如中标，本投标文件至本项目合同履行完毕止均保持有效，我方将按“招标文件”及政府采购法律、法规的规定履行合同责任和义务。</w:t>
      </w:r>
    </w:p>
    <w:p w14:paraId="28C6C32A">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5.我方同意按照贵方要求提供与投标有关的一切数据或者资料。</w:t>
      </w:r>
    </w:p>
    <w:p w14:paraId="10923A78">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6.我方向贵方提交的所有投标文件、资料都是准确的和真实的。</w:t>
      </w:r>
    </w:p>
    <w:p w14:paraId="6D0D9ACA">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7.以上事项如有虚假或者隐瞒，我方愿意承担一切后果，并不再寻求任何旨在减轻或者免除法律责任的辩解。</w:t>
      </w:r>
    </w:p>
    <w:p w14:paraId="741964A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8.根据</w:t>
      </w:r>
      <w:r>
        <w:rPr>
          <w:rFonts w:ascii="宋体" w:hAnsi="宋体"/>
          <w:color w:val="auto"/>
          <w:sz w:val="24"/>
          <w:highlight w:val="none"/>
        </w:rPr>
        <w:t>《中华人民共和国政府采购法实施条例》第五十条要求对政府采购合同进行公告</w:t>
      </w:r>
      <w:r>
        <w:rPr>
          <w:rFonts w:hint="eastAsia" w:ascii="宋体" w:hAnsi="宋体"/>
          <w:color w:val="auto"/>
          <w:sz w:val="24"/>
          <w:highlight w:val="none"/>
        </w:rPr>
        <w:t>，</w:t>
      </w:r>
      <w:r>
        <w:rPr>
          <w:rFonts w:ascii="宋体" w:hAnsi="宋体"/>
          <w:color w:val="auto"/>
          <w:sz w:val="24"/>
          <w:highlight w:val="none"/>
        </w:rPr>
        <w:t>但政府采购合同中涉及国家秘密、商业秘密的内容除外。</w:t>
      </w:r>
      <w:r>
        <w:rPr>
          <w:rFonts w:hint="eastAsia" w:ascii="宋体" w:hAnsi="宋体"/>
          <w:color w:val="auto"/>
          <w:sz w:val="24"/>
          <w:highlight w:val="none"/>
        </w:rPr>
        <w:t>我方就对本次投标文件进行注明如下：（两项内容中必须选择一项）</w:t>
      </w:r>
    </w:p>
    <w:p w14:paraId="2FB9E3E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内容中</w:t>
      </w:r>
      <w:r>
        <w:rPr>
          <w:rFonts w:hint="eastAsia" w:ascii="宋体" w:hAnsi="宋体"/>
          <w:color w:val="auto"/>
          <w:sz w:val="24"/>
          <w:highlight w:val="none"/>
        </w:rPr>
        <w:t>未</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w:t>
      </w:r>
    </w:p>
    <w:p w14:paraId="01E8CCE6">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的</w:t>
      </w:r>
      <w:r>
        <w:rPr>
          <w:rFonts w:ascii="宋体" w:hAnsi="宋体" w:cs="宋体"/>
          <w:color w:val="auto"/>
          <w:kern w:val="0"/>
          <w:sz w:val="24"/>
          <w:highlight w:val="none"/>
        </w:rPr>
        <w:t>内容</w:t>
      </w:r>
      <w:r>
        <w:rPr>
          <w:rFonts w:hint="eastAsia" w:ascii="宋体" w:hAnsi="宋体" w:cs="宋体"/>
          <w:color w:val="auto"/>
          <w:kern w:val="0"/>
          <w:sz w:val="24"/>
          <w:highlight w:val="none"/>
        </w:rPr>
        <w:t>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03ED7A0">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9.与本投标有关的一切正式往来信函请寄：</w:t>
      </w:r>
    </w:p>
    <w:p w14:paraId="5CA4F6D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olor w:val="auto"/>
          <w:sz w:val="24"/>
          <w:highlight w:val="none"/>
          <w:u w:val="singl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邮编：</w:t>
      </w:r>
      <w:r>
        <w:rPr>
          <w:rFonts w:hint="eastAsia" w:ascii="宋体" w:hAnsi="宋体"/>
          <w:color w:val="auto"/>
          <w:sz w:val="24"/>
          <w:highlight w:val="none"/>
          <w:u w:val="single"/>
        </w:rPr>
        <w:t xml:space="preserve">            </w:t>
      </w:r>
    </w:p>
    <w:p w14:paraId="26503EB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电话：</w:t>
      </w:r>
      <w:r>
        <w:rPr>
          <w:rFonts w:hint="eastAsia" w:ascii="宋体" w:hAnsi="宋体"/>
          <w:color w:val="auto"/>
          <w:sz w:val="24"/>
          <w:highlight w:val="none"/>
          <w:u w:val="single"/>
        </w:rPr>
        <w:t xml:space="preserve">        </w:t>
      </w:r>
      <w:r>
        <w:rPr>
          <w:rFonts w:hint="eastAsia" w:ascii="宋体" w:hAnsi="宋体"/>
          <w:color w:val="auto"/>
          <w:sz w:val="24"/>
          <w:highlight w:val="none"/>
        </w:rPr>
        <w:t>传真：</w:t>
      </w:r>
      <w:r>
        <w:rPr>
          <w:rFonts w:hint="eastAsia" w:ascii="宋体" w:hAnsi="宋体"/>
          <w:color w:val="auto"/>
          <w:sz w:val="24"/>
          <w:highlight w:val="none"/>
          <w:u w:val="single"/>
        </w:rPr>
        <w:t xml:space="preserve">          </w:t>
      </w:r>
    </w:p>
    <w:p w14:paraId="1086789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p>
    <w:p w14:paraId="1378797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开户银行：</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银行帐号：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0DB12DF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 xml:space="preserve">法定代表人或者委托代理人（签字）:___________ </w:t>
      </w:r>
    </w:p>
    <w:p w14:paraId="3ED0F39F">
      <w:pPr>
        <w:pStyle w:val="14"/>
        <w:keepNext w:val="0"/>
        <w:keepLines w:val="0"/>
        <w:pageBreakBefore w:val="0"/>
        <w:widowControl w:val="0"/>
        <w:kinsoku/>
        <w:wordWrap/>
        <w:overflowPunct/>
        <w:topLinePunct w:val="0"/>
        <w:autoSpaceDE/>
        <w:autoSpaceDN/>
        <w:bidi w:val="0"/>
        <w:adjustRightInd/>
        <w:snapToGrid w:val="0"/>
        <w:spacing w:line="360" w:lineRule="auto"/>
        <w:ind w:left="0" w:leftChars="0" w:firstLine="4838" w:firstLineChars="2016"/>
        <w:jc w:val="both"/>
        <w:textAlignment w:val="auto"/>
        <w:rPr>
          <w:rFonts w:hint="eastAsia" w:hAnsi="宋体"/>
          <w:color w:val="auto"/>
          <w:sz w:val="24"/>
          <w:highlight w:val="none"/>
        </w:rPr>
      </w:pPr>
      <w:r>
        <w:rPr>
          <w:rFonts w:hint="eastAsia" w:hAnsi="宋体"/>
          <w:color w:val="auto"/>
          <w:sz w:val="24"/>
          <w:highlight w:val="none"/>
        </w:rPr>
        <w:t>投标人名称（电子签章）：</w:t>
      </w:r>
    </w:p>
    <w:p w14:paraId="7AB91CCF">
      <w:pPr>
        <w:pStyle w:val="14"/>
        <w:keepNext w:val="0"/>
        <w:keepLines w:val="0"/>
        <w:pageBreakBefore w:val="0"/>
        <w:widowControl w:val="0"/>
        <w:kinsoku/>
        <w:wordWrap/>
        <w:overflowPunct/>
        <w:topLinePunct w:val="0"/>
        <w:autoSpaceDE/>
        <w:autoSpaceDN/>
        <w:bidi w:val="0"/>
        <w:adjustRightInd/>
        <w:snapToGrid w:val="0"/>
        <w:spacing w:line="360" w:lineRule="auto"/>
        <w:ind w:left="0" w:leftChars="0" w:firstLine="4838" w:firstLineChars="2016"/>
        <w:jc w:val="both"/>
        <w:textAlignment w:val="auto"/>
        <w:rPr>
          <w:rFonts w:hAnsi="宋体"/>
          <w:color w:val="auto"/>
          <w:sz w:val="24"/>
          <w:highlight w:val="none"/>
        </w:rPr>
      </w:pP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14:paraId="0F2F09F1">
      <w:pPr>
        <w:pStyle w:val="14"/>
        <w:spacing w:line="360" w:lineRule="auto"/>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r>
        <w:rPr>
          <w:rFonts w:hint="eastAsia" w:ascii="宋体" w:hAnsi="宋体" w:eastAsia="宋体" w:cs="宋体"/>
          <w:b/>
          <w:sz w:val="28"/>
          <w:szCs w:val="28"/>
          <w:highlight w:val="none"/>
        </w:rPr>
        <w:t>4.开标一览表的格式：</w:t>
      </w:r>
    </w:p>
    <w:p w14:paraId="5B314F1F">
      <w:pPr>
        <w:pStyle w:val="14"/>
        <w:spacing w:line="360" w:lineRule="auto"/>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开标一览表</w:t>
      </w:r>
    </w:p>
    <w:p w14:paraId="10614A3C">
      <w:pPr>
        <w:snapToGrid w:val="0"/>
        <w:spacing w:before="50" w:after="50" w:line="360" w:lineRule="auto"/>
        <w:rPr>
          <w:rFonts w:hint="eastAsia" w:hAnsi="宋体"/>
          <w:color w:val="auto"/>
          <w:highlight w:val="none"/>
          <w:u w:val="single"/>
        </w:rPr>
      </w:pPr>
      <w:bookmarkStart w:id="397" w:name="_Toc2783"/>
      <w:r>
        <w:rPr>
          <w:rFonts w:hint="eastAsia" w:hAnsi="宋体"/>
          <w:color w:val="auto"/>
          <w:highlight w:val="none"/>
        </w:rPr>
        <w:t>项目编号：</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rPr>
        <w:t xml:space="preserve">  项目名称：</w:t>
      </w:r>
      <w:r>
        <w:rPr>
          <w:rFonts w:hint="eastAsia" w:hAnsi="宋体"/>
          <w:color w:val="auto"/>
          <w:highlight w:val="none"/>
          <w:u w:val="single"/>
          <w:lang w:eastAsia="zh-CN"/>
        </w:rPr>
        <w:t>2025年广西航空护林无人机租赁服务采购项目</w:t>
      </w:r>
    </w:p>
    <w:p w14:paraId="31426F2C">
      <w:pPr>
        <w:snapToGrid w:val="0"/>
        <w:spacing w:before="50" w:after="50" w:line="360" w:lineRule="auto"/>
        <w:rPr>
          <w:rFonts w:hint="eastAsia" w:hAnsi="宋体"/>
          <w:color w:val="auto"/>
          <w:highlight w:val="none"/>
          <w:u w:val="single"/>
        </w:rPr>
      </w:pPr>
      <w:r>
        <w:rPr>
          <w:rFonts w:hint="eastAsia" w:hAnsi="宋体"/>
          <w:color w:val="auto"/>
          <w:sz w:val="21"/>
          <w:szCs w:val="21"/>
          <w:highlight w:val="none"/>
        </w:rPr>
        <w:t>供应商名称：</w:t>
      </w:r>
      <w:r>
        <w:rPr>
          <w:rFonts w:hint="eastAsia" w:hAnsi="宋体"/>
          <w:color w:val="auto"/>
          <w:sz w:val="21"/>
          <w:szCs w:val="21"/>
          <w:highlight w:val="none"/>
          <w:u w:val="single"/>
        </w:rPr>
        <w:t xml:space="preserve">                     </w:t>
      </w:r>
      <w:r>
        <w:rPr>
          <w:rFonts w:hint="eastAsia" w:hAnsi="宋体"/>
          <w:color w:val="auto"/>
          <w:sz w:val="21"/>
          <w:szCs w:val="21"/>
          <w:highlight w:val="none"/>
        </w:rPr>
        <w:t xml:space="preserve"> </w:t>
      </w:r>
      <w:r>
        <w:rPr>
          <w:rFonts w:hint="eastAsia" w:hAnsi="宋体"/>
          <w:color w:val="auto"/>
          <w:sz w:val="21"/>
          <w:szCs w:val="21"/>
          <w:highlight w:val="none"/>
          <w:lang w:val="en-US" w:eastAsia="zh-CN"/>
        </w:rPr>
        <w:t xml:space="preserve"> 标项</w:t>
      </w:r>
      <w:r>
        <w:rPr>
          <w:rFonts w:hint="eastAsia" w:hAnsi="宋体"/>
          <w:color w:val="auto"/>
          <w:sz w:val="21"/>
          <w:szCs w:val="21"/>
          <w:highlight w:val="none"/>
        </w:rPr>
        <w:t>名称</w:t>
      </w:r>
      <w:r>
        <w:rPr>
          <w:rFonts w:hint="eastAsia" w:hAnsi="宋体"/>
          <w:color w:val="auto"/>
          <w:highlight w:val="none"/>
        </w:rPr>
        <w:t>：</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single"/>
        </w:rPr>
        <w:t xml:space="preserve">        </w:t>
      </w:r>
    </w:p>
    <w:p w14:paraId="3C58F54E">
      <w:pPr>
        <w:pStyle w:val="14"/>
        <w:snapToGrid w:val="0"/>
        <w:spacing w:before="295" w:after="295"/>
        <w:rPr>
          <w:rFonts w:hint="eastAsia" w:hAnsi="宋体"/>
          <w:color w:val="auto"/>
          <w:sz w:val="21"/>
          <w:szCs w:val="21"/>
          <w:highlight w:val="none"/>
          <w:u w:val="single"/>
        </w:rPr>
      </w:pPr>
      <w:r>
        <w:rPr>
          <w:rFonts w:hint="eastAsia" w:cs="宋体"/>
          <w:color w:val="auto"/>
          <w:sz w:val="21"/>
          <w:szCs w:val="21"/>
          <w:highlight w:val="none"/>
        </w:rPr>
        <w:t>所投分标（</w:t>
      </w:r>
      <w:r>
        <w:rPr>
          <w:rFonts w:hint="eastAsia" w:cs="宋体"/>
          <w:color w:val="auto"/>
          <w:sz w:val="21"/>
          <w:szCs w:val="21"/>
          <w:highlight w:val="none"/>
          <w:lang w:eastAsia="zh-CN"/>
        </w:rPr>
        <w:t>此处有分包时填写具体分包号，无分包时填写“无”</w:t>
      </w:r>
      <w:r>
        <w:rPr>
          <w:rFonts w:hint="eastAsia" w:cs="宋体"/>
          <w:color w:val="auto"/>
          <w:sz w:val="21"/>
          <w:szCs w:val="21"/>
          <w:highlight w:val="none"/>
        </w:rPr>
        <w:t>）：</w:t>
      </w:r>
      <w:r>
        <w:rPr>
          <w:rFonts w:hint="eastAsia" w:cs="宋体"/>
          <w:color w:val="auto"/>
          <w:sz w:val="24"/>
          <w:highlight w:val="none"/>
          <w:u w:val="single"/>
        </w:rPr>
        <w:t xml:space="preserve">           </w:t>
      </w:r>
      <w:r>
        <w:rPr>
          <w:rFonts w:hint="eastAsia" w:cs="宋体"/>
          <w:color w:val="auto"/>
          <w:sz w:val="24"/>
          <w:highlight w:val="none"/>
          <w:u w:val="single"/>
          <w:lang w:val="en-US" w:eastAsia="zh-CN"/>
        </w:rPr>
        <w:t xml:space="preserve">            </w:t>
      </w:r>
    </w:p>
    <w:tbl>
      <w:tblPr>
        <w:tblStyle w:val="21"/>
        <w:tblW w:w="905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36"/>
        <w:gridCol w:w="2896"/>
        <w:gridCol w:w="2428"/>
        <w:gridCol w:w="1048"/>
        <w:gridCol w:w="1645"/>
      </w:tblGrid>
      <w:tr w14:paraId="4F87EC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2" w:hRule="atLeast"/>
          <w:jc w:val="center"/>
        </w:trPr>
        <w:tc>
          <w:tcPr>
            <w:tcW w:w="1036" w:type="dxa"/>
            <w:tcBorders>
              <w:top w:val="single" w:color="auto" w:sz="4" w:space="0"/>
              <w:left w:val="single" w:color="auto" w:sz="4" w:space="0"/>
              <w:bottom w:val="single" w:color="auto" w:sz="4" w:space="0"/>
              <w:right w:val="single" w:color="auto" w:sz="4" w:space="0"/>
            </w:tcBorders>
            <w:vAlign w:val="center"/>
          </w:tcPr>
          <w:p w14:paraId="5CE618EC">
            <w:pPr>
              <w:tabs>
                <w:tab w:val="left" w:pos="1418"/>
              </w:tabs>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896" w:type="dxa"/>
            <w:tcBorders>
              <w:top w:val="single" w:color="auto" w:sz="4" w:space="0"/>
              <w:left w:val="single" w:color="auto" w:sz="4" w:space="0"/>
              <w:bottom w:val="single" w:color="auto" w:sz="4" w:space="0"/>
              <w:right w:val="single" w:color="auto" w:sz="4" w:space="0"/>
            </w:tcBorders>
            <w:vAlign w:val="center"/>
          </w:tcPr>
          <w:p w14:paraId="5583320A">
            <w:pPr>
              <w:tabs>
                <w:tab w:val="left" w:pos="1418"/>
              </w:tabs>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标的名称</w:t>
            </w:r>
          </w:p>
        </w:tc>
        <w:tc>
          <w:tcPr>
            <w:tcW w:w="2428" w:type="dxa"/>
            <w:tcBorders>
              <w:top w:val="single" w:color="auto" w:sz="4" w:space="0"/>
              <w:left w:val="single" w:color="auto" w:sz="4" w:space="0"/>
              <w:bottom w:val="single" w:color="auto" w:sz="4" w:space="0"/>
              <w:right w:val="single" w:color="auto" w:sz="4" w:space="0"/>
            </w:tcBorders>
            <w:vAlign w:val="center"/>
          </w:tcPr>
          <w:p w14:paraId="0A6C0DC9">
            <w:pPr>
              <w:tabs>
                <w:tab w:val="left" w:pos="1418"/>
              </w:tabs>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单位及数量</w:t>
            </w:r>
          </w:p>
          <w:p w14:paraId="7461A7FD">
            <w:pPr>
              <w:numPr>
                <w:ilvl w:val="0"/>
                <w:numId w:val="2"/>
              </w:numPr>
              <w:snapToGrid w:val="0"/>
              <w:spacing w:before="50" w:after="50"/>
              <w:jc w:val="center"/>
              <w:rPr>
                <w:rFonts w:hint="eastAsia" w:ascii="宋体" w:hAnsi="宋体" w:eastAsia="宋体" w:cs="宋体"/>
                <w:color w:val="auto"/>
                <w:sz w:val="24"/>
                <w:szCs w:val="24"/>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7484CE75">
            <w:pPr>
              <w:tabs>
                <w:tab w:val="left" w:pos="1418"/>
              </w:tabs>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p w14:paraId="333BDEAA">
            <w:pPr>
              <w:tabs>
                <w:tab w:val="left" w:pos="1418"/>
              </w:tabs>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②</w:t>
            </w:r>
          </w:p>
        </w:tc>
        <w:tc>
          <w:tcPr>
            <w:tcW w:w="1645" w:type="dxa"/>
            <w:tcBorders>
              <w:top w:val="single" w:color="auto" w:sz="4" w:space="0"/>
              <w:left w:val="single" w:color="auto" w:sz="4" w:space="0"/>
              <w:bottom w:val="single" w:color="auto" w:sz="4" w:space="0"/>
              <w:right w:val="single" w:color="auto" w:sz="4" w:space="0"/>
            </w:tcBorders>
            <w:vAlign w:val="center"/>
          </w:tcPr>
          <w:p w14:paraId="2218E9B6">
            <w:pPr>
              <w:tabs>
                <w:tab w:val="left" w:pos="1418"/>
              </w:tabs>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w:t>
            </w:r>
          </w:p>
          <w:p w14:paraId="6C58C4C6">
            <w:pPr>
              <w:tabs>
                <w:tab w:val="left" w:pos="1418"/>
              </w:tabs>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③=①×②</w:t>
            </w:r>
          </w:p>
        </w:tc>
      </w:tr>
      <w:tr w14:paraId="6207FD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1036" w:type="dxa"/>
            <w:tcBorders>
              <w:top w:val="single" w:color="auto" w:sz="4" w:space="0"/>
              <w:left w:val="single" w:color="auto" w:sz="4" w:space="0"/>
              <w:bottom w:val="single" w:color="auto" w:sz="4" w:space="0"/>
              <w:right w:val="single" w:color="auto" w:sz="4" w:space="0"/>
            </w:tcBorders>
            <w:vAlign w:val="top"/>
          </w:tcPr>
          <w:p w14:paraId="07F2EE5A">
            <w:pPr>
              <w:tabs>
                <w:tab w:val="left" w:pos="1418"/>
              </w:tabs>
              <w:snapToGrid w:val="0"/>
              <w:spacing w:before="50" w:after="50"/>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1</w:t>
            </w:r>
          </w:p>
        </w:tc>
        <w:tc>
          <w:tcPr>
            <w:tcW w:w="2896" w:type="dxa"/>
            <w:tcBorders>
              <w:top w:val="single" w:color="auto" w:sz="4" w:space="0"/>
              <w:left w:val="single" w:color="auto" w:sz="4" w:space="0"/>
              <w:bottom w:val="single" w:color="auto" w:sz="4" w:space="0"/>
              <w:right w:val="single" w:color="auto" w:sz="4" w:space="0"/>
            </w:tcBorders>
            <w:vAlign w:val="top"/>
          </w:tcPr>
          <w:p w14:paraId="1E111747">
            <w:pPr>
              <w:tabs>
                <w:tab w:val="left" w:pos="1418"/>
              </w:tabs>
              <w:snapToGrid w:val="0"/>
              <w:spacing w:before="50" w:after="50"/>
              <w:jc w:val="center"/>
              <w:rPr>
                <w:rFonts w:hint="eastAsia" w:ascii="宋体" w:hAnsi="宋体" w:eastAsia="宋体" w:cs="宋体"/>
                <w:color w:val="auto"/>
                <w:spacing w:val="20"/>
                <w:sz w:val="24"/>
                <w:szCs w:val="24"/>
                <w:highlight w:val="none"/>
              </w:rPr>
            </w:pPr>
          </w:p>
        </w:tc>
        <w:tc>
          <w:tcPr>
            <w:tcW w:w="2428" w:type="dxa"/>
            <w:tcBorders>
              <w:top w:val="single" w:color="auto" w:sz="4" w:space="0"/>
              <w:left w:val="single" w:color="auto" w:sz="4" w:space="0"/>
              <w:bottom w:val="single" w:color="auto" w:sz="4" w:space="0"/>
              <w:right w:val="single" w:color="auto" w:sz="4" w:space="0"/>
            </w:tcBorders>
            <w:vAlign w:val="top"/>
          </w:tcPr>
          <w:p w14:paraId="5AA03910">
            <w:pPr>
              <w:tabs>
                <w:tab w:val="left" w:pos="1418"/>
              </w:tabs>
              <w:snapToGrid w:val="0"/>
              <w:spacing w:before="50" w:after="50"/>
              <w:jc w:val="center"/>
              <w:rPr>
                <w:rFonts w:hint="eastAsia" w:ascii="宋体" w:hAnsi="宋体" w:eastAsia="宋体" w:cs="宋体"/>
                <w:color w:val="auto"/>
                <w:spacing w:val="20"/>
                <w:sz w:val="24"/>
                <w:szCs w:val="24"/>
                <w:highlight w:val="none"/>
                <w:lang w:val="en-US" w:eastAsia="zh-CN"/>
              </w:rPr>
            </w:pPr>
            <w:r>
              <w:rPr>
                <w:rFonts w:hint="eastAsia" w:ascii="宋体" w:hAnsi="宋体" w:eastAsia="宋体" w:cs="宋体"/>
                <w:color w:val="auto"/>
                <w:spacing w:val="20"/>
                <w:sz w:val="24"/>
                <w:szCs w:val="24"/>
                <w:highlight w:val="none"/>
                <w:lang w:val="en-US" w:eastAsia="zh-CN"/>
              </w:rPr>
              <w:t>2000小时</w:t>
            </w:r>
          </w:p>
        </w:tc>
        <w:tc>
          <w:tcPr>
            <w:tcW w:w="1048" w:type="dxa"/>
            <w:tcBorders>
              <w:top w:val="single" w:color="auto" w:sz="4" w:space="0"/>
              <w:left w:val="single" w:color="auto" w:sz="4" w:space="0"/>
              <w:bottom w:val="single" w:color="auto" w:sz="4" w:space="0"/>
              <w:right w:val="single" w:color="auto" w:sz="4" w:space="0"/>
            </w:tcBorders>
            <w:vAlign w:val="top"/>
          </w:tcPr>
          <w:p w14:paraId="5C7DDEB5">
            <w:pPr>
              <w:tabs>
                <w:tab w:val="left" w:pos="1418"/>
              </w:tabs>
              <w:snapToGrid w:val="0"/>
              <w:spacing w:before="50" w:after="50"/>
              <w:jc w:val="center"/>
              <w:rPr>
                <w:rFonts w:hint="eastAsia" w:ascii="宋体" w:hAnsi="宋体" w:eastAsia="宋体" w:cs="宋体"/>
                <w:color w:val="auto"/>
                <w:spacing w:val="20"/>
                <w:sz w:val="24"/>
                <w:szCs w:val="24"/>
                <w:highlight w:val="none"/>
              </w:rPr>
            </w:pPr>
          </w:p>
        </w:tc>
        <w:tc>
          <w:tcPr>
            <w:tcW w:w="1645" w:type="dxa"/>
            <w:tcBorders>
              <w:top w:val="single" w:color="auto" w:sz="4" w:space="0"/>
              <w:left w:val="single" w:color="auto" w:sz="4" w:space="0"/>
              <w:bottom w:val="single" w:color="auto" w:sz="4" w:space="0"/>
              <w:right w:val="single" w:color="auto" w:sz="4" w:space="0"/>
            </w:tcBorders>
            <w:vAlign w:val="top"/>
          </w:tcPr>
          <w:p w14:paraId="0A131894">
            <w:pPr>
              <w:tabs>
                <w:tab w:val="left" w:pos="1418"/>
              </w:tabs>
              <w:snapToGrid w:val="0"/>
              <w:spacing w:before="50" w:after="50"/>
              <w:jc w:val="center"/>
              <w:rPr>
                <w:rFonts w:hint="eastAsia" w:ascii="宋体" w:hAnsi="宋体" w:eastAsia="宋体" w:cs="宋体"/>
                <w:color w:val="auto"/>
                <w:spacing w:val="20"/>
                <w:sz w:val="24"/>
                <w:szCs w:val="24"/>
                <w:highlight w:val="none"/>
              </w:rPr>
            </w:pPr>
          </w:p>
        </w:tc>
      </w:tr>
      <w:tr w14:paraId="7A5409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3932" w:type="dxa"/>
            <w:gridSpan w:val="2"/>
            <w:tcBorders>
              <w:top w:val="single" w:color="auto" w:sz="4" w:space="0"/>
              <w:left w:val="single" w:color="auto" w:sz="4" w:space="0"/>
              <w:bottom w:val="single" w:color="auto" w:sz="4" w:space="0"/>
              <w:right w:val="single" w:color="auto" w:sz="4" w:space="0"/>
            </w:tcBorders>
            <w:vAlign w:val="top"/>
          </w:tcPr>
          <w:p w14:paraId="0779C560">
            <w:pPr>
              <w:tabs>
                <w:tab w:val="left" w:pos="1418"/>
              </w:tabs>
              <w:snapToGrid w:val="0"/>
              <w:spacing w:before="50" w:after="50"/>
              <w:jc w:val="center"/>
              <w:rPr>
                <w:rFonts w:hint="eastAsia"/>
                <w:highlight w:val="none"/>
                <w:lang w:val="en-US" w:eastAsia="zh-CN"/>
              </w:rPr>
            </w:pPr>
            <w:r>
              <w:rPr>
                <w:rFonts w:hint="eastAsia"/>
                <w:highlight w:val="none"/>
                <w:lang w:val="en-US" w:eastAsia="zh-CN"/>
              </w:rPr>
              <w:t>合计总投标报价：</w:t>
            </w:r>
          </w:p>
        </w:tc>
        <w:tc>
          <w:tcPr>
            <w:tcW w:w="5121" w:type="dxa"/>
            <w:gridSpan w:val="3"/>
            <w:tcBorders>
              <w:top w:val="single" w:color="auto" w:sz="4" w:space="0"/>
              <w:left w:val="single" w:color="auto" w:sz="4" w:space="0"/>
              <w:bottom w:val="single" w:color="auto" w:sz="4" w:space="0"/>
              <w:right w:val="single" w:color="auto" w:sz="4" w:space="0"/>
            </w:tcBorders>
            <w:vAlign w:val="top"/>
          </w:tcPr>
          <w:p w14:paraId="127E61F6">
            <w:pPr>
              <w:tabs>
                <w:tab w:val="left" w:pos="1418"/>
              </w:tabs>
              <w:snapToGrid w:val="0"/>
              <w:spacing w:before="50" w:after="50"/>
              <w:jc w:val="center"/>
              <w:rPr>
                <w:rFonts w:hint="default" w:ascii="宋体" w:hAnsi="宋体" w:eastAsia="宋体" w:cs="宋体"/>
                <w:color w:val="auto"/>
                <w:spacing w:val="20"/>
                <w:sz w:val="24"/>
                <w:szCs w:val="24"/>
                <w:highlight w:val="none"/>
                <w:lang w:val="en-US" w:eastAsia="zh-CN"/>
              </w:rPr>
            </w:pPr>
            <w:r>
              <w:rPr>
                <w:rFonts w:hint="eastAsia" w:ascii="宋体" w:hAnsi="宋体" w:cs="宋体"/>
                <w:color w:val="auto"/>
                <w:spacing w:val="20"/>
                <w:sz w:val="24"/>
                <w:szCs w:val="24"/>
                <w:highlight w:val="none"/>
                <w:lang w:val="en-US" w:eastAsia="zh-CN"/>
              </w:rPr>
              <w:t>大写人民币</w:t>
            </w:r>
            <w:r>
              <w:rPr>
                <w:rFonts w:hint="eastAsia" w:ascii="宋体" w:hAnsi="宋体" w:cs="宋体"/>
                <w:color w:val="auto"/>
                <w:spacing w:val="20"/>
                <w:sz w:val="24"/>
                <w:szCs w:val="24"/>
                <w:highlight w:val="none"/>
                <w:u w:val="single"/>
                <w:lang w:val="en-US" w:eastAsia="zh-CN"/>
              </w:rPr>
              <w:t xml:space="preserve">       </w:t>
            </w:r>
            <w:r>
              <w:rPr>
                <w:rFonts w:hint="eastAsia" w:ascii="宋体" w:hAnsi="宋体" w:cs="宋体"/>
                <w:color w:val="auto"/>
                <w:spacing w:val="20"/>
                <w:sz w:val="24"/>
                <w:szCs w:val="24"/>
                <w:highlight w:val="none"/>
                <w:lang w:val="en-US" w:eastAsia="zh-CN"/>
              </w:rPr>
              <w:t>（¥</w:t>
            </w:r>
            <w:r>
              <w:rPr>
                <w:rFonts w:hint="eastAsia" w:ascii="宋体" w:hAnsi="宋体" w:cs="宋体"/>
                <w:color w:val="auto"/>
                <w:spacing w:val="20"/>
                <w:sz w:val="24"/>
                <w:szCs w:val="24"/>
                <w:highlight w:val="none"/>
                <w:u w:val="single"/>
                <w:lang w:val="en-US" w:eastAsia="zh-CN"/>
              </w:rPr>
              <w:t xml:space="preserve">       </w:t>
            </w:r>
            <w:r>
              <w:rPr>
                <w:rFonts w:hint="eastAsia" w:ascii="宋体" w:hAnsi="宋体" w:cs="宋体"/>
                <w:color w:val="auto"/>
                <w:spacing w:val="20"/>
                <w:sz w:val="24"/>
                <w:szCs w:val="24"/>
                <w:highlight w:val="none"/>
                <w:lang w:val="en-US" w:eastAsia="zh-CN"/>
              </w:rPr>
              <w:t>）</w:t>
            </w:r>
          </w:p>
        </w:tc>
      </w:tr>
    </w:tbl>
    <w:p w14:paraId="1EFB143F">
      <w:pPr>
        <w:keepNext w:val="0"/>
        <w:keepLines w:val="0"/>
        <w:pageBreakBefore w:val="0"/>
        <w:widowControl w:val="0"/>
        <w:kinsoku/>
        <w:wordWrap/>
        <w:overflowPunct/>
        <w:topLinePunct w:val="0"/>
        <w:autoSpaceDE/>
        <w:autoSpaceDN/>
        <w:bidi w:val="0"/>
        <w:adjustRightInd/>
        <w:snapToGrid/>
        <w:spacing w:before="167" w:beforeLines="5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注：1.所有价格均用人民币表示，单位为元，精确到个数位。</w:t>
      </w:r>
    </w:p>
    <w:p w14:paraId="31975013">
      <w:pPr>
        <w:snapToGrid w:val="0"/>
        <w:spacing w:before="50" w:after="50"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.供应商的开标一览表必须加盖投标单位CA证书签章并按要求签字（或加盖个人CA证书签章），否则其投标作无效标处理。</w:t>
      </w:r>
    </w:p>
    <w:p w14:paraId="115A8D8D">
      <w:pPr>
        <w:snapToGrid w:val="0"/>
        <w:spacing w:before="50" w:after="50"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.报价一经涂改，应在涂改处加盖单位CA证书签章或者由法定代表人或授权委托人签字（或加盖个人CA证书签章），否则其投标作无效标处理。</w:t>
      </w:r>
    </w:p>
    <w:p w14:paraId="42671293">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4.特别提示：采购代理机构将对项目名称和项目编号，中标人名称、地址和中标金额，主要中标标的的名称、规格型号、数量、单价等予以公示。</w:t>
      </w:r>
    </w:p>
    <w:p w14:paraId="2198AB21">
      <w:pPr>
        <w:keepNext w:val="0"/>
        <w:keepLines w:val="0"/>
        <w:pageBreakBefore w:val="0"/>
        <w:widowControl w:val="0"/>
        <w:kinsoku/>
        <w:wordWrap/>
        <w:overflowPunct/>
        <w:topLinePunct w:val="0"/>
        <w:autoSpaceDE/>
        <w:autoSpaceDN/>
        <w:bidi w:val="0"/>
        <w:adjustRightInd/>
        <w:snapToGrid w:val="0"/>
        <w:spacing w:before="994" w:beforeLines="300" w:line="360" w:lineRule="auto"/>
        <w:ind w:left="0" w:leftChars="0" w:right="-817" w:rightChars="-389" w:firstLine="4838" w:firstLineChars="2016"/>
        <w:textAlignment w:val="auto"/>
        <w:rPr>
          <w:rFonts w:ascii="宋体" w:hAnsi="宋体"/>
          <w:color w:val="auto"/>
          <w:sz w:val="24"/>
          <w:highlight w:val="none"/>
        </w:rPr>
      </w:pPr>
      <w:r>
        <w:rPr>
          <w:rFonts w:hint="eastAsia" w:ascii="宋体" w:hAnsi="宋体"/>
          <w:color w:val="auto"/>
          <w:sz w:val="24"/>
          <w:highlight w:val="none"/>
        </w:rPr>
        <w:t xml:space="preserve">法定代表人或者委托代理人（签字/电子签名）： </w:t>
      </w:r>
    </w:p>
    <w:p w14:paraId="6A308806">
      <w:pPr>
        <w:snapToGrid w:val="0"/>
        <w:spacing w:line="360" w:lineRule="auto"/>
        <w:ind w:left="0" w:leftChars="0" w:right="-817" w:rightChars="-389" w:firstLine="4838" w:firstLineChars="2016"/>
        <w:rPr>
          <w:rFonts w:ascii="宋体" w:hAnsi="宋体"/>
          <w:color w:val="auto"/>
          <w:sz w:val="24"/>
          <w:highlight w:val="none"/>
        </w:rPr>
      </w:pPr>
      <w:r>
        <w:rPr>
          <w:rFonts w:hint="eastAsia" w:ascii="宋体" w:hAnsi="宋体"/>
          <w:color w:val="auto"/>
          <w:sz w:val="24"/>
          <w:highlight w:val="none"/>
        </w:rPr>
        <w:t>投标人名称（电子签章）：</w:t>
      </w:r>
    </w:p>
    <w:p w14:paraId="2CD9DEE8">
      <w:pPr>
        <w:ind w:left="0" w:leftChars="0" w:firstLine="4838" w:firstLineChars="2016"/>
        <w:rPr>
          <w:rFonts w:hint="eastAsia" w:hAnsi="宋体"/>
          <w:color w:val="auto"/>
          <w:highlight w:val="none"/>
        </w:rPr>
      </w:pPr>
      <w:r>
        <w:rPr>
          <w:rFonts w:hint="eastAsia" w:ascii="宋体" w:hAnsi="宋体"/>
          <w:color w:val="auto"/>
          <w:sz w:val="24"/>
          <w:highlight w:val="none"/>
        </w:rPr>
        <w:t>日期：    年   月   日</w:t>
      </w:r>
    </w:p>
    <w:p w14:paraId="4139696E">
      <w:pPr>
        <w:snapToGrid w:val="0"/>
        <w:spacing w:before="120" w:beforeLines="50" w:after="50"/>
        <w:jc w:val="center"/>
        <w:outlineLvl w:val="1"/>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br w:type="page"/>
      </w:r>
      <w:r>
        <w:rPr>
          <w:rFonts w:hint="eastAsia" w:ascii="宋体" w:hAnsi="宋体" w:eastAsia="宋体" w:cs="宋体"/>
          <w:b/>
          <w:bCs/>
          <w:kern w:val="2"/>
          <w:sz w:val="32"/>
          <w:szCs w:val="32"/>
          <w:highlight w:val="none"/>
          <w:lang w:val="en-US" w:eastAsia="zh-CN" w:bidi="ar-SA"/>
        </w:rPr>
        <w:t>第五节 其他文书、文件格式</w:t>
      </w:r>
      <w:bookmarkEnd w:id="397"/>
    </w:p>
    <w:p w14:paraId="123E1E66">
      <w:pPr>
        <w:pStyle w:val="14"/>
        <w:keepNext w:val="0"/>
        <w:keepLines w:val="0"/>
        <w:pageBreakBefore w:val="0"/>
        <w:widowControl w:val="0"/>
        <w:kinsoku/>
        <w:wordWrap/>
        <w:overflowPunct/>
        <w:topLinePunct w:val="0"/>
        <w:autoSpaceDE/>
        <w:autoSpaceDN/>
        <w:bidi w:val="0"/>
        <w:adjustRightInd/>
        <w:snapToGrid/>
        <w:spacing w:before="167" w:beforeLines="50" w:line="500" w:lineRule="exact"/>
        <w:jc w:val="left"/>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1.联合投标协议书格式</w:t>
      </w:r>
    </w:p>
    <w:p w14:paraId="08D2BBAE">
      <w:pPr>
        <w:pStyle w:val="8"/>
        <w:keepNext w:val="0"/>
        <w:keepLines w:val="0"/>
        <w:pageBreakBefore w:val="0"/>
        <w:widowControl w:val="0"/>
        <w:kinsoku/>
        <w:wordWrap/>
        <w:overflowPunct w:val="0"/>
        <w:topLinePunct w:val="0"/>
        <w:autoSpaceDE/>
        <w:autoSpaceDN/>
        <w:bidi w:val="0"/>
        <w:adjustRightInd/>
        <w:snapToGrid/>
        <w:spacing w:before="332" w:beforeLines="100" w:after="332" w:afterLines="100"/>
        <w:ind w:firstLine="420"/>
        <w:jc w:val="center"/>
        <w:textAlignment w:val="auto"/>
        <w:rPr>
          <w:rFonts w:ascii="宋体" w:hAnsi="宋体"/>
          <w:b/>
          <w:bCs/>
          <w:color w:val="auto"/>
          <w:sz w:val="32"/>
          <w:szCs w:val="32"/>
          <w:highlight w:val="none"/>
        </w:rPr>
      </w:pPr>
      <w:r>
        <w:rPr>
          <w:rFonts w:hint="eastAsia" w:ascii="宋体" w:hAnsi="宋体"/>
          <w:b/>
          <w:bCs/>
          <w:color w:val="auto"/>
          <w:sz w:val="32"/>
          <w:szCs w:val="32"/>
          <w:highlight w:val="none"/>
        </w:rPr>
        <w:t>联合体协议书</w:t>
      </w:r>
    </w:p>
    <w:p w14:paraId="14414282">
      <w:pPr>
        <w:pStyle w:val="8"/>
        <w:overflowPunct w:val="0"/>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（所有成员单位名称）自愿组成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（联合体名称）联合体，共同参加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（项</w:t>
      </w:r>
      <w:r>
        <w:rPr>
          <w:rFonts w:hint="eastAsia" w:ascii="宋体" w:hAnsi="宋体" w:eastAsia="宋体" w:cs="宋体"/>
          <w:color w:val="auto"/>
          <w:sz w:val="24"/>
          <w:highlight w:val="none"/>
        </w:rPr>
        <w:t>目名称）采购招标项目投标。现就联合体投标事宜订立如下协议。</w:t>
      </w:r>
    </w:p>
    <w:p w14:paraId="2BA3B622">
      <w:pPr>
        <w:pStyle w:val="8"/>
        <w:overflowPunct w:val="0"/>
        <w:spacing w:line="360" w:lineRule="auto"/>
        <w:ind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（某成员单位名称）为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（联合体名称）牵头人。</w:t>
      </w:r>
    </w:p>
    <w:p w14:paraId="471EF052">
      <w:pPr>
        <w:pStyle w:val="8"/>
        <w:overflowPunct w:val="0"/>
        <w:spacing w:line="360" w:lineRule="auto"/>
        <w:ind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2.联合体各成员授权牵头人代表联合体参加投标活动，签署文件及对文件的盖章，提交和接收相关的资料、 信息及指示，进行合同谈判活动，负责合同实施阶段的组织和协调工作，以及处理与本招标项 目有关的一切事宜。</w:t>
      </w:r>
    </w:p>
    <w:p w14:paraId="17483A63">
      <w:pPr>
        <w:pStyle w:val="8"/>
        <w:overflowPunct w:val="0"/>
        <w:spacing w:line="360" w:lineRule="auto"/>
        <w:ind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3.联合体牵头人在本项目中签署和盖章的一切文件和处理的一切事宜，联合体各成员均予以承认。 联合体各成员将严格按照招标文件、投标文件和合同的要求全面履行义务，并向招标人承担连带责任。</w:t>
      </w:r>
    </w:p>
    <w:p w14:paraId="487C758A">
      <w:pPr>
        <w:pStyle w:val="8"/>
        <w:overflowPunct w:val="0"/>
        <w:spacing w:line="360" w:lineRule="auto"/>
        <w:ind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4.联合体各成员单位内部的职责分工如下：</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9B12F08">
      <w:pPr>
        <w:pStyle w:val="8"/>
        <w:overflowPunct w:val="0"/>
        <w:spacing w:line="360" w:lineRule="auto"/>
        <w:ind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5.本协议书自所有成员单位法定代表人或者其委托代理人签字或者盖公章之日起生效，合同履行完毕后自动失效。</w:t>
      </w:r>
    </w:p>
    <w:p w14:paraId="78E6B392">
      <w:pPr>
        <w:pStyle w:val="8"/>
        <w:overflowPunct w:val="0"/>
        <w:spacing w:line="360" w:lineRule="auto"/>
        <w:ind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6.本协议书一式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份，联合体成员和招标人各执一份。</w:t>
      </w:r>
    </w:p>
    <w:p w14:paraId="304DAAA4">
      <w:pPr>
        <w:pStyle w:val="8"/>
        <w:overflowPunct w:val="0"/>
        <w:spacing w:line="360" w:lineRule="auto"/>
        <w:ind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注：本协议书由法定代表人签字的，应附法定代表人身份证明；由委托代理人签字的，应附授权委托书。</w:t>
      </w:r>
    </w:p>
    <w:p w14:paraId="04D89D7A">
      <w:pPr>
        <w:pStyle w:val="8"/>
        <w:overflowPunct w:val="0"/>
        <w:spacing w:line="360" w:lineRule="auto"/>
        <w:ind w:firstLineChars="175"/>
        <w:contextualSpacing/>
        <w:rPr>
          <w:rFonts w:hint="eastAsia" w:ascii="宋体" w:hAnsi="宋体" w:eastAsia="宋体" w:cs="宋体"/>
          <w:color w:val="auto"/>
          <w:sz w:val="24"/>
          <w:highlight w:val="none"/>
        </w:rPr>
      </w:pPr>
    </w:p>
    <w:p w14:paraId="2BFEE054">
      <w:pPr>
        <w:pStyle w:val="8"/>
        <w:overflowPunct w:val="0"/>
        <w:spacing w:line="360" w:lineRule="auto"/>
        <w:ind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联合体牵头人名称（电子签章）：</w:t>
      </w:r>
    </w:p>
    <w:p w14:paraId="72D32B9A">
      <w:pPr>
        <w:pStyle w:val="8"/>
        <w:overflowPunct w:val="0"/>
        <w:spacing w:line="360" w:lineRule="auto"/>
        <w:ind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法定代表人或者其委托代理人：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（签字/电子签名）</w:t>
      </w:r>
    </w:p>
    <w:p w14:paraId="3818260D">
      <w:pPr>
        <w:pStyle w:val="8"/>
        <w:overflowPunct w:val="0"/>
        <w:spacing w:line="360" w:lineRule="auto"/>
        <w:ind w:firstLine="0"/>
        <w:contextualSpacing/>
        <w:rPr>
          <w:rFonts w:hint="eastAsia" w:ascii="宋体" w:hAnsi="宋体" w:eastAsia="宋体" w:cs="宋体"/>
          <w:color w:val="auto"/>
          <w:sz w:val="24"/>
          <w:highlight w:val="none"/>
        </w:rPr>
      </w:pPr>
    </w:p>
    <w:p w14:paraId="56A1E02E">
      <w:pPr>
        <w:pStyle w:val="8"/>
        <w:overflowPunct w:val="0"/>
        <w:spacing w:line="360" w:lineRule="auto"/>
        <w:ind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联合体成员名称（盖公章）：</w:t>
      </w:r>
    </w:p>
    <w:p w14:paraId="23315E43">
      <w:pPr>
        <w:pStyle w:val="8"/>
        <w:overflowPunct w:val="0"/>
        <w:spacing w:line="360" w:lineRule="auto"/>
        <w:ind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法定代表人或者其委托代理人：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（签字/电子签名）</w:t>
      </w:r>
    </w:p>
    <w:p w14:paraId="7F791C8C">
      <w:pPr>
        <w:pStyle w:val="8"/>
        <w:overflowPunct w:val="0"/>
        <w:spacing w:line="360" w:lineRule="auto"/>
        <w:ind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56CCEC47">
      <w:pPr>
        <w:pStyle w:val="8"/>
        <w:overflowPunct w:val="0"/>
        <w:spacing w:line="360" w:lineRule="auto"/>
        <w:ind w:firstLineChars="175"/>
        <w:contextualSpacing/>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年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月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日</w:t>
      </w:r>
    </w:p>
    <w:p w14:paraId="0E7E1FE9">
      <w:pPr>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p>
    <w:p w14:paraId="26EF40CE">
      <w:pPr>
        <w:pStyle w:val="14"/>
        <w:jc w:val="left"/>
        <w:rPr>
          <w:rFonts w:hint="eastAsia" w:ascii="宋体" w:hAnsi="宋体" w:eastAsia="宋体" w:cs="宋体"/>
          <w:b/>
          <w:sz w:val="30"/>
          <w:szCs w:val="30"/>
          <w:highlight w:val="none"/>
        </w:rPr>
      </w:pPr>
      <w:r>
        <w:rPr>
          <w:rFonts w:hint="eastAsia" w:ascii="宋体" w:hAnsi="宋体" w:eastAsia="宋体" w:cs="宋体"/>
          <w:b/>
          <w:sz w:val="28"/>
          <w:szCs w:val="28"/>
          <w:highlight w:val="none"/>
          <w:lang w:val="en-US" w:eastAsia="zh-CN"/>
        </w:rPr>
        <w:t>2</w:t>
      </w:r>
      <w:r>
        <w:rPr>
          <w:rFonts w:hint="eastAsia" w:ascii="宋体" w:hAnsi="宋体" w:eastAsia="宋体" w:cs="宋体"/>
          <w:b/>
          <w:sz w:val="28"/>
          <w:szCs w:val="28"/>
          <w:highlight w:val="none"/>
        </w:rPr>
        <w:t>.中小企业声明函的格式：</w:t>
      </w:r>
    </w:p>
    <w:p w14:paraId="033757D4">
      <w:pPr>
        <w:pStyle w:val="14"/>
        <w:keepNext w:val="0"/>
        <w:keepLines w:val="0"/>
        <w:pageBreakBefore w:val="0"/>
        <w:widowControl w:val="0"/>
        <w:kinsoku/>
        <w:wordWrap/>
        <w:overflowPunct/>
        <w:topLinePunct w:val="0"/>
        <w:autoSpaceDE/>
        <w:autoSpaceDN/>
        <w:bidi w:val="0"/>
        <w:adjustRightInd/>
        <w:snapToGrid/>
        <w:spacing w:before="332" w:beforeLines="100" w:after="332" w:afterLines="100"/>
        <w:jc w:val="center"/>
        <w:textAlignment w:val="auto"/>
        <w:rPr>
          <w:rFonts w:hint="eastAsia" w:ascii="宋体" w:hAnsi="宋体" w:eastAsia="宋体" w:cs="宋体"/>
          <w:b/>
          <w:sz w:val="30"/>
          <w:szCs w:val="30"/>
          <w:highlight w:val="none"/>
        </w:rPr>
      </w:pPr>
      <w:r>
        <w:rPr>
          <w:rFonts w:hint="eastAsia" w:ascii="宋体" w:hAnsi="宋体" w:eastAsia="宋体" w:cs="宋体"/>
          <w:b/>
          <w:sz w:val="30"/>
          <w:szCs w:val="30"/>
          <w:highlight w:val="none"/>
        </w:rPr>
        <w:t>中小企业声明函</w:t>
      </w:r>
    </w:p>
    <w:p w14:paraId="14B90A8E">
      <w:pPr>
        <w:pStyle w:val="2"/>
        <w:spacing w:line="500" w:lineRule="exact"/>
        <w:ind w:right="14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采购活动，服务全部由符合政策要求的中小企业承接。相关企业（含联合体中的中小企业、签订分包意向协议的中小企业）的具体情况如下：</w:t>
      </w:r>
    </w:p>
    <w:p w14:paraId="1791CF4D">
      <w:pPr>
        <w:tabs>
          <w:tab w:val="left" w:pos="1384"/>
          <w:tab w:val="left" w:pos="4562"/>
          <w:tab w:val="left" w:pos="6803"/>
        </w:tabs>
        <w:spacing w:before="13" w:line="500" w:lineRule="exact"/>
        <w:ind w:right="142" w:firstLine="686" w:firstLineChars="28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07A0EFA6">
      <w:pPr>
        <w:tabs>
          <w:tab w:val="left" w:pos="1065"/>
          <w:tab w:val="left" w:pos="4262"/>
          <w:tab w:val="left" w:pos="6477"/>
        </w:tabs>
        <w:spacing w:before="20" w:line="500" w:lineRule="exact"/>
        <w:ind w:right="84" w:firstLine="686" w:firstLineChars="286"/>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11EE39A9">
      <w:pPr>
        <w:pStyle w:val="2"/>
        <w:spacing w:before="34" w:line="500" w:lineRule="exact"/>
        <w:ind w:left="765" w:right="142" w:hanging="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E03E027">
      <w:pPr>
        <w:pStyle w:val="2"/>
        <w:spacing w:before="34" w:line="500" w:lineRule="exact"/>
        <w:ind w:right="14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58C13934">
      <w:pPr>
        <w:pStyle w:val="2"/>
        <w:spacing w:before="34" w:line="500" w:lineRule="exact"/>
        <w:ind w:right="14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3CCB60C2">
      <w:pPr>
        <w:pStyle w:val="2"/>
        <w:keepNext w:val="0"/>
        <w:keepLines w:val="0"/>
        <w:pageBreakBefore w:val="0"/>
        <w:widowControl w:val="0"/>
        <w:kinsoku/>
        <w:wordWrap/>
        <w:overflowPunct/>
        <w:topLinePunct w:val="0"/>
        <w:autoSpaceDE/>
        <w:autoSpaceDN/>
        <w:bidi w:val="0"/>
        <w:adjustRightInd/>
        <w:snapToGrid/>
        <w:spacing w:before="663" w:beforeLines="200" w:line="360" w:lineRule="auto"/>
        <w:ind w:left="0" w:leftChars="0" w:right="1808" w:firstLine="4838" w:firstLineChars="2016"/>
        <w:contextualSpacing/>
        <w:textAlignment w:val="auto"/>
        <w:rPr>
          <w:rFonts w:hint="eastAsia" w:ascii="宋体" w:hAnsi="宋体" w:eastAsia="宋体" w:cs="宋体"/>
          <w:color w:val="auto"/>
          <w:sz w:val="24"/>
          <w:szCs w:val="24"/>
          <w:highlight w:val="none"/>
        </w:rPr>
      </w:pPr>
    </w:p>
    <w:p w14:paraId="4BFAEB68">
      <w:pPr>
        <w:pStyle w:val="2"/>
        <w:keepNext w:val="0"/>
        <w:keepLines w:val="0"/>
        <w:pageBreakBefore w:val="0"/>
        <w:widowControl w:val="0"/>
        <w:kinsoku/>
        <w:wordWrap/>
        <w:overflowPunct/>
        <w:topLinePunct w:val="0"/>
        <w:autoSpaceDE/>
        <w:autoSpaceDN/>
        <w:bidi w:val="0"/>
        <w:adjustRightInd/>
        <w:snapToGrid/>
        <w:spacing w:before="663" w:beforeLines="200" w:line="360" w:lineRule="auto"/>
        <w:ind w:left="0" w:leftChars="0" w:right="1808" w:firstLine="4838" w:firstLineChars="2016"/>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企业名称（电子签章）： </w:t>
      </w:r>
    </w:p>
    <w:p w14:paraId="65A80FB1">
      <w:pPr>
        <w:pStyle w:val="2"/>
        <w:spacing w:before="56" w:line="500" w:lineRule="exact"/>
        <w:ind w:left="0" w:leftChars="0" w:right="1808" w:firstLine="4838" w:firstLineChars="201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04E8CA4D">
      <w:pPr>
        <w:snapToGrid w:val="0"/>
        <w:spacing w:line="360" w:lineRule="auto"/>
        <w:ind w:firstLine="240" w:firstLineChars="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14:paraId="65ADB61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从业人员、营业收入、资产总额填报上一年度数据，无上一年度数据的新成立企业可不填报。</w:t>
      </w:r>
    </w:p>
    <w:p w14:paraId="3F9B5C7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2、请根据自己的真实情况出具《中小企业声明函》。依法享受中小企业扶持政策的，采购人或者采购代理机构在公告中标结果时，同时公告其《中小企业声明函》，接受社会监督。</w:t>
      </w:r>
    </w:p>
    <w:p w14:paraId="40FADBC7">
      <w:pPr>
        <w:pStyle w:val="12"/>
        <w:keepNext w:val="0"/>
        <w:keepLines w:val="0"/>
        <w:pageBreakBefore w:val="0"/>
        <w:widowControl w:val="0"/>
        <w:kinsoku/>
        <w:wordWrap/>
        <w:overflowPunct/>
        <w:topLinePunct w:val="0"/>
        <w:autoSpaceDE/>
        <w:autoSpaceDN/>
        <w:bidi w:val="0"/>
        <w:adjustRightInd/>
        <w:spacing w:line="360" w:lineRule="auto"/>
        <w:ind w:left="0" w:leftChars="0" w:firstLine="466"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3、本声明函主要供参加政府采购活动的中小企业填写，非中小企业无需填写。</w:t>
      </w:r>
    </w:p>
    <w:p w14:paraId="1709DFD9">
      <w:pPr>
        <w:pStyle w:val="12"/>
        <w:keepNext w:val="0"/>
        <w:keepLines w:val="0"/>
        <w:pageBreakBefore w:val="0"/>
        <w:widowControl w:val="0"/>
        <w:kinsoku/>
        <w:wordWrap/>
        <w:overflowPunct/>
        <w:topLinePunct w:val="0"/>
        <w:autoSpaceDE/>
        <w:autoSpaceDN/>
        <w:bidi w:val="0"/>
        <w:adjustRightInd/>
        <w:spacing w:line="360" w:lineRule="auto"/>
        <w:ind w:left="0" w:leftChars="0" w:firstLine="466" w:firstLineChars="200"/>
        <w:textAlignment w:val="auto"/>
        <w:rPr>
          <w:rFonts w:hint="eastAsia" w:ascii="宋体" w:hAnsi="宋体" w:eastAsia="宋体" w:cs="宋体"/>
          <w:b/>
          <w:sz w:val="28"/>
          <w:szCs w:val="28"/>
          <w:highlight w:val="none"/>
        </w:rPr>
      </w:pPr>
      <w:r>
        <w:rPr>
          <w:rFonts w:hint="eastAsia" w:ascii="宋体" w:hAnsi="宋体" w:eastAsia="宋体" w:cs="宋体"/>
          <w:b/>
          <w:bCs/>
          <w:sz w:val="24"/>
          <w:szCs w:val="24"/>
          <w:highlight w:val="none"/>
        </w:rPr>
        <w:t>4、小型、微型企业提供中型企业提供的服务的，视同为中型企业。</w:t>
      </w:r>
      <w:r>
        <w:rPr>
          <w:rFonts w:hint="eastAsia" w:ascii="宋体" w:hAnsi="宋体" w:eastAsia="宋体" w:cs="宋体"/>
          <w:b/>
          <w:sz w:val="28"/>
          <w:szCs w:val="28"/>
          <w:highlight w:val="none"/>
        </w:rPr>
        <w:br w:type="page"/>
      </w:r>
      <w:r>
        <w:rPr>
          <w:rFonts w:hint="eastAsia" w:ascii="宋体" w:hAnsi="宋体" w:eastAsia="宋体" w:cs="宋体"/>
          <w:b/>
          <w:sz w:val="28"/>
          <w:szCs w:val="28"/>
          <w:highlight w:val="none"/>
          <w:lang w:val="en-US" w:eastAsia="zh-CN"/>
        </w:rPr>
        <w:t>3</w:t>
      </w:r>
      <w:r>
        <w:rPr>
          <w:rFonts w:hint="eastAsia" w:ascii="宋体" w:hAnsi="宋体" w:eastAsia="宋体" w:cs="宋体"/>
          <w:b/>
          <w:sz w:val="28"/>
          <w:szCs w:val="28"/>
          <w:highlight w:val="none"/>
        </w:rPr>
        <w:t>.残疾人福利性单位声明函的格式：</w:t>
      </w:r>
    </w:p>
    <w:p w14:paraId="437FD7F1">
      <w:pPr>
        <w:pStyle w:val="14"/>
        <w:keepNext w:val="0"/>
        <w:keepLines w:val="0"/>
        <w:pageBreakBefore w:val="0"/>
        <w:widowControl w:val="0"/>
        <w:kinsoku/>
        <w:wordWrap/>
        <w:overflowPunct/>
        <w:topLinePunct w:val="0"/>
        <w:autoSpaceDE/>
        <w:autoSpaceDN/>
        <w:bidi w:val="0"/>
        <w:adjustRightInd/>
        <w:snapToGrid/>
        <w:spacing w:before="332" w:beforeLines="100" w:after="332" w:afterLines="100" w:line="360" w:lineRule="auto"/>
        <w:jc w:val="center"/>
        <w:textAlignment w:val="auto"/>
        <w:rPr>
          <w:rFonts w:hint="eastAsia" w:ascii="宋体" w:hAnsi="宋体" w:eastAsia="宋体" w:cs="宋体"/>
          <w:b/>
          <w:szCs w:val="21"/>
          <w:highlight w:val="none"/>
        </w:rPr>
      </w:pPr>
      <w:r>
        <w:rPr>
          <w:rFonts w:hint="eastAsia" w:ascii="宋体" w:hAnsi="宋体" w:eastAsia="宋体" w:cs="宋体"/>
          <w:b/>
          <w:sz w:val="30"/>
          <w:szCs w:val="30"/>
          <w:highlight w:val="none"/>
        </w:rPr>
        <w:t>残疾人福利性单位声明函</w:t>
      </w:r>
    </w:p>
    <w:p w14:paraId="136FC3B8">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sz w:val="24"/>
          <w:szCs w:val="24"/>
          <w:highlight w:val="none"/>
          <w:u w:val="single"/>
        </w:rPr>
        <w:t xml:space="preserve"> （采购人名称）  </w:t>
      </w:r>
      <w:r>
        <w:rPr>
          <w:rFonts w:hint="eastAsia" w:ascii="宋体" w:hAnsi="宋体" w:eastAsia="宋体" w:cs="宋体"/>
          <w:sz w:val="24"/>
          <w:szCs w:val="24"/>
          <w:highlight w:val="none"/>
        </w:rPr>
        <w:t>单位的</w:t>
      </w:r>
      <w:r>
        <w:rPr>
          <w:rFonts w:hint="eastAsia" w:ascii="宋体" w:hAnsi="宋体" w:eastAsia="宋体" w:cs="宋体"/>
          <w:sz w:val="24"/>
          <w:szCs w:val="24"/>
          <w:highlight w:val="none"/>
          <w:u w:val="single"/>
        </w:rPr>
        <w:t xml:space="preserve"> （项目名称）   </w:t>
      </w:r>
      <w:r>
        <w:rPr>
          <w:rFonts w:hint="eastAsia" w:ascii="宋体" w:hAnsi="宋体" w:eastAsia="宋体" w:cs="宋体"/>
          <w:sz w:val="24"/>
          <w:szCs w:val="24"/>
          <w:highlight w:val="none"/>
        </w:rPr>
        <w:t>项目采购活动提供本单位制造的货物（由本单位承担工程/提供服务），或者提供其他残疾人福利性单位制造的货物（不包括使用非残疾人福利性单位注册商标的货物）。</w:t>
      </w:r>
    </w:p>
    <w:p w14:paraId="7DECFDE8">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本单位对上述声明的真实性负责。如有虚假，将依法承担相应责任。</w:t>
      </w:r>
    </w:p>
    <w:p w14:paraId="2480146A">
      <w:pPr>
        <w:keepNext w:val="0"/>
        <w:keepLines w:val="0"/>
        <w:pageBreakBefore w:val="0"/>
        <w:widowControl w:val="0"/>
        <w:kinsoku/>
        <w:wordWrap/>
        <w:overflowPunct/>
        <w:topLinePunct w:val="0"/>
        <w:autoSpaceDE/>
        <w:autoSpaceDN/>
        <w:bidi w:val="0"/>
        <w:adjustRightInd/>
        <w:snapToGrid w:val="0"/>
        <w:spacing w:before="663" w:beforeLines="200" w:line="360" w:lineRule="auto"/>
        <w:ind w:left="0" w:leftChars="0" w:firstLine="5529" w:firstLineChars="2304"/>
        <w:jc w:val="left"/>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投标人名称(</w:t>
      </w:r>
      <w:r>
        <w:rPr>
          <w:rFonts w:hint="eastAsia" w:ascii="宋体" w:hAnsi="宋体" w:eastAsia="宋体" w:cs="宋体"/>
          <w:color w:val="auto"/>
          <w:sz w:val="24"/>
          <w:szCs w:val="24"/>
          <w:highlight w:val="none"/>
        </w:rPr>
        <w:t>电子签章</w:t>
      </w:r>
      <w:r>
        <w:rPr>
          <w:rFonts w:hint="eastAsia" w:ascii="宋体" w:hAnsi="宋体" w:eastAsia="宋体" w:cs="宋体"/>
          <w:kern w:val="0"/>
          <w:sz w:val="24"/>
          <w:szCs w:val="24"/>
          <w:highlight w:val="none"/>
          <w:lang w:val="zh-CN"/>
        </w:rPr>
        <w:t>)：</w:t>
      </w:r>
    </w:p>
    <w:p w14:paraId="02EF7523">
      <w:pPr>
        <w:snapToGrid w:val="0"/>
        <w:spacing w:line="360" w:lineRule="auto"/>
        <w:ind w:left="0" w:leftChars="0" w:firstLine="5529" w:firstLineChars="2304"/>
        <w:jc w:val="both"/>
        <w:rPr>
          <w:rFonts w:hint="eastAsia" w:ascii="宋体" w:hAnsi="宋体" w:eastAsia="宋体" w:cs="宋体"/>
          <w:kern w:val="0"/>
          <w:sz w:val="24"/>
          <w:szCs w:val="24"/>
          <w:highlight w:val="none"/>
          <w:lang w:val="zh-CN"/>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155E98FB">
      <w:pPr>
        <w:keepNext w:val="0"/>
        <w:keepLines w:val="0"/>
        <w:pageBreakBefore w:val="0"/>
        <w:widowControl w:val="0"/>
        <w:kinsoku/>
        <w:wordWrap/>
        <w:overflowPunct/>
        <w:topLinePunct w:val="0"/>
        <w:autoSpaceDE/>
        <w:autoSpaceDN/>
        <w:bidi w:val="0"/>
        <w:adjustRightInd/>
        <w:snapToGrid/>
        <w:spacing w:before="1325" w:beforeLines="400" w:line="360" w:lineRule="auto"/>
        <w:ind w:right="42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请根据自己的真实情况出具《残疾人福利性单位声明函》。依法享受中小企业扶持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301AD741">
      <w:pPr>
        <w:widowControl/>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br w:type="page"/>
      </w:r>
    </w:p>
    <w:p w14:paraId="403AB8CA">
      <w:pPr>
        <w:pStyle w:val="16"/>
        <w:numPr>
          <w:ilvl w:val="0"/>
          <w:numId w:val="0"/>
        </w:numPr>
        <w:rPr>
          <w:rFonts w:hint="eastAsia" w:ascii="宋体" w:hAnsi="宋体" w:eastAsia="宋体" w:cs="宋体"/>
          <w:b/>
          <w:spacing w:val="-4"/>
          <w:kern w:val="2"/>
          <w:sz w:val="28"/>
          <w:szCs w:val="28"/>
          <w:highlight w:val="none"/>
          <w:lang w:val="en-US" w:eastAsia="zh-CN" w:bidi="ar-SA"/>
        </w:rPr>
      </w:pPr>
      <w:r>
        <w:rPr>
          <w:rFonts w:hint="eastAsia" w:ascii="宋体" w:hAnsi="宋体" w:eastAsia="宋体" w:cs="宋体"/>
          <w:b/>
          <w:spacing w:val="-4"/>
          <w:kern w:val="2"/>
          <w:sz w:val="28"/>
          <w:szCs w:val="28"/>
          <w:highlight w:val="none"/>
          <w:lang w:val="en-US" w:eastAsia="zh-CN" w:bidi="ar-SA"/>
        </w:rPr>
        <w:t>4.广西壮族自治区政府采购项目合同验收书的格式：</w:t>
      </w:r>
    </w:p>
    <w:p w14:paraId="5F965951">
      <w:pPr>
        <w:keepNext w:val="0"/>
        <w:keepLines w:val="0"/>
        <w:pageBreakBefore w:val="0"/>
        <w:widowControl w:val="0"/>
        <w:shd w:val="clear" w:color="auto" w:fill="FFFFFF"/>
        <w:kinsoku/>
        <w:wordWrap/>
        <w:overflowPunct/>
        <w:topLinePunct w:val="0"/>
        <w:autoSpaceDE/>
        <w:autoSpaceDN/>
        <w:bidi w:val="0"/>
        <w:adjustRightInd/>
        <w:snapToGrid/>
        <w:spacing w:before="332" w:beforeLines="100" w:after="332" w:afterLines="100" w:line="480" w:lineRule="atLeast"/>
        <w:jc w:val="center"/>
        <w:textAlignment w:val="auto"/>
        <w:rPr>
          <w:rFonts w:hint="eastAsia" w:ascii="宋体" w:hAnsi="宋体" w:eastAsia="宋体" w:cs="宋体"/>
          <w:b/>
          <w:kern w:val="2"/>
          <w:sz w:val="30"/>
          <w:szCs w:val="30"/>
          <w:highlight w:val="none"/>
          <w:lang w:val="en-US" w:eastAsia="zh-CN" w:bidi="ar-SA"/>
        </w:rPr>
      </w:pPr>
      <w:r>
        <w:rPr>
          <w:rFonts w:hint="eastAsia" w:ascii="宋体" w:hAnsi="宋体" w:eastAsia="宋体" w:cs="宋体"/>
          <w:b/>
          <w:kern w:val="2"/>
          <w:sz w:val="30"/>
          <w:szCs w:val="30"/>
          <w:highlight w:val="none"/>
          <w:lang w:val="en-US" w:eastAsia="zh-CN" w:bidi="ar-SA"/>
        </w:rPr>
        <w:t>广西壮族自治区政府采购项目合同验收书</w:t>
      </w:r>
    </w:p>
    <w:p w14:paraId="00C562D2">
      <w:pPr>
        <w:keepNext w:val="0"/>
        <w:keepLines w:val="0"/>
        <w:pageBreakBefore w:val="0"/>
        <w:widowControl w:val="0"/>
        <w:shd w:val="clear" w:color="auto" w:fill="FFFFFF"/>
        <w:kinsoku/>
        <w:wordWrap/>
        <w:overflowPunct/>
        <w:topLinePunct w:val="0"/>
        <w:autoSpaceDE/>
        <w:autoSpaceDN/>
        <w:bidi w:val="0"/>
        <w:adjustRightInd/>
        <w:snapToGrid w:val="0"/>
        <w:spacing w:after="167" w:afterLines="50" w:line="360" w:lineRule="auto"/>
        <w:ind w:firstLine="482"/>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根据政府采购项目（</w:t>
      </w:r>
      <w:r>
        <w:rPr>
          <w:rFonts w:hint="eastAsia" w:ascii="宋体" w:hAnsi="宋体" w:eastAsia="宋体" w:cs="宋体"/>
          <w:kern w:val="0"/>
          <w:sz w:val="24"/>
          <w:szCs w:val="24"/>
          <w:highlight w:val="none"/>
          <w:u w:val="single"/>
        </w:rPr>
        <w:t>采购合同编号：</w:t>
      </w:r>
      <w:r>
        <w:rPr>
          <w:rFonts w:hint="eastAsia" w:ascii="宋体" w:hAnsi="宋体" w:eastAsia="宋体" w:cs="宋体"/>
          <w:kern w:val="0"/>
          <w:sz w:val="24"/>
          <w:szCs w:val="24"/>
          <w:highlight w:val="none"/>
          <w:u w:val="single"/>
        </w:rPr>
        <w:softHyphen/>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）的约定，我单位对（</w:t>
      </w:r>
      <w:r>
        <w:rPr>
          <w:rFonts w:hint="eastAsia" w:ascii="宋体" w:hAnsi="宋体" w:eastAsia="宋体" w:cs="宋体"/>
          <w:kern w:val="0"/>
          <w:sz w:val="24"/>
          <w:szCs w:val="24"/>
          <w:highlight w:val="none"/>
          <w:u w:val="single"/>
        </w:rPr>
        <w:t xml:space="preserve"> 项目名称 </w:t>
      </w:r>
      <w:r>
        <w:rPr>
          <w:rFonts w:hint="eastAsia" w:ascii="宋体" w:hAnsi="宋体" w:eastAsia="宋体" w:cs="宋体"/>
          <w:kern w:val="0"/>
          <w:sz w:val="24"/>
          <w:szCs w:val="24"/>
          <w:highlight w:val="none"/>
        </w:rPr>
        <w:t>） 政府采购项目中标（或者成交）投标人（</w:t>
      </w:r>
      <w:r>
        <w:rPr>
          <w:rFonts w:hint="eastAsia" w:ascii="宋体" w:hAnsi="宋体" w:eastAsia="宋体" w:cs="宋体"/>
          <w:kern w:val="0"/>
          <w:sz w:val="24"/>
          <w:szCs w:val="24"/>
          <w:highlight w:val="none"/>
          <w:u w:val="single"/>
        </w:rPr>
        <w:t xml:space="preserve"> 公司名称 </w:t>
      </w:r>
      <w:r>
        <w:rPr>
          <w:rFonts w:hint="eastAsia" w:ascii="宋体" w:hAnsi="宋体" w:eastAsia="宋体" w:cs="宋体"/>
          <w:kern w:val="0"/>
          <w:sz w:val="24"/>
          <w:szCs w:val="24"/>
          <w:highlight w:val="none"/>
        </w:rPr>
        <w:t>） 提供的货物（或者工程、服务）进行了验收，验收情况如下：</w:t>
      </w:r>
    </w:p>
    <w:tbl>
      <w:tblPr>
        <w:tblStyle w:val="21"/>
        <w:tblW w:w="9265" w:type="dxa"/>
        <w:jc w:val="center"/>
        <w:tblLayout w:type="fixed"/>
        <w:tblCellMar>
          <w:top w:w="0" w:type="dxa"/>
          <w:left w:w="0" w:type="dxa"/>
          <w:bottom w:w="0" w:type="dxa"/>
          <w:right w:w="0" w:type="dxa"/>
        </w:tblCellMar>
      </w:tblPr>
      <w:tblGrid>
        <w:gridCol w:w="1780"/>
        <w:gridCol w:w="1472"/>
        <w:gridCol w:w="798"/>
        <w:gridCol w:w="635"/>
        <w:gridCol w:w="1469"/>
        <w:gridCol w:w="178"/>
        <w:gridCol w:w="685"/>
        <w:gridCol w:w="2248"/>
      </w:tblGrid>
      <w:tr w14:paraId="26C56EC7">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14:paraId="3E26874B">
            <w:pPr>
              <w:snapToGrid w:val="0"/>
              <w:spacing w:before="100" w:beforeAutospacing="1" w:after="100" w:afterAutospacing="1" w:line="320" w:lineRule="atLeast"/>
              <w:ind w:firstLine="5"/>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验收方式：</w:t>
            </w:r>
          </w:p>
        </w:tc>
        <w:tc>
          <w:tcPr>
            <w:tcW w:w="6013" w:type="dxa"/>
            <w:gridSpan w:val="6"/>
            <w:tcBorders>
              <w:top w:val="single" w:color="auto" w:sz="8" w:space="0"/>
              <w:left w:val="nil"/>
              <w:bottom w:val="single" w:color="auto" w:sz="8" w:space="0"/>
              <w:right w:val="single" w:color="auto" w:sz="8" w:space="0"/>
            </w:tcBorders>
            <w:vAlign w:val="center"/>
          </w:tcPr>
          <w:p w14:paraId="0C9359A2">
            <w:pPr>
              <w:snapToGrid w:val="0"/>
              <w:spacing w:before="100" w:beforeAutospacing="1" w:after="100" w:afterAutospacing="1" w:line="320" w:lineRule="atLeast"/>
              <w:ind w:firstLine="48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□自行验收□委托验收</w:t>
            </w:r>
          </w:p>
        </w:tc>
      </w:tr>
      <w:tr w14:paraId="4410B156">
        <w:tblPrEx>
          <w:tblCellMar>
            <w:top w:w="0" w:type="dxa"/>
            <w:left w:w="0" w:type="dxa"/>
            <w:bottom w:w="0" w:type="dxa"/>
            <w:right w:w="0" w:type="dxa"/>
          </w:tblCellMar>
        </w:tblPrEx>
        <w:trPr>
          <w:trHeight w:val="622" w:hRule="atLeast"/>
          <w:jc w:val="center"/>
        </w:trPr>
        <w:tc>
          <w:tcPr>
            <w:tcW w:w="1780" w:type="dxa"/>
            <w:tcBorders>
              <w:top w:val="nil"/>
              <w:left w:val="single" w:color="auto" w:sz="8" w:space="0"/>
              <w:bottom w:val="single" w:color="auto" w:sz="8" w:space="0"/>
              <w:right w:val="single" w:color="auto" w:sz="8" w:space="0"/>
            </w:tcBorders>
            <w:vAlign w:val="center"/>
          </w:tcPr>
          <w:p w14:paraId="21D27978">
            <w:pPr>
              <w:snapToGrid w:val="0"/>
              <w:spacing w:before="100" w:beforeAutospacing="1" w:after="100" w:afterAutospacing="1" w:line="320" w:lineRule="atLeast"/>
              <w:ind w:firstLine="2"/>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序号</w:t>
            </w:r>
          </w:p>
        </w:tc>
        <w:tc>
          <w:tcPr>
            <w:tcW w:w="1472" w:type="dxa"/>
            <w:tcBorders>
              <w:top w:val="nil"/>
              <w:left w:val="nil"/>
              <w:bottom w:val="single" w:color="auto" w:sz="8" w:space="0"/>
              <w:right w:val="single" w:color="auto" w:sz="8" w:space="0"/>
            </w:tcBorders>
            <w:vAlign w:val="center"/>
          </w:tcPr>
          <w:p w14:paraId="56A70C43">
            <w:pPr>
              <w:snapToGrid w:val="0"/>
              <w:spacing w:before="100" w:beforeAutospacing="1" w:after="100" w:afterAutospacing="1" w:line="320" w:lineRule="atLeast"/>
              <w:ind w:firstLine="2"/>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名称</w:t>
            </w:r>
          </w:p>
        </w:tc>
        <w:tc>
          <w:tcPr>
            <w:tcW w:w="2902" w:type="dxa"/>
            <w:gridSpan w:val="3"/>
            <w:tcBorders>
              <w:top w:val="nil"/>
              <w:left w:val="nil"/>
              <w:bottom w:val="single" w:color="auto" w:sz="8" w:space="0"/>
              <w:right w:val="single" w:color="auto" w:sz="8" w:space="0"/>
            </w:tcBorders>
            <w:vAlign w:val="center"/>
          </w:tcPr>
          <w:p w14:paraId="1F1AC145">
            <w:pPr>
              <w:snapToGrid w:val="0"/>
              <w:spacing w:before="100" w:beforeAutospacing="1" w:after="100" w:afterAutospacing="1" w:line="320" w:lineRule="atLeast"/>
              <w:ind w:firstLine="2"/>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4ECC4BE2">
            <w:pPr>
              <w:snapToGrid w:val="0"/>
              <w:spacing w:before="100" w:beforeAutospacing="1" w:after="100" w:afterAutospacing="1" w:line="320" w:lineRule="atLeas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数量</w:t>
            </w:r>
          </w:p>
        </w:tc>
        <w:tc>
          <w:tcPr>
            <w:tcW w:w="2248" w:type="dxa"/>
            <w:tcBorders>
              <w:top w:val="nil"/>
              <w:left w:val="nil"/>
              <w:bottom w:val="single" w:color="auto" w:sz="8" w:space="0"/>
              <w:right w:val="single" w:color="auto" w:sz="8" w:space="0"/>
            </w:tcBorders>
            <w:vAlign w:val="center"/>
          </w:tcPr>
          <w:p w14:paraId="2A4095AC">
            <w:pPr>
              <w:snapToGrid w:val="0"/>
              <w:spacing w:before="100" w:beforeAutospacing="1" w:after="100" w:afterAutospacing="1" w:line="320" w:lineRule="atLeast"/>
              <w:ind w:firstLine="2"/>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金 额</w:t>
            </w:r>
          </w:p>
        </w:tc>
      </w:tr>
      <w:tr w14:paraId="145D0B2B">
        <w:tblPrEx>
          <w:tblCellMar>
            <w:top w:w="0" w:type="dxa"/>
            <w:left w:w="0" w:type="dxa"/>
            <w:bottom w:w="0" w:type="dxa"/>
            <w:right w:w="0" w:type="dxa"/>
          </w:tblCellMar>
        </w:tblPrEx>
        <w:trPr>
          <w:trHeight w:val="487" w:hRule="atLeast"/>
          <w:jc w:val="center"/>
        </w:trPr>
        <w:tc>
          <w:tcPr>
            <w:tcW w:w="1780" w:type="dxa"/>
            <w:tcBorders>
              <w:top w:val="nil"/>
              <w:left w:val="single" w:color="auto" w:sz="8" w:space="0"/>
              <w:bottom w:val="single" w:color="auto" w:sz="8" w:space="0"/>
              <w:right w:val="single" w:color="auto" w:sz="8" w:space="0"/>
            </w:tcBorders>
            <w:vAlign w:val="center"/>
          </w:tcPr>
          <w:p w14:paraId="1CB08AE2">
            <w:pPr>
              <w:spacing w:before="100" w:beforeAutospacing="1" w:after="100" w:afterAutospacing="1" w:line="240" w:lineRule="atLeast"/>
              <w:jc w:val="center"/>
              <w:rPr>
                <w:rFonts w:hint="eastAsia" w:ascii="宋体" w:hAnsi="宋体" w:eastAsia="宋体" w:cs="宋体"/>
                <w:kern w:val="0"/>
                <w:sz w:val="24"/>
                <w:szCs w:val="24"/>
                <w:highlight w:val="none"/>
              </w:rPr>
            </w:pPr>
          </w:p>
        </w:tc>
        <w:tc>
          <w:tcPr>
            <w:tcW w:w="1472" w:type="dxa"/>
            <w:tcBorders>
              <w:top w:val="nil"/>
              <w:left w:val="nil"/>
              <w:bottom w:val="single" w:color="auto" w:sz="8" w:space="0"/>
              <w:right w:val="single" w:color="auto" w:sz="8" w:space="0"/>
            </w:tcBorders>
            <w:vAlign w:val="center"/>
          </w:tcPr>
          <w:p w14:paraId="106D8714">
            <w:pPr>
              <w:spacing w:before="100" w:beforeAutospacing="1" w:after="100" w:afterAutospacing="1" w:line="240" w:lineRule="atLeast"/>
              <w:jc w:val="center"/>
              <w:rPr>
                <w:rFonts w:hint="eastAsia" w:ascii="宋体" w:hAnsi="宋体" w:eastAsia="宋体" w:cs="宋体"/>
                <w:kern w:val="0"/>
                <w:sz w:val="24"/>
                <w:szCs w:val="24"/>
                <w:highlight w:val="none"/>
              </w:rPr>
            </w:pPr>
          </w:p>
        </w:tc>
        <w:tc>
          <w:tcPr>
            <w:tcW w:w="2902" w:type="dxa"/>
            <w:gridSpan w:val="3"/>
            <w:tcBorders>
              <w:top w:val="nil"/>
              <w:left w:val="nil"/>
              <w:bottom w:val="single" w:color="auto" w:sz="8" w:space="0"/>
              <w:right w:val="single" w:color="auto" w:sz="8" w:space="0"/>
            </w:tcBorders>
            <w:vAlign w:val="center"/>
          </w:tcPr>
          <w:p w14:paraId="12C24D88">
            <w:pPr>
              <w:spacing w:before="100" w:beforeAutospacing="1" w:after="100" w:afterAutospacing="1" w:line="240" w:lineRule="atLeast"/>
              <w:jc w:val="center"/>
              <w:rPr>
                <w:rFonts w:hint="eastAsia" w:ascii="宋体" w:hAnsi="宋体" w:eastAsia="宋体" w:cs="宋体"/>
                <w:kern w:val="0"/>
                <w:sz w:val="24"/>
                <w:szCs w:val="24"/>
                <w:highlight w:val="none"/>
              </w:rPr>
            </w:pPr>
          </w:p>
        </w:tc>
        <w:tc>
          <w:tcPr>
            <w:tcW w:w="863" w:type="dxa"/>
            <w:gridSpan w:val="2"/>
            <w:tcBorders>
              <w:top w:val="nil"/>
              <w:left w:val="nil"/>
              <w:bottom w:val="single" w:color="auto" w:sz="8" w:space="0"/>
              <w:right w:val="single" w:color="auto" w:sz="8" w:space="0"/>
            </w:tcBorders>
            <w:vAlign w:val="center"/>
          </w:tcPr>
          <w:p w14:paraId="3362DCAF">
            <w:pPr>
              <w:spacing w:before="100" w:beforeAutospacing="1" w:after="100" w:afterAutospacing="1" w:line="240" w:lineRule="atLeast"/>
              <w:jc w:val="center"/>
              <w:rPr>
                <w:rFonts w:hint="eastAsia" w:ascii="宋体" w:hAnsi="宋体" w:eastAsia="宋体" w:cs="宋体"/>
                <w:kern w:val="0"/>
                <w:sz w:val="24"/>
                <w:szCs w:val="24"/>
                <w:highlight w:val="none"/>
              </w:rPr>
            </w:pPr>
          </w:p>
        </w:tc>
        <w:tc>
          <w:tcPr>
            <w:tcW w:w="2248" w:type="dxa"/>
            <w:tcBorders>
              <w:top w:val="nil"/>
              <w:left w:val="nil"/>
              <w:bottom w:val="single" w:color="auto" w:sz="8" w:space="0"/>
              <w:right w:val="single" w:color="auto" w:sz="8" w:space="0"/>
            </w:tcBorders>
            <w:vAlign w:val="center"/>
          </w:tcPr>
          <w:p w14:paraId="5620AEA6">
            <w:pPr>
              <w:spacing w:before="100" w:beforeAutospacing="1" w:after="100" w:afterAutospacing="1" w:line="240" w:lineRule="atLeast"/>
              <w:jc w:val="center"/>
              <w:rPr>
                <w:rFonts w:hint="eastAsia" w:ascii="宋体" w:hAnsi="宋体" w:eastAsia="宋体" w:cs="宋体"/>
                <w:kern w:val="0"/>
                <w:sz w:val="24"/>
                <w:szCs w:val="24"/>
                <w:highlight w:val="none"/>
              </w:rPr>
            </w:pPr>
          </w:p>
        </w:tc>
      </w:tr>
      <w:tr w14:paraId="782840D7">
        <w:tblPrEx>
          <w:tblCellMar>
            <w:top w:w="0" w:type="dxa"/>
            <w:left w:w="0" w:type="dxa"/>
            <w:bottom w:w="0" w:type="dxa"/>
            <w:right w:w="0" w:type="dxa"/>
          </w:tblCellMar>
        </w:tblPrEx>
        <w:trPr>
          <w:trHeight w:val="487" w:hRule="atLeast"/>
          <w:jc w:val="center"/>
        </w:trPr>
        <w:tc>
          <w:tcPr>
            <w:tcW w:w="1780" w:type="dxa"/>
            <w:tcBorders>
              <w:top w:val="nil"/>
              <w:left w:val="single" w:color="auto" w:sz="8" w:space="0"/>
              <w:bottom w:val="single" w:color="auto" w:sz="8" w:space="0"/>
              <w:right w:val="single" w:color="auto" w:sz="8" w:space="0"/>
            </w:tcBorders>
            <w:vAlign w:val="center"/>
          </w:tcPr>
          <w:p w14:paraId="08962A47">
            <w:pPr>
              <w:spacing w:before="100" w:beforeAutospacing="1" w:after="100" w:afterAutospacing="1" w:line="240" w:lineRule="atLeast"/>
              <w:jc w:val="center"/>
              <w:rPr>
                <w:rFonts w:hint="eastAsia" w:ascii="宋体" w:hAnsi="宋体" w:eastAsia="宋体" w:cs="宋体"/>
                <w:kern w:val="0"/>
                <w:sz w:val="24"/>
                <w:szCs w:val="24"/>
                <w:highlight w:val="none"/>
              </w:rPr>
            </w:pPr>
          </w:p>
        </w:tc>
        <w:tc>
          <w:tcPr>
            <w:tcW w:w="1472" w:type="dxa"/>
            <w:tcBorders>
              <w:top w:val="nil"/>
              <w:left w:val="nil"/>
              <w:bottom w:val="single" w:color="auto" w:sz="8" w:space="0"/>
              <w:right w:val="single" w:color="auto" w:sz="8" w:space="0"/>
            </w:tcBorders>
            <w:vAlign w:val="center"/>
          </w:tcPr>
          <w:p w14:paraId="45254ED3">
            <w:pPr>
              <w:spacing w:before="100" w:beforeAutospacing="1" w:after="100" w:afterAutospacing="1" w:line="240" w:lineRule="atLeast"/>
              <w:jc w:val="center"/>
              <w:rPr>
                <w:rFonts w:hint="eastAsia" w:ascii="宋体" w:hAnsi="宋体" w:eastAsia="宋体" w:cs="宋体"/>
                <w:kern w:val="0"/>
                <w:sz w:val="24"/>
                <w:szCs w:val="24"/>
                <w:highlight w:val="none"/>
              </w:rPr>
            </w:pPr>
          </w:p>
        </w:tc>
        <w:tc>
          <w:tcPr>
            <w:tcW w:w="2902" w:type="dxa"/>
            <w:gridSpan w:val="3"/>
            <w:tcBorders>
              <w:top w:val="nil"/>
              <w:left w:val="nil"/>
              <w:bottom w:val="single" w:color="auto" w:sz="8" w:space="0"/>
              <w:right w:val="single" w:color="auto" w:sz="8" w:space="0"/>
            </w:tcBorders>
            <w:vAlign w:val="center"/>
          </w:tcPr>
          <w:p w14:paraId="6F3E7D7E">
            <w:pPr>
              <w:spacing w:before="100" w:beforeAutospacing="1" w:after="100" w:afterAutospacing="1" w:line="240" w:lineRule="atLeast"/>
              <w:jc w:val="center"/>
              <w:rPr>
                <w:rFonts w:hint="eastAsia" w:ascii="宋体" w:hAnsi="宋体" w:eastAsia="宋体" w:cs="宋体"/>
                <w:kern w:val="0"/>
                <w:sz w:val="24"/>
                <w:szCs w:val="24"/>
                <w:highlight w:val="none"/>
              </w:rPr>
            </w:pPr>
          </w:p>
        </w:tc>
        <w:tc>
          <w:tcPr>
            <w:tcW w:w="863" w:type="dxa"/>
            <w:gridSpan w:val="2"/>
            <w:tcBorders>
              <w:top w:val="nil"/>
              <w:left w:val="nil"/>
              <w:bottom w:val="single" w:color="auto" w:sz="8" w:space="0"/>
              <w:right w:val="single" w:color="auto" w:sz="8" w:space="0"/>
            </w:tcBorders>
            <w:vAlign w:val="center"/>
          </w:tcPr>
          <w:p w14:paraId="65739F9B">
            <w:pPr>
              <w:spacing w:before="100" w:beforeAutospacing="1" w:after="100" w:afterAutospacing="1" w:line="240" w:lineRule="atLeast"/>
              <w:jc w:val="center"/>
              <w:rPr>
                <w:rFonts w:hint="eastAsia" w:ascii="宋体" w:hAnsi="宋体" w:eastAsia="宋体" w:cs="宋体"/>
                <w:kern w:val="0"/>
                <w:sz w:val="24"/>
                <w:szCs w:val="24"/>
                <w:highlight w:val="none"/>
              </w:rPr>
            </w:pPr>
          </w:p>
        </w:tc>
        <w:tc>
          <w:tcPr>
            <w:tcW w:w="2248" w:type="dxa"/>
            <w:tcBorders>
              <w:top w:val="nil"/>
              <w:left w:val="nil"/>
              <w:bottom w:val="single" w:color="auto" w:sz="8" w:space="0"/>
              <w:right w:val="single" w:color="auto" w:sz="8" w:space="0"/>
            </w:tcBorders>
            <w:vAlign w:val="center"/>
          </w:tcPr>
          <w:p w14:paraId="716AC782">
            <w:pPr>
              <w:spacing w:before="100" w:beforeAutospacing="1" w:after="100" w:afterAutospacing="1" w:line="240" w:lineRule="atLeast"/>
              <w:jc w:val="center"/>
              <w:rPr>
                <w:rFonts w:hint="eastAsia" w:ascii="宋体" w:hAnsi="宋体" w:eastAsia="宋体" w:cs="宋体"/>
                <w:kern w:val="0"/>
                <w:sz w:val="24"/>
                <w:szCs w:val="24"/>
                <w:highlight w:val="none"/>
              </w:rPr>
            </w:pPr>
          </w:p>
        </w:tc>
      </w:tr>
      <w:tr w14:paraId="3F9FC044">
        <w:tblPrEx>
          <w:tblCellMar>
            <w:top w:w="0" w:type="dxa"/>
            <w:left w:w="0" w:type="dxa"/>
            <w:bottom w:w="0" w:type="dxa"/>
            <w:right w:w="0" w:type="dxa"/>
          </w:tblCellMar>
        </w:tblPrEx>
        <w:trPr>
          <w:trHeight w:val="487" w:hRule="atLeast"/>
          <w:jc w:val="center"/>
        </w:trPr>
        <w:tc>
          <w:tcPr>
            <w:tcW w:w="1780" w:type="dxa"/>
            <w:tcBorders>
              <w:top w:val="nil"/>
              <w:left w:val="single" w:color="auto" w:sz="8" w:space="0"/>
              <w:bottom w:val="single" w:color="auto" w:sz="8" w:space="0"/>
              <w:right w:val="single" w:color="auto" w:sz="8" w:space="0"/>
            </w:tcBorders>
            <w:vAlign w:val="center"/>
          </w:tcPr>
          <w:p w14:paraId="50049705">
            <w:pPr>
              <w:spacing w:before="100" w:beforeAutospacing="1" w:after="100" w:afterAutospacing="1" w:line="240" w:lineRule="atLeast"/>
              <w:jc w:val="center"/>
              <w:rPr>
                <w:rFonts w:hint="eastAsia" w:ascii="宋体" w:hAnsi="宋体" w:eastAsia="宋体" w:cs="宋体"/>
                <w:kern w:val="0"/>
                <w:sz w:val="24"/>
                <w:szCs w:val="24"/>
                <w:highlight w:val="none"/>
              </w:rPr>
            </w:pPr>
          </w:p>
        </w:tc>
        <w:tc>
          <w:tcPr>
            <w:tcW w:w="1472" w:type="dxa"/>
            <w:tcBorders>
              <w:top w:val="nil"/>
              <w:left w:val="nil"/>
              <w:bottom w:val="single" w:color="auto" w:sz="8" w:space="0"/>
              <w:right w:val="single" w:color="auto" w:sz="8" w:space="0"/>
            </w:tcBorders>
            <w:vAlign w:val="center"/>
          </w:tcPr>
          <w:p w14:paraId="3EFF1EFB">
            <w:pPr>
              <w:spacing w:before="100" w:beforeAutospacing="1" w:after="100" w:afterAutospacing="1" w:line="240" w:lineRule="atLeast"/>
              <w:jc w:val="center"/>
              <w:rPr>
                <w:rFonts w:hint="eastAsia" w:ascii="宋体" w:hAnsi="宋体" w:eastAsia="宋体" w:cs="宋体"/>
                <w:kern w:val="0"/>
                <w:sz w:val="24"/>
                <w:szCs w:val="24"/>
                <w:highlight w:val="none"/>
              </w:rPr>
            </w:pPr>
          </w:p>
        </w:tc>
        <w:tc>
          <w:tcPr>
            <w:tcW w:w="2902" w:type="dxa"/>
            <w:gridSpan w:val="3"/>
            <w:tcBorders>
              <w:top w:val="nil"/>
              <w:left w:val="nil"/>
              <w:bottom w:val="single" w:color="auto" w:sz="8" w:space="0"/>
              <w:right w:val="single" w:color="auto" w:sz="8" w:space="0"/>
            </w:tcBorders>
            <w:vAlign w:val="center"/>
          </w:tcPr>
          <w:p w14:paraId="0684DC8E">
            <w:pPr>
              <w:spacing w:before="100" w:beforeAutospacing="1" w:after="100" w:afterAutospacing="1" w:line="240" w:lineRule="atLeast"/>
              <w:jc w:val="center"/>
              <w:rPr>
                <w:rFonts w:hint="eastAsia" w:ascii="宋体" w:hAnsi="宋体" w:eastAsia="宋体" w:cs="宋体"/>
                <w:kern w:val="0"/>
                <w:sz w:val="24"/>
                <w:szCs w:val="24"/>
                <w:highlight w:val="none"/>
              </w:rPr>
            </w:pPr>
          </w:p>
        </w:tc>
        <w:tc>
          <w:tcPr>
            <w:tcW w:w="863" w:type="dxa"/>
            <w:gridSpan w:val="2"/>
            <w:tcBorders>
              <w:top w:val="nil"/>
              <w:left w:val="nil"/>
              <w:bottom w:val="single" w:color="auto" w:sz="8" w:space="0"/>
              <w:right w:val="single" w:color="auto" w:sz="8" w:space="0"/>
            </w:tcBorders>
            <w:vAlign w:val="center"/>
          </w:tcPr>
          <w:p w14:paraId="0C389922">
            <w:pPr>
              <w:spacing w:before="100" w:beforeAutospacing="1" w:after="100" w:afterAutospacing="1" w:line="240" w:lineRule="atLeast"/>
              <w:jc w:val="center"/>
              <w:rPr>
                <w:rFonts w:hint="eastAsia" w:ascii="宋体" w:hAnsi="宋体" w:eastAsia="宋体" w:cs="宋体"/>
                <w:kern w:val="0"/>
                <w:sz w:val="24"/>
                <w:szCs w:val="24"/>
                <w:highlight w:val="none"/>
              </w:rPr>
            </w:pPr>
          </w:p>
        </w:tc>
        <w:tc>
          <w:tcPr>
            <w:tcW w:w="2248" w:type="dxa"/>
            <w:tcBorders>
              <w:top w:val="nil"/>
              <w:left w:val="nil"/>
              <w:bottom w:val="single" w:color="auto" w:sz="8" w:space="0"/>
              <w:right w:val="single" w:color="auto" w:sz="8" w:space="0"/>
            </w:tcBorders>
            <w:vAlign w:val="center"/>
          </w:tcPr>
          <w:p w14:paraId="01EF0833">
            <w:pPr>
              <w:spacing w:before="100" w:beforeAutospacing="1" w:after="100" w:afterAutospacing="1" w:line="240" w:lineRule="atLeast"/>
              <w:jc w:val="center"/>
              <w:rPr>
                <w:rFonts w:hint="eastAsia" w:ascii="宋体" w:hAnsi="宋体" w:eastAsia="宋体" w:cs="宋体"/>
                <w:kern w:val="0"/>
                <w:sz w:val="24"/>
                <w:szCs w:val="24"/>
                <w:highlight w:val="none"/>
              </w:rPr>
            </w:pPr>
          </w:p>
        </w:tc>
      </w:tr>
      <w:tr w14:paraId="79ACBC34">
        <w:tblPrEx>
          <w:tblCellMar>
            <w:top w:w="0" w:type="dxa"/>
            <w:left w:w="0" w:type="dxa"/>
            <w:bottom w:w="0" w:type="dxa"/>
            <w:right w:w="0" w:type="dxa"/>
          </w:tblCellMar>
        </w:tblPrEx>
        <w:trPr>
          <w:trHeight w:val="412" w:hRule="atLeast"/>
          <w:jc w:val="center"/>
        </w:trPr>
        <w:tc>
          <w:tcPr>
            <w:tcW w:w="6154" w:type="dxa"/>
            <w:gridSpan w:val="5"/>
            <w:tcBorders>
              <w:top w:val="nil"/>
              <w:left w:val="single" w:color="auto" w:sz="8" w:space="0"/>
              <w:bottom w:val="single" w:color="auto" w:sz="8" w:space="0"/>
              <w:right w:val="single" w:color="auto" w:sz="8" w:space="0"/>
            </w:tcBorders>
            <w:vAlign w:val="center"/>
          </w:tcPr>
          <w:p w14:paraId="3DBF3A3D">
            <w:pPr>
              <w:snapToGrid w:val="0"/>
              <w:spacing w:before="100" w:beforeAutospacing="1" w:after="100" w:afterAutospacing="1" w:line="320" w:lineRule="atLeast"/>
              <w:ind w:firstLine="5"/>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合 计</w:t>
            </w:r>
          </w:p>
        </w:tc>
        <w:tc>
          <w:tcPr>
            <w:tcW w:w="863" w:type="dxa"/>
            <w:gridSpan w:val="2"/>
            <w:tcBorders>
              <w:top w:val="nil"/>
              <w:left w:val="nil"/>
              <w:bottom w:val="single" w:color="auto" w:sz="8" w:space="0"/>
              <w:right w:val="single" w:color="auto" w:sz="8" w:space="0"/>
            </w:tcBorders>
            <w:vAlign w:val="center"/>
          </w:tcPr>
          <w:p w14:paraId="463A75C3">
            <w:pPr>
              <w:spacing w:before="100" w:beforeAutospacing="1" w:after="100" w:afterAutospacing="1" w:line="240" w:lineRule="atLeast"/>
              <w:jc w:val="center"/>
              <w:rPr>
                <w:rFonts w:hint="eastAsia" w:ascii="宋体" w:hAnsi="宋体" w:eastAsia="宋体" w:cs="宋体"/>
                <w:kern w:val="0"/>
                <w:sz w:val="24"/>
                <w:szCs w:val="24"/>
                <w:highlight w:val="none"/>
              </w:rPr>
            </w:pPr>
          </w:p>
        </w:tc>
        <w:tc>
          <w:tcPr>
            <w:tcW w:w="2248" w:type="dxa"/>
            <w:tcBorders>
              <w:top w:val="nil"/>
              <w:left w:val="nil"/>
              <w:bottom w:val="single" w:color="auto" w:sz="8" w:space="0"/>
              <w:right w:val="single" w:color="auto" w:sz="8" w:space="0"/>
            </w:tcBorders>
            <w:vAlign w:val="center"/>
          </w:tcPr>
          <w:p w14:paraId="5C820C71">
            <w:pPr>
              <w:spacing w:before="100" w:beforeAutospacing="1" w:after="100" w:afterAutospacing="1" w:line="240" w:lineRule="atLeast"/>
              <w:jc w:val="center"/>
              <w:rPr>
                <w:rFonts w:hint="eastAsia" w:ascii="宋体" w:hAnsi="宋体" w:eastAsia="宋体" w:cs="宋体"/>
                <w:kern w:val="0"/>
                <w:sz w:val="24"/>
                <w:szCs w:val="24"/>
                <w:highlight w:val="none"/>
              </w:rPr>
            </w:pPr>
          </w:p>
        </w:tc>
      </w:tr>
      <w:tr w14:paraId="122DF682">
        <w:tblPrEx>
          <w:tblCellMar>
            <w:top w:w="0" w:type="dxa"/>
            <w:left w:w="0" w:type="dxa"/>
            <w:bottom w:w="0" w:type="dxa"/>
            <w:right w:w="0" w:type="dxa"/>
          </w:tblCellMar>
        </w:tblPrEx>
        <w:trPr>
          <w:trHeight w:val="393" w:hRule="atLeast"/>
          <w:jc w:val="center"/>
        </w:trPr>
        <w:tc>
          <w:tcPr>
            <w:tcW w:w="9265" w:type="dxa"/>
            <w:gridSpan w:val="8"/>
            <w:tcBorders>
              <w:top w:val="nil"/>
              <w:left w:val="single" w:color="auto" w:sz="8" w:space="0"/>
              <w:bottom w:val="single" w:color="auto" w:sz="8" w:space="0"/>
              <w:right w:val="single" w:color="auto" w:sz="8" w:space="0"/>
            </w:tcBorders>
            <w:tcMar>
              <w:top w:w="57" w:type="dxa"/>
              <w:left w:w="57" w:type="dxa"/>
              <w:bottom w:w="0" w:type="dxa"/>
              <w:right w:w="57" w:type="dxa"/>
            </w:tcMar>
            <w:vAlign w:val="center"/>
          </w:tcPr>
          <w:p w14:paraId="6195E61A">
            <w:pPr>
              <w:snapToGrid w:val="0"/>
              <w:spacing w:before="100" w:beforeAutospacing="1" w:after="100" w:afterAutospacing="1" w:line="320" w:lineRule="atLeast"/>
              <w:ind w:firstLine="2"/>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合计大写金额： 亿 仟 佰 拾 万 仟 佰 拾 元</w:t>
            </w:r>
          </w:p>
        </w:tc>
      </w:tr>
      <w:tr w14:paraId="46950539">
        <w:tblPrEx>
          <w:tblCellMar>
            <w:top w:w="0" w:type="dxa"/>
            <w:left w:w="0" w:type="dxa"/>
            <w:bottom w:w="0" w:type="dxa"/>
            <w:right w:w="0" w:type="dxa"/>
          </w:tblCellMar>
        </w:tblPrEx>
        <w:trPr>
          <w:trHeight w:val="453" w:hRule="atLeast"/>
          <w:jc w:val="center"/>
        </w:trPr>
        <w:tc>
          <w:tcPr>
            <w:tcW w:w="1780" w:type="dxa"/>
            <w:tcBorders>
              <w:top w:val="nil"/>
              <w:left w:val="single" w:color="auto" w:sz="8" w:space="0"/>
              <w:bottom w:val="single" w:color="auto" w:sz="8" w:space="0"/>
              <w:right w:val="single" w:color="auto" w:sz="8" w:space="0"/>
            </w:tcBorders>
            <w:tcMar>
              <w:top w:w="57" w:type="dxa"/>
              <w:left w:w="57" w:type="dxa"/>
              <w:bottom w:w="0" w:type="dxa"/>
              <w:right w:w="57" w:type="dxa"/>
            </w:tcMar>
            <w:vAlign w:val="center"/>
          </w:tcPr>
          <w:p w14:paraId="03D620CE">
            <w:pPr>
              <w:snapToGrid w:val="0"/>
              <w:spacing w:before="100" w:beforeAutospacing="1" w:after="100" w:afterAutospacing="1" w:line="320" w:lineRule="atLeast"/>
              <w:ind w:firstLine="2"/>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实际供货日期</w:t>
            </w:r>
          </w:p>
        </w:tc>
        <w:tc>
          <w:tcPr>
            <w:tcW w:w="2270" w:type="dxa"/>
            <w:gridSpan w:val="2"/>
            <w:tcBorders>
              <w:top w:val="nil"/>
              <w:left w:val="nil"/>
              <w:bottom w:val="single" w:color="auto" w:sz="8" w:space="0"/>
              <w:right w:val="single" w:color="auto" w:sz="8" w:space="0"/>
            </w:tcBorders>
            <w:tcMar>
              <w:top w:w="57" w:type="dxa"/>
              <w:left w:w="57" w:type="dxa"/>
              <w:bottom w:w="0" w:type="dxa"/>
              <w:right w:w="57" w:type="dxa"/>
            </w:tcMar>
            <w:vAlign w:val="center"/>
          </w:tcPr>
          <w:p w14:paraId="2CC4F949">
            <w:pPr>
              <w:spacing w:before="100" w:beforeAutospacing="1" w:after="100" w:afterAutospacing="1" w:line="240" w:lineRule="atLeast"/>
              <w:jc w:val="center"/>
              <w:rPr>
                <w:rFonts w:hint="eastAsia" w:ascii="宋体" w:hAnsi="宋体" w:eastAsia="宋体" w:cs="宋体"/>
                <w:kern w:val="0"/>
                <w:sz w:val="24"/>
                <w:szCs w:val="24"/>
                <w:highlight w:val="none"/>
              </w:rPr>
            </w:pPr>
          </w:p>
        </w:tc>
        <w:tc>
          <w:tcPr>
            <w:tcW w:w="2282" w:type="dxa"/>
            <w:gridSpan w:val="3"/>
            <w:tcBorders>
              <w:top w:val="nil"/>
              <w:left w:val="nil"/>
              <w:bottom w:val="single" w:color="auto" w:sz="8" w:space="0"/>
              <w:right w:val="single" w:color="auto" w:sz="8" w:space="0"/>
            </w:tcBorders>
            <w:tcMar>
              <w:top w:w="57" w:type="dxa"/>
              <w:left w:w="57" w:type="dxa"/>
              <w:bottom w:w="0" w:type="dxa"/>
              <w:right w:w="57" w:type="dxa"/>
            </w:tcMar>
            <w:vAlign w:val="center"/>
          </w:tcPr>
          <w:p w14:paraId="37AA23CC">
            <w:pPr>
              <w:snapToGrid w:val="0"/>
              <w:spacing w:before="100" w:beforeAutospacing="1" w:after="100" w:afterAutospacing="1" w:line="320" w:lineRule="atLeast"/>
              <w:ind w:firstLine="46"/>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合同交货验收日期</w:t>
            </w:r>
          </w:p>
        </w:tc>
        <w:tc>
          <w:tcPr>
            <w:tcW w:w="2933" w:type="dxa"/>
            <w:gridSpan w:val="2"/>
            <w:tcBorders>
              <w:top w:val="nil"/>
              <w:left w:val="nil"/>
              <w:bottom w:val="single" w:color="auto" w:sz="8" w:space="0"/>
              <w:right w:val="single" w:color="auto" w:sz="8" w:space="0"/>
            </w:tcBorders>
            <w:tcMar>
              <w:top w:w="57" w:type="dxa"/>
              <w:left w:w="57" w:type="dxa"/>
              <w:bottom w:w="0" w:type="dxa"/>
              <w:right w:w="57" w:type="dxa"/>
            </w:tcMar>
            <w:vAlign w:val="center"/>
          </w:tcPr>
          <w:p w14:paraId="54684AF9">
            <w:pPr>
              <w:spacing w:before="100" w:beforeAutospacing="1" w:after="100" w:afterAutospacing="1" w:line="240" w:lineRule="atLeast"/>
              <w:jc w:val="center"/>
              <w:rPr>
                <w:rFonts w:hint="eastAsia" w:ascii="宋体" w:hAnsi="宋体" w:eastAsia="宋体" w:cs="宋体"/>
                <w:kern w:val="0"/>
                <w:sz w:val="24"/>
                <w:szCs w:val="24"/>
                <w:highlight w:val="none"/>
              </w:rPr>
            </w:pPr>
          </w:p>
        </w:tc>
      </w:tr>
      <w:tr w14:paraId="0BC59D89">
        <w:tblPrEx>
          <w:tblCellMar>
            <w:top w:w="0" w:type="dxa"/>
            <w:left w:w="0" w:type="dxa"/>
            <w:bottom w:w="0" w:type="dxa"/>
            <w:right w:w="0" w:type="dxa"/>
          </w:tblCellMar>
        </w:tblPrEx>
        <w:trPr>
          <w:trHeight w:val="394" w:hRule="atLeast"/>
          <w:jc w:val="center"/>
        </w:trPr>
        <w:tc>
          <w:tcPr>
            <w:tcW w:w="1780" w:type="dxa"/>
            <w:tcBorders>
              <w:top w:val="nil"/>
              <w:left w:val="single" w:color="auto" w:sz="8" w:space="0"/>
              <w:bottom w:val="single" w:color="auto" w:sz="8" w:space="0"/>
              <w:right w:val="single" w:color="auto" w:sz="8" w:space="0"/>
            </w:tcBorders>
            <w:tcMar>
              <w:top w:w="57" w:type="dxa"/>
              <w:left w:w="57" w:type="dxa"/>
              <w:bottom w:w="0" w:type="dxa"/>
              <w:right w:w="57" w:type="dxa"/>
            </w:tcMar>
            <w:vAlign w:val="center"/>
          </w:tcPr>
          <w:p w14:paraId="1D6FCFB2">
            <w:pPr>
              <w:spacing w:before="100" w:beforeAutospacing="1" w:after="100" w:afterAutospacing="1" w:line="240" w:lineRule="atLeast"/>
              <w:jc w:val="center"/>
              <w:rPr>
                <w:rFonts w:hint="eastAsia" w:ascii="宋体" w:hAnsi="宋体" w:eastAsia="宋体" w:cs="宋体"/>
                <w:kern w:val="0"/>
                <w:sz w:val="24"/>
                <w:szCs w:val="24"/>
                <w:highlight w:val="none"/>
              </w:rPr>
            </w:pPr>
          </w:p>
        </w:tc>
        <w:tc>
          <w:tcPr>
            <w:tcW w:w="2270" w:type="dxa"/>
            <w:gridSpan w:val="2"/>
            <w:tcBorders>
              <w:top w:val="nil"/>
              <w:left w:val="nil"/>
              <w:bottom w:val="single" w:color="auto" w:sz="8" w:space="0"/>
              <w:right w:val="single" w:color="auto" w:sz="8" w:space="0"/>
            </w:tcBorders>
            <w:tcMar>
              <w:top w:w="57" w:type="dxa"/>
              <w:left w:w="57" w:type="dxa"/>
              <w:bottom w:w="0" w:type="dxa"/>
              <w:right w:w="57" w:type="dxa"/>
            </w:tcMar>
            <w:vAlign w:val="center"/>
          </w:tcPr>
          <w:p w14:paraId="61D20EB7">
            <w:pPr>
              <w:spacing w:before="100" w:beforeAutospacing="1" w:after="100" w:afterAutospacing="1" w:line="240" w:lineRule="atLeast"/>
              <w:jc w:val="center"/>
              <w:rPr>
                <w:rFonts w:hint="eastAsia" w:ascii="宋体" w:hAnsi="宋体" w:eastAsia="宋体" w:cs="宋体"/>
                <w:kern w:val="0"/>
                <w:sz w:val="24"/>
                <w:szCs w:val="24"/>
                <w:highlight w:val="none"/>
              </w:rPr>
            </w:pPr>
          </w:p>
        </w:tc>
        <w:tc>
          <w:tcPr>
            <w:tcW w:w="2282" w:type="dxa"/>
            <w:gridSpan w:val="3"/>
            <w:tcBorders>
              <w:top w:val="nil"/>
              <w:left w:val="nil"/>
              <w:bottom w:val="single" w:color="auto" w:sz="8" w:space="0"/>
              <w:right w:val="single" w:color="auto" w:sz="8" w:space="0"/>
            </w:tcBorders>
            <w:tcMar>
              <w:top w:w="57" w:type="dxa"/>
              <w:left w:w="57" w:type="dxa"/>
              <w:bottom w:w="0" w:type="dxa"/>
              <w:right w:w="57" w:type="dxa"/>
            </w:tcMar>
            <w:vAlign w:val="center"/>
          </w:tcPr>
          <w:p w14:paraId="3C2F726A">
            <w:pPr>
              <w:spacing w:before="100" w:beforeAutospacing="1" w:after="100" w:afterAutospacing="1" w:line="240" w:lineRule="atLeast"/>
              <w:jc w:val="center"/>
              <w:rPr>
                <w:rFonts w:hint="eastAsia" w:ascii="宋体" w:hAnsi="宋体" w:eastAsia="宋体" w:cs="宋体"/>
                <w:kern w:val="0"/>
                <w:sz w:val="24"/>
                <w:szCs w:val="24"/>
                <w:highlight w:val="none"/>
              </w:rPr>
            </w:pPr>
          </w:p>
        </w:tc>
        <w:tc>
          <w:tcPr>
            <w:tcW w:w="2933" w:type="dxa"/>
            <w:gridSpan w:val="2"/>
            <w:tcBorders>
              <w:top w:val="nil"/>
              <w:left w:val="nil"/>
              <w:bottom w:val="single" w:color="auto" w:sz="8" w:space="0"/>
              <w:right w:val="single" w:color="auto" w:sz="8" w:space="0"/>
            </w:tcBorders>
            <w:tcMar>
              <w:top w:w="57" w:type="dxa"/>
              <w:left w:w="57" w:type="dxa"/>
              <w:bottom w:w="0" w:type="dxa"/>
              <w:right w:w="57" w:type="dxa"/>
            </w:tcMar>
            <w:vAlign w:val="center"/>
          </w:tcPr>
          <w:p w14:paraId="768E818B">
            <w:pPr>
              <w:spacing w:before="100" w:beforeAutospacing="1" w:after="100" w:afterAutospacing="1" w:line="240" w:lineRule="atLeast"/>
              <w:jc w:val="center"/>
              <w:rPr>
                <w:rFonts w:hint="eastAsia" w:ascii="宋体" w:hAnsi="宋体" w:eastAsia="宋体" w:cs="宋体"/>
                <w:kern w:val="0"/>
                <w:sz w:val="24"/>
                <w:szCs w:val="24"/>
                <w:highlight w:val="none"/>
              </w:rPr>
            </w:pPr>
          </w:p>
        </w:tc>
      </w:tr>
      <w:tr w14:paraId="4140EB52">
        <w:tblPrEx>
          <w:tblCellMar>
            <w:top w:w="0" w:type="dxa"/>
            <w:left w:w="0" w:type="dxa"/>
            <w:bottom w:w="0" w:type="dxa"/>
            <w:right w:w="0" w:type="dxa"/>
          </w:tblCellMar>
        </w:tblPrEx>
        <w:trPr>
          <w:trHeight w:val="693" w:hRule="atLeast"/>
          <w:jc w:val="center"/>
        </w:trPr>
        <w:tc>
          <w:tcPr>
            <w:tcW w:w="1780" w:type="dxa"/>
            <w:tcBorders>
              <w:top w:val="nil"/>
              <w:left w:val="single" w:color="auto" w:sz="8" w:space="0"/>
              <w:bottom w:val="single" w:color="auto" w:sz="8" w:space="0"/>
              <w:right w:val="single" w:color="auto" w:sz="8" w:space="0"/>
            </w:tcBorders>
            <w:tcMar>
              <w:top w:w="57" w:type="dxa"/>
              <w:left w:w="57" w:type="dxa"/>
              <w:bottom w:w="0" w:type="dxa"/>
              <w:right w:w="57" w:type="dxa"/>
            </w:tcMar>
            <w:vAlign w:val="center"/>
          </w:tcPr>
          <w:p w14:paraId="230379A5">
            <w:pPr>
              <w:snapToGrid w:val="0"/>
              <w:spacing w:before="100" w:beforeAutospacing="1" w:after="100" w:afterAutospacing="1" w:line="32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验收具体内容</w:t>
            </w:r>
          </w:p>
        </w:tc>
        <w:tc>
          <w:tcPr>
            <w:tcW w:w="7485" w:type="dxa"/>
            <w:gridSpan w:val="7"/>
            <w:tcBorders>
              <w:top w:val="nil"/>
              <w:left w:val="nil"/>
              <w:bottom w:val="single" w:color="auto" w:sz="8" w:space="0"/>
              <w:right w:val="single" w:color="auto" w:sz="8" w:space="0"/>
            </w:tcBorders>
            <w:tcMar>
              <w:top w:w="57" w:type="dxa"/>
              <w:left w:w="57" w:type="dxa"/>
              <w:bottom w:w="0" w:type="dxa"/>
              <w:right w:w="57" w:type="dxa"/>
            </w:tcMar>
            <w:vAlign w:val="center"/>
          </w:tcPr>
          <w:p w14:paraId="63964E20">
            <w:pPr>
              <w:snapToGrid w:val="0"/>
              <w:spacing w:before="100" w:beforeAutospacing="1" w:after="100" w:afterAutospacing="1" w:line="32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14:paraId="31709B4F">
        <w:tblPrEx>
          <w:tblCellMar>
            <w:top w:w="0" w:type="dxa"/>
            <w:left w:w="0" w:type="dxa"/>
            <w:bottom w:w="0" w:type="dxa"/>
            <w:right w:w="0" w:type="dxa"/>
          </w:tblCellMar>
        </w:tblPrEx>
        <w:trPr>
          <w:trHeight w:val="666" w:hRule="atLeast"/>
          <w:jc w:val="center"/>
        </w:trPr>
        <w:tc>
          <w:tcPr>
            <w:tcW w:w="1780" w:type="dxa"/>
            <w:vMerge w:val="restart"/>
            <w:tcBorders>
              <w:top w:val="nil"/>
              <w:left w:val="single" w:color="auto" w:sz="8" w:space="0"/>
              <w:bottom w:val="single" w:color="auto" w:sz="8" w:space="0"/>
              <w:right w:val="single" w:color="auto" w:sz="8" w:space="0"/>
            </w:tcBorders>
            <w:tcMar>
              <w:top w:w="57" w:type="dxa"/>
              <w:left w:w="57" w:type="dxa"/>
              <w:bottom w:w="0" w:type="dxa"/>
              <w:right w:w="57" w:type="dxa"/>
            </w:tcMar>
            <w:vAlign w:val="center"/>
          </w:tcPr>
          <w:p w14:paraId="7A3292A2">
            <w:pPr>
              <w:spacing w:before="100" w:beforeAutospacing="1" w:after="100" w:afterAutospacing="1" w:line="32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验收小组意见</w:t>
            </w:r>
          </w:p>
        </w:tc>
        <w:tc>
          <w:tcPr>
            <w:tcW w:w="7485" w:type="dxa"/>
            <w:gridSpan w:val="7"/>
            <w:tcBorders>
              <w:top w:val="nil"/>
              <w:left w:val="nil"/>
              <w:bottom w:val="single" w:color="auto" w:sz="8" w:space="0"/>
              <w:right w:val="single" w:color="auto" w:sz="8" w:space="0"/>
            </w:tcBorders>
            <w:tcMar>
              <w:top w:w="57" w:type="dxa"/>
              <w:left w:w="57" w:type="dxa"/>
              <w:bottom w:w="0" w:type="dxa"/>
              <w:right w:w="57" w:type="dxa"/>
            </w:tcMar>
            <w:vAlign w:val="center"/>
          </w:tcPr>
          <w:p w14:paraId="45022A22">
            <w:pPr>
              <w:spacing w:before="100" w:beforeAutospacing="1" w:after="100" w:afterAutospacing="1" w:line="32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验收结论性意见：</w:t>
            </w:r>
          </w:p>
        </w:tc>
      </w:tr>
      <w:tr w14:paraId="339AF243">
        <w:tblPrEx>
          <w:tblCellMar>
            <w:top w:w="0" w:type="dxa"/>
            <w:left w:w="0" w:type="dxa"/>
            <w:bottom w:w="0" w:type="dxa"/>
            <w:right w:w="0" w:type="dxa"/>
          </w:tblCellMar>
        </w:tblPrEx>
        <w:trPr>
          <w:trHeight w:val="710" w:hRule="atLeast"/>
          <w:jc w:val="center"/>
        </w:trPr>
        <w:tc>
          <w:tcPr>
            <w:tcW w:w="1780" w:type="dxa"/>
            <w:vMerge w:val="continue"/>
            <w:tcBorders>
              <w:top w:val="nil"/>
              <w:left w:val="single" w:color="auto" w:sz="8" w:space="0"/>
              <w:bottom w:val="single" w:color="auto" w:sz="8" w:space="0"/>
              <w:right w:val="single" w:color="auto" w:sz="8" w:space="0"/>
            </w:tcBorders>
            <w:tcMar>
              <w:top w:w="57" w:type="dxa"/>
              <w:left w:w="57" w:type="dxa"/>
              <w:bottom w:w="0" w:type="dxa"/>
              <w:right w:w="57" w:type="dxa"/>
            </w:tcMar>
            <w:vAlign w:val="center"/>
          </w:tcPr>
          <w:p w14:paraId="537DDDD9">
            <w:pPr>
              <w:jc w:val="left"/>
              <w:rPr>
                <w:rFonts w:hint="eastAsia" w:ascii="宋体" w:hAnsi="宋体" w:eastAsia="宋体" w:cs="宋体"/>
                <w:kern w:val="0"/>
                <w:sz w:val="24"/>
                <w:szCs w:val="24"/>
                <w:highlight w:val="none"/>
              </w:rPr>
            </w:pPr>
          </w:p>
        </w:tc>
        <w:tc>
          <w:tcPr>
            <w:tcW w:w="7485" w:type="dxa"/>
            <w:gridSpan w:val="7"/>
            <w:tcBorders>
              <w:top w:val="nil"/>
              <w:left w:val="nil"/>
              <w:bottom w:val="single" w:color="auto" w:sz="8" w:space="0"/>
              <w:right w:val="single" w:color="auto" w:sz="8" w:space="0"/>
            </w:tcBorders>
            <w:tcMar>
              <w:top w:w="57" w:type="dxa"/>
              <w:left w:w="57" w:type="dxa"/>
              <w:bottom w:w="0" w:type="dxa"/>
              <w:right w:w="57" w:type="dxa"/>
            </w:tcMar>
            <w:vAlign w:val="center"/>
          </w:tcPr>
          <w:p w14:paraId="113E2161">
            <w:pPr>
              <w:spacing w:before="100" w:beforeAutospacing="1" w:after="100" w:afterAutospacing="1" w:line="32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有异议的意见和说明理由：</w:t>
            </w:r>
          </w:p>
          <w:p w14:paraId="43897B02">
            <w:pPr>
              <w:spacing w:before="100" w:beforeAutospacing="1" w:after="100" w:afterAutospacing="1" w:line="32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签字：</w:t>
            </w:r>
          </w:p>
        </w:tc>
      </w:tr>
      <w:tr w14:paraId="6E17FBC9">
        <w:tblPrEx>
          <w:tblCellMar>
            <w:top w:w="0" w:type="dxa"/>
            <w:left w:w="0" w:type="dxa"/>
            <w:bottom w:w="0" w:type="dxa"/>
            <w:right w:w="0" w:type="dxa"/>
          </w:tblCellMar>
        </w:tblPrEx>
        <w:trPr>
          <w:trHeight w:val="507" w:hRule="atLeast"/>
          <w:jc w:val="center"/>
        </w:trPr>
        <w:tc>
          <w:tcPr>
            <w:tcW w:w="9265" w:type="dxa"/>
            <w:gridSpan w:val="8"/>
            <w:tcBorders>
              <w:top w:val="nil"/>
              <w:left w:val="single" w:color="auto" w:sz="8" w:space="0"/>
              <w:bottom w:val="single" w:color="auto" w:sz="8" w:space="0"/>
              <w:right w:val="single" w:color="auto" w:sz="8" w:space="0"/>
            </w:tcBorders>
            <w:tcMar>
              <w:top w:w="57" w:type="dxa"/>
              <w:left w:w="57" w:type="dxa"/>
              <w:bottom w:w="0" w:type="dxa"/>
              <w:right w:w="57" w:type="dxa"/>
            </w:tcMar>
            <w:vAlign w:val="center"/>
          </w:tcPr>
          <w:p w14:paraId="53923394">
            <w:pPr>
              <w:spacing w:before="100" w:beforeAutospacing="1" w:after="100" w:afterAutospacing="1" w:line="32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验收小组成员签字：</w:t>
            </w:r>
          </w:p>
        </w:tc>
      </w:tr>
      <w:tr w14:paraId="73E8BF0B">
        <w:tblPrEx>
          <w:tblCellMar>
            <w:top w:w="0" w:type="dxa"/>
            <w:left w:w="0" w:type="dxa"/>
            <w:bottom w:w="0" w:type="dxa"/>
            <w:right w:w="0" w:type="dxa"/>
          </w:tblCellMar>
        </w:tblPrEx>
        <w:trPr>
          <w:trHeight w:val="736" w:hRule="atLeast"/>
          <w:jc w:val="center"/>
        </w:trPr>
        <w:tc>
          <w:tcPr>
            <w:tcW w:w="9265" w:type="dxa"/>
            <w:gridSpan w:val="8"/>
            <w:tcBorders>
              <w:top w:val="nil"/>
              <w:left w:val="single" w:color="auto" w:sz="8" w:space="0"/>
              <w:bottom w:val="single" w:color="auto" w:sz="8" w:space="0"/>
              <w:right w:val="single" w:color="auto" w:sz="8" w:space="0"/>
            </w:tcBorders>
            <w:tcMar>
              <w:top w:w="57" w:type="dxa"/>
              <w:left w:w="57" w:type="dxa"/>
              <w:bottom w:w="0" w:type="dxa"/>
              <w:right w:w="57" w:type="dxa"/>
            </w:tcMar>
            <w:vAlign w:val="center"/>
          </w:tcPr>
          <w:p w14:paraId="2E533DDF">
            <w:pPr>
              <w:spacing w:before="100" w:beforeAutospacing="1" w:after="100" w:afterAutospacing="1" w:line="32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监督人员或者其他相关人员签字：</w:t>
            </w:r>
          </w:p>
          <w:p w14:paraId="66111844">
            <w:pPr>
              <w:spacing w:before="100" w:beforeAutospacing="1" w:after="100" w:afterAutospacing="1" w:line="320" w:lineRule="atLeast"/>
              <w:ind w:firstLine="74"/>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或者受邀机构的意见（盖章）：</w:t>
            </w:r>
          </w:p>
        </w:tc>
      </w:tr>
      <w:tr w14:paraId="5E82C047">
        <w:tblPrEx>
          <w:tblCellMar>
            <w:top w:w="0" w:type="dxa"/>
            <w:left w:w="0" w:type="dxa"/>
            <w:bottom w:w="0" w:type="dxa"/>
            <w:right w:w="0" w:type="dxa"/>
          </w:tblCellMar>
        </w:tblPrEx>
        <w:trPr>
          <w:trHeight w:val="90" w:hRule="atLeast"/>
          <w:jc w:val="center"/>
        </w:trPr>
        <w:tc>
          <w:tcPr>
            <w:tcW w:w="4685" w:type="dxa"/>
            <w:gridSpan w:val="4"/>
            <w:tcBorders>
              <w:top w:val="nil"/>
              <w:left w:val="single" w:color="auto" w:sz="8" w:space="0"/>
              <w:bottom w:val="single" w:color="auto" w:sz="8" w:space="0"/>
              <w:right w:val="single" w:color="auto" w:sz="4" w:space="0"/>
            </w:tcBorders>
            <w:tcMar>
              <w:top w:w="57" w:type="dxa"/>
              <w:left w:w="57" w:type="dxa"/>
              <w:bottom w:w="0" w:type="dxa"/>
              <w:right w:w="57" w:type="dxa"/>
            </w:tcMar>
            <w:vAlign w:val="center"/>
          </w:tcPr>
          <w:p w14:paraId="5EBF26C0">
            <w:pPr>
              <w:spacing w:before="100" w:beforeAutospacing="1" w:after="100" w:afterAutospacing="1" w:line="32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中标或者成交人负责人签字或者盖章：</w:t>
            </w:r>
          </w:p>
          <w:p w14:paraId="4F4DE40E">
            <w:pPr>
              <w:spacing w:before="100" w:beforeAutospacing="1" w:after="100" w:afterAutospacing="1" w:line="32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联系电话： </w:t>
            </w:r>
          </w:p>
          <w:p w14:paraId="1834D2FF">
            <w:pPr>
              <w:spacing w:before="100" w:beforeAutospacing="1" w:after="100" w:afterAutospacing="1" w:line="320" w:lineRule="atLeast"/>
              <w:ind w:firstLine="3120" w:firstLineChars="1300"/>
              <w:jc w:val="righ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年  月  日</w:t>
            </w:r>
          </w:p>
        </w:tc>
        <w:tc>
          <w:tcPr>
            <w:tcW w:w="4580" w:type="dxa"/>
            <w:gridSpan w:val="4"/>
            <w:tcBorders>
              <w:top w:val="nil"/>
              <w:left w:val="single" w:color="auto" w:sz="4" w:space="0"/>
              <w:bottom w:val="single" w:color="auto" w:sz="8" w:space="0"/>
              <w:right w:val="single" w:color="auto" w:sz="8" w:space="0"/>
            </w:tcBorders>
            <w:tcMar>
              <w:top w:w="57" w:type="dxa"/>
              <w:left w:w="57" w:type="dxa"/>
              <w:bottom w:w="0" w:type="dxa"/>
              <w:right w:w="57" w:type="dxa"/>
            </w:tcMar>
            <w:vAlign w:val="center"/>
          </w:tcPr>
          <w:p w14:paraId="76EBDDA2">
            <w:pPr>
              <w:spacing w:before="100" w:beforeAutospacing="1" w:after="100" w:afterAutospacing="1" w:line="32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采购人或者受托机构的意见（盖章）：</w:t>
            </w:r>
          </w:p>
          <w:p w14:paraId="1725DF1D">
            <w:pPr>
              <w:spacing w:before="100" w:beforeAutospacing="1" w:after="100" w:afterAutospacing="1" w:line="32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联系电话： </w:t>
            </w:r>
          </w:p>
          <w:p w14:paraId="15241D7A">
            <w:pPr>
              <w:spacing w:before="100" w:beforeAutospacing="1" w:after="100" w:afterAutospacing="1" w:line="320" w:lineRule="atLeast"/>
              <w:ind w:firstLine="2880" w:firstLineChars="1200"/>
              <w:jc w:val="righ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年  月  日</w:t>
            </w:r>
          </w:p>
        </w:tc>
      </w:tr>
    </w:tbl>
    <w:p w14:paraId="218147EC">
      <w:pPr>
        <w:pStyle w:val="16"/>
        <w:rPr>
          <w:rFonts w:hint="eastAsia" w:ascii="宋体" w:hAnsi="宋体" w:eastAsia="宋体" w:cs="宋体"/>
          <w:highlight w:val="none"/>
        </w:rPr>
      </w:pPr>
      <w:r>
        <w:rPr>
          <w:rFonts w:hint="eastAsia" w:ascii="宋体" w:hAnsi="宋体" w:eastAsia="宋体" w:cs="宋体"/>
          <w:highlight w:val="none"/>
        </w:rPr>
        <w:br w:type="page"/>
      </w:r>
      <w:r>
        <w:rPr>
          <w:rFonts w:hint="eastAsia" w:ascii="宋体" w:hAnsi="宋体" w:eastAsia="宋体" w:cs="宋体"/>
          <w:b/>
          <w:spacing w:val="-4"/>
          <w:kern w:val="2"/>
          <w:sz w:val="28"/>
          <w:szCs w:val="28"/>
          <w:highlight w:val="none"/>
          <w:lang w:val="en-US" w:eastAsia="zh-CN" w:bidi="ar-SA"/>
        </w:rPr>
        <w:t>5.政府采购项目履约保证金退付意见书的格式：</w:t>
      </w:r>
    </w:p>
    <w:p w14:paraId="24B4C704">
      <w:pPr>
        <w:keepNext w:val="0"/>
        <w:keepLines w:val="0"/>
        <w:pageBreakBefore w:val="0"/>
        <w:widowControl w:val="0"/>
        <w:shd w:val="clear" w:color="auto" w:fill="FFFFFF"/>
        <w:kinsoku/>
        <w:wordWrap/>
        <w:overflowPunct/>
        <w:topLinePunct w:val="0"/>
        <w:autoSpaceDE/>
        <w:autoSpaceDN/>
        <w:bidi w:val="0"/>
        <w:adjustRightInd/>
        <w:snapToGrid/>
        <w:spacing w:before="332" w:beforeLines="100" w:after="332" w:afterLines="100" w:line="480" w:lineRule="atLeast"/>
        <w:jc w:val="center"/>
        <w:textAlignment w:val="auto"/>
        <w:rPr>
          <w:rFonts w:hint="eastAsia" w:ascii="宋体" w:hAnsi="宋体" w:eastAsia="宋体" w:cs="宋体"/>
          <w:b/>
          <w:kern w:val="2"/>
          <w:sz w:val="30"/>
          <w:szCs w:val="30"/>
          <w:highlight w:val="none"/>
          <w:lang w:val="en-US" w:eastAsia="zh-CN" w:bidi="ar-SA"/>
        </w:rPr>
      </w:pPr>
      <w:r>
        <w:rPr>
          <w:rFonts w:hint="eastAsia" w:ascii="宋体" w:hAnsi="宋体" w:eastAsia="宋体" w:cs="宋体"/>
          <w:b/>
          <w:kern w:val="2"/>
          <w:sz w:val="30"/>
          <w:szCs w:val="30"/>
          <w:highlight w:val="none"/>
          <w:lang w:val="en-US" w:eastAsia="zh-CN" w:bidi="ar-SA"/>
        </w:rPr>
        <w:t>政府采购项目履约保证金退付意见书（参考）</w:t>
      </w:r>
    </w:p>
    <w:tbl>
      <w:tblPr>
        <w:tblStyle w:val="21"/>
        <w:tblW w:w="90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055"/>
      </w:tblGrid>
      <w:tr w14:paraId="1A874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vAlign w:val="center"/>
          </w:tcPr>
          <w:p w14:paraId="3FB0F33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w:t>
            </w:r>
          </w:p>
          <w:p w14:paraId="66029DE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应</w:t>
            </w:r>
          </w:p>
          <w:p w14:paraId="775C10D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商</w:t>
            </w:r>
          </w:p>
          <w:p w14:paraId="4172239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申</w:t>
            </w:r>
          </w:p>
          <w:p w14:paraId="0F6E2E3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请</w:t>
            </w:r>
          </w:p>
        </w:tc>
        <w:tc>
          <w:tcPr>
            <w:tcW w:w="8055" w:type="dxa"/>
            <w:vAlign w:val="center"/>
          </w:tcPr>
          <w:p w14:paraId="4E6D5535">
            <w:pPr>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tc>
      </w:tr>
      <w:tr w14:paraId="0BBC7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vAlign w:val="center"/>
          </w:tcPr>
          <w:p w14:paraId="200FEAE3">
            <w:pPr>
              <w:rPr>
                <w:rFonts w:hint="eastAsia" w:ascii="宋体" w:hAnsi="宋体" w:eastAsia="宋体" w:cs="宋体"/>
                <w:sz w:val="24"/>
                <w:szCs w:val="24"/>
                <w:highlight w:val="none"/>
              </w:rPr>
            </w:pPr>
          </w:p>
        </w:tc>
        <w:tc>
          <w:tcPr>
            <w:tcW w:w="8055" w:type="dxa"/>
            <w:vAlign w:val="center"/>
          </w:tcPr>
          <w:p w14:paraId="14334AD9">
            <w:pP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r>
      <w:tr w14:paraId="368B7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14:paraId="65E91AAD">
            <w:pPr>
              <w:rPr>
                <w:rFonts w:hint="eastAsia" w:ascii="宋体" w:hAnsi="宋体" w:eastAsia="宋体" w:cs="宋体"/>
                <w:sz w:val="24"/>
                <w:szCs w:val="24"/>
                <w:highlight w:val="none"/>
              </w:rPr>
            </w:pPr>
          </w:p>
        </w:tc>
        <w:tc>
          <w:tcPr>
            <w:tcW w:w="8055" w:type="dxa"/>
          </w:tcPr>
          <w:p w14:paraId="3EC350FA">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该项目已于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日验收并交付使用。根据合同规定，该项目的履约保证金期限于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日已满，请将履约保证金（大写）</w:t>
            </w:r>
            <w:r>
              <w:rPr>
                <w:rFonts w:hint="eastAsia" w:ascii="宋体" w:hAnsi="宋体" w:eastAsia="宋体" w:cs="宋体"/>
                <w:sz w:val="24"/>
                <w:szCs w:val="24"/>
                <w:highlight w:val="none"/>
                <w:u w:val="single"/>
              </w:rPr>
              <w:t xml:space="preserve">人民币                      </w:t>
            </w:r>
            <w:r>
              <w:rPr>
                <w:rFonts w:hint="eastAsia" w:ascii="宋体" w:hAnsi="宋体" w:eastAsia="宋体" w:cs="宋体"/>
                <w:sz w:val="24"/>
                <w:szCs w:val="24"/>
                <w:highlight w:val="none"/>
              </w:rPr>
              <w:t>（小写）¥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退付到达以下账户。</w:t>
            </w:r>
          </w:p>
          <w:p w14:paraId="5ACDE5B9">
            <w:pPr>
              <w:spacing w:line="400" w:lineRule="exact"/>
              <w:ind w:firstLine="705"/>
              <w:rPr>
                <w:rFonts w:hint="eastAsia" w:ascii="宋体" w:hAnsi="宋体" w:eastAsia="宋体" w:cs="宋体"/>
                <w:sz w:val="24"/>
                <w:szCs w:val="24"/>
                <w:highlight w:val="none"/>
              </w:rPr>
            </w:pPr>
            <w:r>
              <w:rPr>
                <w:rFonts w:hint="eastAsia" w:ascii="宋体" w:hAnsi="宋体" w:eastAsia="宋体" w:cs="宋体"/>
                <w:sz w:val="24"/>
                <w:szCs w:val="24"/>
                <w:highlight w:val="none"/>
              </w:rPr>
              <w:t>单位名称：</w:t>
            </w:r>
          </w:p>
          <w:p w14:paraId="15D474B3">
            <w:pPr>
              <w:spacing w:line="400" w:lineRule="exact"/>
              <w:ind w:firstLine="705"/>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p>
          <w:p w14:paraId="6FAB3764">
            <w:pPr>
              <w:spacing w:line="400" w:lineRule="exact"/>
              <w:ind w:firstLine="705"/>
              <w:rPr>
                <w:rFonts w:hint="eastAsia" w:ascii="宋体" w:hAnsi="宋体" w:eastAsia="宋体" w:cs="宋体"/>
                <w:sz w:val="24"/>
                <w:szCs w:val="24"/>
                <w:highlight w:val="none"/>
              </w:rPr>
            </w:pPr>
            <w:r>
              <w:rPr>
                <w:rFonts w:hint="eastAsia" w:ascii="宋体" w:hAnsi="宋体" w:eastAsia="宋体" w:cs="宋体"/>
                <w:sz w:val="24"/>
                <w:szCs w:val="24"/>
                <w:highlight w:val="none"/>
              </w:rPr>
              <w:t>账   号：</w:t>
            </w:r>
          </w:p>
          <w:p w14:paraId="195F8B29">
            <w:pPr>
              <w:spacing w:line="400" w:lineRule="exact"/>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联系人及电话：</w:t>
            </w:r>
          </w:p>
          <w:p w14:paraId="1F1704EF">
            <w:pPr>
              <w:spacing w:line="5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投标人签章：</w:t>
            </w:r>
          </w:p>
          <w:p w14:paraId="50B909D4">
            <w:pPr>
              <w:spacing w:line="5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p>
        </w:tc>
      </w:tr>
      <w:tr w14:paraId="518D4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08" w:type="dxa"/>
            <w:vAlign w:val="center"/>
          </w:tcPr>
          <w:p w14:paraId="050AABE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w:t>
            </w:r>
          </w:p>
          <w:p w14:paraId="6F85422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购</w:t>
            </w:r>
          </w:p>
          <w:p w14:paraId="0A4853B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人</w:t>
            </w:r>
          </w:p>
          <w:p w14:paraId="210B1F3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意</w:t>
            </w:r>
          </w:p>
          <w:p w14:paraId="066A9AD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见</w:t>
            </w:r>
          </w:p>
        </w:tc>
        <w:tc>
          <w:tcPr>
            <w:tcW w:w="8055" w:type="dxa"/>
          </w:tcPr>
          <w:p w14:paraId="0C90978E">
            <w:pPr>
              <w:rPr>
                <w:rFonts w:hint="eastAsia" w:ascii="宋体" w:hAnsi="宋体" w:eastAsia="宋体" w:cs="宋体"/>
                <w:sz w:val="24"/>
                <w:szCs w:val="24"/>
                <w:highlight w:val="none"/>
              </w:rPr>
            </w:pPr>
            <w:r>
              <w:rPr>
                <w:rFonts w:hint="eastAsia" w:ascii="宋体" w:hAnsi="宋体" w:eastAsia="宋体" w:cs="宋体"/>
                <w:sz w:val="24"/>
                <w:szCs w:val="24"/>
                <w:highlight w:val="none"/>
              </w:rPr>
              <w:t>退付意见：（是否同意退付履约保证金及退付金额）</w:t>
            </w:r>
          </w:p>
          <w:p w14:paraId="69618FF8">
            <w:pPr>
              <w:rPr>
                <w:rFonts w:hint="eastAsia" w:ascii="宋体" w:hAnsi="宋体" w:eastAsia="宋体" w:cs="宋体"/>
                <w:sz w:val="24"/>
                <w:szCs w:val="24"/>
                <w:highlight w:val="none"/>
              </w:rPr>
            </w:pPr>
          </w:p>
          <w:p w14:paraId="08A8E829">
            <w:pPr>
              <w:rPr>
                <w:rFonts w:hint="eastAsia" w:ascii="宋体" w:hAnsi="宋体" w:eastAsia="宋体" w:cs="宋体"/>
                <w:sz w:val="24"/>
                <w:szCs w:val="24"/>
                <w:highlight w:val="none"/>
              </w:rPr>
            </w:pPr>
          </w:p>
          <w:p w14:paraId="34132BC5">
            <w:pPr>
              <w:rPr>
                <w:rFonts w:hint="eastAsia" w:ascii="宋体" w:hAnsi="宋体" w:eastAsia="宋体" w:cs="宋体"/>
                <w:sz w:val="24"/>
                <w:szCs w:val="24"/>
                <w:highlight w:val="none"/>
              </w:rPr>
            </w:pPr>
          </w:p>
          <w:p w14:paraId="78224A5A">
            <w:pPr>
              <w:rPr>
                <w:rFonts w:hint="eastAsia" w:ascii="宋体" w:hAnsi="宋体" w:eastAsia="宋体" w:cs="宋体"/>
                <w:sz w:val="24"/>
                <w:szCs w:val="24"/>
                <w:highlight w:val="none"/>
              </w:rPr>
            </w:pPr>
          </w:p>
          <w:p w14:paraId="5FBFC7F4">
            <w:pPr>
              <w:spacing w:line="5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联系人及电话：           采购人签章</w:t>
            </w:r>
          </w:p>
          <w:p w14:paraId="2F614B00">
            <w:pPr>
              <w:spacing w:line="5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p>
        </w:tc>
      </w:tr>
      <w:tr w14:paraId="47773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008" w:type="dxa"/>
            <w:vAlign w:val="center"/>
          </w:tcPr>
          <w:p w14:paraId="172ACBC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c>
          <w:tcPr>
            <w:tcW w:w="8055" w:type="dxa"/>
          </w:tcPr>
          <w:p w14:paraId="4497092B">
            <w:pPr>
              <w:rPr>
                <w:rFonts w:hint="eastAsia" w:ascii="宋体" w:hAnsi="宋体" w:eastAsia="宋体" w:cs="宋体"/>
                <w:sz w:val="24"/>
                <w:szCs w:val="24"/>
                <w:highlight w:val="none"/>
              </w:rPr>
            </w:pPr>
          </w:p>
        </w:tc>
      </w:tr>
    </w:tbl>
    <w:p w14:paraId="08204316">
      <w:pPr>
        <w:pStyle w:val="2"/>
        <w:keepNext w:val="0"/>
        <w:keepLines w:val="0"/>
        <w:pageBreakBefore w:val="0"/>
        <w:widowControl w:val="0"/>
        <w:kinsoku/>
        <w:wordWrap/>
        <w:overflowPunct/>
        <w:topLinePunct w:val="0"/>
        <w:autoSpaceDE/>
        <w:autoSpaceDN/>
        <w:bidi w:val="0"/>
        <w:adjustRightInd/>
        <w:snapToGrid/>
        <w:spacing w:before="167" w:beforeLines="50" w:line="360" w:lineRule="auto"/>
        <w:ind w:left="480" w:leftChars="114" w:hanging="241" w:hangingChars="100"/>
        <w:textAlignment w:val="auto"/>
        <w:rPr>
          <w:rFonts w:hint="eastAsia" w:ascii="宋体" w:hAnsi="宋体" w:eastAsia="宋体" w:cs="宋体"/>
          <w:b/>
          <w:bCs/>
          <w:szCs w:val="21"/>
          <w:highlight w:val="none"/>
        </w:rPr>
      </w:pPr>
      <w:r>
        <w:rPr>
          <w:rFonts w:hint="eastAsia" w:ascii="宋体" w:hAnsi="宋体" w:eastAsia="宋体" w:cs="宋体"/>
          <w:b/>
          <w:bCs/>
          <w:sz w:val="24"/>
          <w:szCs w:val="24"/>
          <w:highlight w:val="none"/>
        </w:rPr>
        <w:t>注：投标人凭经采购人审批的退付意见书到履约保证金收取单位办理履约保证金退付事宜。</w:t>
      </w:r>
    </w:p>
    <w:p w14:paraId="080218C1">
      <w:pPr>
        <w:pStyle w:val="14"/>
        <w:snapToGrid w:val="0"/>
        <w:spacing w:before="120" w:after="120"/>
        <w:rPr>
          <w:rFonts w:hint="eastAsia" w:ascii="宋体" w:hAnsi="宋体" w:eastAsia="宋体" w:cs="宋体"/>
          <w:highlight w:val="none"/>
        </w:rPr>
      </w:pPr>
    </w:p>
    <w:p w14:paraId="63FEC547">
      <w:pPr>
        <w:snapToGrid w:val="0"/>
        <w:spacing w:before="50" w:after="120" w:afterLines="50" w:line="360" w:lineRule="auto"/>
        <w:jc w:val="left"/>
        <w:rPr>
          <w:rFonts w:hint="eastAsia" w:ascii="宋体" w:hAnsi="宋体" w:eastAsia="宋体" w:cs="宋体"/>
          <w:sz w:val="20"/>
          <w:highlight w:val="none"/>
        </w:rPr>
      </w:pPr>
    </w:p>
    <w:p w14:paraId="109825AD">
      <w:pPr>
        <w:pStyle w:val="14"/>
        <w:keepNext w:val="0"/>
        <w:keepLines w:val="0"/>
        <w:pageBreakBefore w:val="0"/>
        <w:widowControl w:val="0"/>
        <w:tabs>
          <w:tab w:val="left" w:pos="2472"/>
        </w:tabs>
        <w:kinsoku/>
        <w:wordWrap/>
        <w:overflowPunct/>
        <w:topLinePunct w:val="0"/>
        <w:autoSpaceDE/>
        <w:autoSpaceDN/>
        <w:bidi w:val="0"/>
        <w:adjustRightInd/>
        <w:snapToGrid/>
        <w:spacing w:before="16551" w:beforeLines="5000" w:after="1656" w:afterLines="500" w:line="460" w:lineRule="exact"/>
        <w:jc w:val="center"/>
        <w:textAlignment w:val="auto"/>
        <w:outlineLvl w:val="0"/>
        <w:rPr>
          <w:rFonts w:hint="eastAsia" w:ascii="宋体" w:hAnsi="宋体" w:eastAsia="宋体" w:cs="宋体"/>
          <w:b/>
          <w:sz w:val="36"/>
          <w:highlight w:val="none"/>
        </w:rPr>
      </w:pPr>
      <w:bookmarkStart w:id="398" w:name="_Toc31429"/>
      <w:bookmarkStart w:id="399" w:name="_Toc6635"/>
      <w:bookmarkStart w:id="400" w:name="_Toc18173"/>
      <w:bookmarkStart w:id="401" w:name="_Toc2211"/>
      <w:bookmarkStart w:id="402" w:name="_Toc25113"/>
      <w:bookmarkStart w:id="403" w:name="_Toc7254"/>
      <w:bookmarkStart w:id="404" w:name="_Toc7244"/>
      <w:bookmarkStart w:id="405" w:name="_Toc17736"/>
      <w:bookmarkStart w:id="406" w:name="_Toc32028"/>
      <w:bookmarkStart w:id="407" w:name="_Toc11260"/>
      <w:bookmarkStart w:id="408" w:name="_Toc491"/>
      <w:bookmarkStart w:id="409" w:name="_Toc21753"/>
      <w:bookmarkStart w:id="410" w:name="_Toc31310"/>
      <w:r>
        <w:rPr>
          <w:rFonts w:hint="eastAsia" w:ascii="宋体" w:hAnsi="宋体" w:eastAsia="宋体" w:cs="宋体"/>
          <w:b/>
          <w:sz w:val="36"/>
          <w:highlight w:val="none"/>
        </w:rPr>
        <w:t>第七章 质疑、投诉材料格式</w:t>
      </w:r>
      <w:bookmarkEnd w:id="398"/>
      <w:bookmarkEnd w:id="399"/>
      <w:bookmarkEnd w:id="400"/>
      <w:bookmarkEnd w:id="401"/>
      <w:bookmarkEnd w:id="402"/>
      <w:bookmarkEnd w:id="403"/>
      <w:bookmarkEnd w:id="404"/>
      <w:bookmarkEnd w:id="405"/>
      <w:bookmarkEnd w:id="406"/>
      <w:bookmarkEnd w:id="407"/>
      <w:bookmarkEnd w:id="408"/>
      <w:bookmarkEnd w:id="409"/>
      <w:bookmarkEnd w:id="410"/>
    </w:p>
    <w:p w14:paraId="27556826">
      <w:pPr>
        <w:pStyle w:val="5"/>
        <w:keepNext w:val="0"/>
        <w:keepLines w:val="0"/>
        <w:pageBreakBefore w:val="0"/>
        <w:widowControl w:val="0"/>
        <w:kinsoku/>
        <w:wordWrap/>
        <w:overflowPunct/>
        <w:topLinePunct w:val="0"/>
        <w:autoSpaceDE/>
        <w:autoSpaceDN/>
        <w:bidi w:val="0"/>
        <w:adjustRightInd/>
        <w:snapToGrid/>
        <w:spacing w:line="413" w:lineRule="auto"/>
        <w:jc w:val="center"/>
        <w:textAlignment w:val="auto"/>
        <w:rPr>
          <w:rFonts w:hint="eastAsia" w:ascii="宋体" w:hAnsi="宋体" w:eastAsia="宋体" w:cs="宋体"/>
          <w:b w:val="0"/>
          <w:bCs w:val="0"/>
          <w:highlight w:val="none"/>
        </w:rPr>
      </w:pPr>
      <w:bookmarkStart w:id="411" w:name="_Toc12016"/>
      <w:bookmarkStart w:id="412" w:name="_Toc3458"/>
      <w:bookmarkStart w:id="413" w:name="_Toc22540"/>
      <w:bookmarkStart w:id="414" w:name="_Toc990"/>
      <w:bookmarkStart w:id="415" w:name="_Toc31800"/>
      <w:bookmarkStart w:id="416" w:name="_Toc10944"/>
      <w:bookmarkStart w:id="417" w:name="_Toc17610"/>
      <w:bookmarkStart w:id="418" w:name="_Toc25538"/>
      <w:bookmarkStart w:id="419" w:name="_Toc22595"/>
      <w:bookmarkStart w:id="420" w:name="_Toc15096"/>
      <w:r>
        <w:rPr>
          <w:rFonts w:hint="eastAsia" w:ascii="宋体" w:hAnsi="宋体" w:eastAsia="宋体" w:cs="宋体"/>
          <w:b w:val="0"/>
          <w:bCs w:val="0"/>
          <w:highlight w:val="none"/>
        </w:rPr>
        <w:br w:type="page"/>
      </w:r>
      <w:r>
        <w:rPr>
          <w:rFonts w:hint="eastAsia" w:ascii="宋体" w:hAnsi="宋体" w:eastAsia="宋体" w:cs="宋体"/>
          <w:b/>
          <w:bCs/>
          <w:kern w:val="2"/>
          <w:sz w:val="32"/>
          <w:szCs w:val="32"/>
          <w:highlight w:val="none"/>
          <w:lang w:val="en-US" w:eastAsia="zh-CN" w:bidi="ar-SA"/>
        </w:rPr>
        <w:t>第一节 质疑函（格式）</w:t>
      </w:r>
      <w:bookmarkEnd w:id="411"/>
      <w:bookmarkEnd w:id="412"/>
      <w:bookmarkEnd w:id="413"/>
      <w:bookmarkEnd w:id="414"/>
      <w:bookmarkEnd w:id="415"/>
      <w:bookmarkEnd w:id="416"/>
      <w:bookmarkEnd w:id="417"/>
      <w:bookmarkEnd w:id="418"/>
      <w:bookmarkEnd w:id="419"/>
      <w:bookmarkEnd w:id="420"/>
    </w:p>
    <w:p w14:paraId="561F2191">
      <w:pPr>
        <w:jc w:val="center"/>
        <w:rPr>
          <w:rFonts w:hint="eastAsia" w:ascii="宋体" w:hAnsi="宋体" w:eastAsia="宋体" w:cs="宋体"/>
          <w:bCs/>
          <w:sz w:val="32"/>
          <w:szCs w:val="32"/>
          <w:highlight w:val="none"/>
        </w:rPr>
      </w:pPr>
      <w:r>
        <w:rPr>
          <w:rFonts w:hint="eastAsia" w:ascii="宋体" w:hAnsi="宋体" w:eastAsia="宋体" w:cs="宋体"/>
          <w:b/>
          <w:bCs/>
          <w:sz w:val="32"/>
          <w:szCs w:val="32"/>
          <w:highlight w:val="none"/>
        </w:rPr>
        <w:t>质疑函</w:t>
      </w:r>
    </w:p>
    <w:p w14:paraId="0AF8D8B4">
      <w:pPr>
        <w:adjustRightInd w:val="0"/>
        <w:snapToGrid w:val="0"/>
        <w:spacing w:before="240"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一、质疑供应商基本信息</w:t>
      </w:r>
    </w:p>
    <w:p w14:paraId="5B8AA7A8">
      <w:pPr>
        <w:adjustRightInd w:val="0"/>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质疑供应商：</w:t>
      </w:r>
      <w:r>
        <w:rPr>
          <w:rFonts w:hint="eastAsia" w:ascii="宋体" w:hAnsi="宋体" w:eastAsia="宋体" w:cs="宋体"/>
          <w:sz w:val="24"/>
          <w:highlight w:val="none"/>
          <w:u w:val="single"/>
        </w:rPr>
        <w:t xml:space="preserve">                                                </w:t>
      </w:r>
    </w:p>
    <w:p w14:paraId="4FFD54F2">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地址：</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single"/>
        </w:rPr>
        <w:t xml:space="preserve">                      </w:t>
      </w:r>
    </w:p>
    <w:p w14:paraId="4E132DDA">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联系人：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single"/>
        </w:rPr>
        <w:t xml:space="preserve">                    </w:t>
      </w:r>
    </w:p>
    <w:p w14:paraId="2DE572D0">
      <w:pPr>
        <w:adjustRightInd w:val="0"/>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授权代表：</w:t>
      </w:r>
      <w:r>
        <w:rPr>
          <w:rFonts w:hint="eastAsia" w:ascii="宋体" w:hAnsi="宋体" w:eastAsia="宋体" w:cs="宋体"/>
          <w:sz w:val="24"/>
          <w:highlight w:val="none"/>
          <w:u w:val="single"/>
        </w:rPr>
        <w:t xml:space="preserve">                                                  </w:t>
      </w:r>
    </w:p>
    <w:p w14:paraId="4A0A815B">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联系电话：</w:t>
      </w:r>
      <w:r>
        <w:rPr>
          <w:rFonts w:hint="eastAsia" w:ascii="宋体" w:hAnsi="宋体" w:eastAsia="宋体" w:cs="宋体"/>
          <w:sz w:val="24"/>
          <w:highlight w:val="none"/>
          <w:u w:val="single"/>
        </w:rPr>
        <w:t xml:space="preserve">                                                  </w:t>
      </w:r>
    </w:p>
    <w:p w14:paraId="1E6D185A">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地址：</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single"/>
        </w:rPr>
        <w:t xml:space="preserve">                       </w:t>
      </w:r>
    </w:p>
    <w:p w14:paraId="06B9F028">
      <w:pPr>
        <w:adjustRightInd w:val="0"/>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二、质疑项目基本情况</w:t>
      </w:r>
    </w:p>
    <w:p w14:paraId="04FAE3C2">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质疑项目的名称：</w:t>
      </w:r>
      <w:r>
        <w:rPr>
          <w:rFonts w:hint="eastAsia" w:ascii="宋体" w:hAnsi="宋体" w:eastAsia="宋体" w:cs="宋体"/>
          <w:sz w:val="24"/>
          <w:highlight w:val="none"/>
          <w:u w:val="single"/>
        </w:rPr>
        <w:t xml:space="preserve">                           </w:t>
      </w:r>
    </w:p>
    <w:p w14:paraId="384A6A17">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质疑项目的编号：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包号：</w:t>
      </w:r>
      <w:r>
        <w:rPr>
          <w:rFonts w:hint="eastAsia" w:ascii="宋体" w:hAnsi="宋体" w:eastAsia="宋体" w:cs="宋体"/>
          <w:sz w:val="24"/>
          <w:highlight w:val="none"/>
          <w:u w:val="single"/>
        </w:rPr>
        <w:t xml:space="preserve">            </w:t>
      </w:r>
    </w:p>
    <w:p w14:paraId="3AF79129">
      <w:pPr>
        <w:adjustRightInd w:val="0"/>
        <w:snapToGrid w:val="0"/>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采购人名称：</w:t>
      </w:r>
      <w:r>
        <w:rPr>
          <w:rFonts w:hint="eastAsia" w:ascii="宋体" w:hAnsi="宋体" w:eastAsia="宋体" w:cs="宋体"/>
          <w:sz w:val="24"/>
          <w:highlight w:val="none"/>
          <w:u w:val="single"/>
        </w:rPr>
        <w:t xml:space="preserve">  </w:t>
      </w:r>
      <w:bookmarkStart w:id="421" w:name="PO_3000001867_PM026_5"/>
      <w:r>
        <w:rPr>
          <w:rFonts w:hint="eastAsia" w:ascii="宋体" w:hAnsi="宋体" w:eastAsia="宋体" w:cs="宋体"/>
          <w:sz w:val="24"/>
          <w:highlight w:val="none"/>
          <w:u w:val="single"/>
        </w:rPr>
        <w:t xml:space="preserve">                        </w:t>
      </w:r>
      <w:bookmarkEnd w:id="421"/>
      <w:r>
        <w:rPr>
          <w:rFonts w:hint="eastAsia" w:ascii="宋体" w:hAnsi="宋体" w:eastAsia="宋体" w:cs="宋体"/>
          <w:sz w:val="24"/>
          <w:highlight w:val="none"/>
          <w:u w:val="single"/>
        </w:rPr>
        <w:t xml:space="preserve">  </w:t>
      </w:r>
    </w:p>
    <w:p w14:paraId="5D908930">
      <w:pPr>
        <w:adjustRightInd w:val="0"/>
        <w:snapToGrid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质疑事项：</w:t>
      </w:r>
    </w:p>
    <w:p w14:paraId="66DF1893">
      <w:pPr>
        <w:adjustRightInd w:val="0"/>
        <w:snapToGrid w:val="0"/>
        <w:spacing w:line="360" w:lineRule="auto"/>
        <w:rPr>
          <w:rFonts w:hint="eastAsia" w:ascii="宋体" w:hAnsi="宋体" w:eastAsia="宋体" w:cs="宋体"/>
          <w:sz w:val="24"/>
          <w:highlight w:val="none"/>
          <w:u w:val="single"/>
          <w:lang w:val="zh-CN"/>
        </w:rPr>
      </w:pPr>
      <w:r>
        <w:rPr>
          <w:rFonts w:hint="eastAsia" w:ascii="宋体" w:hAnsi="宋体" w:eastAsia="宋体" w:cs="宋体"/>
          <w:sz w:val="24"/>
          <w:highlight w:val="none"/>
          <w:lang w:val="zh-CN"/>
        </w:rPr>
        <w:t>□</w:t>
      </w:r>
      <w:r>
        <w:rPr>
          <w:rFonts w:hint="eastAsia" w:ascii="宋体" w:hAnsi="宋体" w:cs="宋体"/>
          <w:sz w:val="24"/>
          <w:highlight w:val="none"/>
          <w:lang w:val="en-US" w:eastAsia="zh-CN"/>
        </w:rPr>
        <w:t>招标</w:t>
      </w:r>
      <w:r>
        <w:rPr>
          <w:rFonts w:hint="eastAsia" w:ascii="宋体" w:hAnsi="宋体" w:eastAsia="宋体" w:cs="宋体"/>
          <w:sz w:val="24"/>
          <w:highlight w:val="none"/>
          <w:lang w:val="zh-CN"/>
        </w:rPr>
        <w:t xml:space="preserve">文件   </w:t>
      </w:r>
      <w:r>
        <w:rPr>
          <w:rFonts w:hint="eastAsia" w:ascii="宋体" w:hAnsi="宋体" w:cs="宋体"/>
          <w:sz w:val="24"/>
          <w:highlight w:val="none"/>
          <w:lang w:val="en-US" w:eastAsia="zh-CN"/>
        </w:rPr>
        <w:t>招标</w:t>
      </w:r>
      <w:r>
        <w:rPr>
          <w:rFonts w:hint="eastAsia" w:ascii="宋体" w:hAnsi="宋体" w:eastAsia="宋体" w:cs="宋体"/>
          <w:sz w:val="24"/>
          <w:highlight w:val="none"/>
          <w:lang w:val="zh-CN"/>
        </w:rPr>
        <w:t>文件获取日期：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zh-CN"/>
        </w:rPr>
        <w:t xml:space="preserve">  </w:t>
      </w:r>
    </w:p>
    <w:p w14:paraId="222BCE1C">
      <w:pPr>
        <w:adjustRightInd w:val="0"/>
        <w:snapToGrid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□采购过程   </w:t>
      </w:r>
    </w:p>
    <w:p w14:paraId="057CA561">
      <w:pPr>
        <w:adjustRightInd w:val="0"/>
        <w:snapToGrid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□中标结果   </w:t>
      </w:r>
    </w:p>
    <w:p w14:paraId="5B162988">
      <w:pPr>
        <w:adjustRightInd w:val="0"/>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三、质疑事项具体内容</w:t>
      </w:r>
    </w:p>
    <w:p w14:paraId="1AEACB69">
      <w:pPr>
        <w:adjustRightInd w:val="0"/>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质疑事项1：</w:t>
      </w:r>
      <w:r>
        <w:rPr>
          <w:rFonts w:hint="eastAsia" w:ascii="宋体" w:hAnsi="宋体" w:eastAsia="宋体" w:cs="宋体"/>
          <w:sz w:val="24"/>
          <w:highlight w:val="none"/>
          <w:u w:val="single"/>
        </w:rPr>
        <w:t xml:space="preserve">                                                </w:t>
      </w:r>
    </w:p>
    <w:p w14:paraId="09A12560">
      <w:pPr>
        <w:adjustRightInd w:val="0"/>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事实依据：</w:t>
      </w:r>
      <w:r>
        <w:rPr>
          <w:rFonts w:hint="eastAsia" w:ascii="宋体" w:hAnsi="宋体" w:eastAsia="宋体" w:cs="宋体"/>
          <w:sz w:val="24"/>
          <w:highlight w:val="none"/>
          <w:u w:val="single"/>
        </w:rPr>
        <w:t xml:space="preserve">                                                  </w:t>
      </w:r>
    </w:p>
    <w:p w14:paraId="556157E9">
      <w:pPr>
        <w:adjustRightInd w:val="0"/>
        <w:snapToGrid w:val="0"/>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u w:val="single"/>
        </w:rPr>
        <w:t xml:space="preserve">                                                            </w:t>
      </w:r>
    </w:p>
    <w:p w14:paraId="0D42EA99">
      <w:pPr>
        <w:adjustRightInd w:val="0"/>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法律依据：</w:t>
      </w:r>
      <w:r>
        <w:rPr>
          <w:rFonts w:hint="eastAsia" w:ascii="宋体" w:hAnsi="宋体" w:eastAsia="宋体" w:cs="宋体"/>
          <w:sz w:val="24"/>
          <w:highlight w:val="none"/>
          <w:u w:val="single"/>
        </w:rPr>
        <w:t xml:space="preserve">                                                  </w:t>
      </w:r>
    </w:p>
    <w:p w14:paraId="3E103A09">
      <w:pPr>
        <w:adjustRightInd w:val="0"/>
        <w:snapToGrid w:val="0"/>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u w:val="single"/>
        </w:rPr>
        <w:t xml:space="preserve">                                                            </w:t>
      </w:r>
    </w:p>
    <w:p w14:paraId="20923A02">
      <w:pPr>
        <w:adjustRightInd w:val="0"/>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质疑事项2</w:t>
      </w:r>
    </w:p>
    <w:p w14:paraId="39D0E68D">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p>
    <w:p w14:paraId="00194078">
      <w:pPr>
        <w:adjustRightInd w:val="0"/>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四、与质疑事项相关的质疑请求</w:t>
      </w:r>
    </w:p>
    <w:p w14:paraId="56B0A4E5">
      <w:pPr>
        <w:adjustRightInd w:val="0"/>
        <w:snapToGrid w:val="0"/>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请求：</w:t>
      </w:r>
      <w:r>
        <w:rPr>
          <w:rFonts w:hint="eastAsia" w:ascii="宋体" w:hAnsi="宋体" w:eastAsia="宋体" w:cs="宋体"/>
          <w:sz w:val="24"/>
          <w:highlight w:val="none"/>
          <w:u w:val="single"/>
        </w:rPr>
        <w:t xml:space="preserve">                                                      </w:t>
      </w:r>
    </w:p>
    <w:p w14:paraId="59D89632">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签字(签章)：                   公章：                       </w:t>
      </w:r>
    </w:p>
    <w:p w14:paraId="33A859EF">
      <w:pPr>
        <w:spacing w:line="360" w:lineRule="auto"/>
        <w:rPr>
          <w:rFonts w:hint="eastAsia" w:ascii="宋体" w:hAnsi="宋体" w:eastAsia="宋体" w:cs="宋体"/>
          <w:sz w:val="24"/>
          <w:highlight w:val="none"/>
        </w:rPr>
      </w:pPr>
      <w:r>
        <w:rPr>
          <w:rFonts w:hint="eastAsia" w:ascii="宋体" w:hAnsi="宋体" w:eastAsia="宋体" w:cs="宋体"/>
          <w:sz w:val="24"/>
          <w:highlight w:val="none"/>
        </w:rPr>
        <w:t>日期：</w:t>
      </w:r>
    </w:p>
    <w:p w14:paraId="6B12AE24">
      <w:pPr>
        <w:spacing w:line="360" w:lineRule="auto"/>
        <w:ind w:left="0" w:leftChars="0" w:firstLine="422" w:firstLineChars="175"/>
        <w:rPr>
          <w:rFonts w:hint="eastAsia" w:ascii="宋体" w:hAnsi="宋体" w:eastAsia="宋体" w:cs="宋体"/>
          <w:b/>
          <w:sz w:val="24"/>
          <w:highlight w:val="none"/>
        </w:rPr>
      </w:pPr>
      <w:r>
        <w:rPr>
          <w:rFonts w:hint="eastAsia" w:ascii="宋体" w:hAnsi="宋体" w:eastAsia="宋体" w:cs="宋体"/>
          <w:b/>
          <w:sz w:val="24"/>
          <w:highlight w:val="none"/>
        </w:rPr>
        <w:t>质疑函制作说明：</w:t>
      </w:r>
    </w:p>
    <w:p w14:paraId="65D29CEC">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1.供应商提出质疑时，应提交质疑函和必要的证明材料。</w:t>
      </w:r>
    </w:p>
    <w:p w14:paraId="08725072">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2.质疑供应商若委托代理人进行质疑的，质疑函应按要求列明“授权代表”的有关内容，并在附件中提交由质疑</w:t>
      </w:r>
      <w:r>
        <w:rPr>
          <w:rFonts w:hint="eastAsia" w:ascii="宋体" w:hAnsi="宋体" w:eastAsia="宋体" w:cs="宋体"/>
          <w:kern w:val="0"/>
          <w:sz w:val="24"/>
          <w:highlight w:val="none"/>
        </w:rPr>
        <w:t>供应商签署的授权委托书。授权委托书应载明代理人的姓名或者名称、代理事项、具体权限、期限和相关事项。</w:t>
      </w:r>
    </w:p>
    <w:p w14:paraId="5DD77626">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3.质疑供应商若对项目的某一分包进行质疑，质疑函中应列明具体分包号。</w:t>
      </w:r>
    </w:p>
    <w:p w14:paraId="10524512">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4.质疑函的质疑事项应具体、明确，并有必要的事实依据和法律依据。</w:t>
      </w:r>
    </w:p>
    <w:p w14:paraId="0F42D740">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5.质疑函的质疑请求应与质疑事项相关。</w:t>
      </w:r>
    </w:p>
    <w:p w14:paraId="57C80314">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6.质疑供应商为自然人的，质疑函应由本人签字；质疑供应商为法人或者其他组织的，质疑函应由法定代表人、主要负责人，或者其授权代表签字或者盖章，并加盖公章。</w:t>
      </w:r>
    </w:p>
    <w:p w14:paraId="4721F4D7">
      <w:pPr>
        <w:pStyle w:val="5"/>
        <w:keepNext w:val="0"/>
        <w:keepLines w:val="0"/>
        <w:pageBreakBefore w:val="0"/>
        <w:widowControl w:val="0"/>
        <w:kinsoku/>
        <w:wordWrap/>
        <w:overflowPunct/>
        <w:topLinePunct w:val="0"/>
        <w:autoSpaceDE/>
        <w:autoSpaceDN/>
        <w:bidi w:val="0"/>
        <w:adjustRightInd/>
        <w:snapToGrid/>
        <w:spacing w:line="413" w:lineRule="auto"/>
        <w:jc w:val="center"/>
        <w:textAlignment w:val="auto"/>
        <w:rPr>
          <w:rFonts w:hint="eastAsia" w:ascii="宋体" w:hAnsi="宋体" w:eastAsia="宋体" w:cs="宋体"/>
          <w:b w:val="0"/>
          <w:bCs w:val="0"/>
          <w:highlight w:val="none"/>
        </w:rPr>
      </w:pPr>
      <w:bookmarkStart w:id="422" w:name="_Toc11428"/>
      <w:bookmarkStart w:id="423" w:name="_Toc8862"/>
      <w:bookmarkStart w:id="424" w:name="_Toc32540"/>
      <w:bookmarkStart w:id="425" w:name="_Toc11984"/>
      <w:bookmarkStart w:id="426" w:name="_Toc24568"/>
      <w:bookmarkStart w:id="427" w:name="_Toc1896"/>
      <w:bookmarkStart w:id="428" w:name="_Toc7549"/>
      <w:bookmarkStart w:id="429" w:name="_Toc6551"/>
      <w:bookmarkStart w:id="430" w:name="_Toc24894"/>
      <w:bookmarkStart w:id="431" w:name="_Toc31203"/>
      <w:r>
        <w:rPr>
          <w:rFonts w:hint="eastAsia" w:ascii="宋体" w:hAnsi="宋体" w:eastAsia="宋体" w:cs="宋体"/>
          <w:b w:val="0"/>
          <w:bCs w:val="0"/>
          <w:highlight w:val="none"/>
        </w:rPr>
        <w:br w:type="page"/>
      </w:r>
      <w:r>
        <w:rPr>
          <w:rFonts w:hint="eastAsia" w:ascii="宋体" w:hAnsi="宋体" w:eastAsia="宋体" w:cs="宋体"/>
          <w:b/>
          <w:bCs/>
          <w:kern w:val="2"/>
          <w:sz w:val="32"/>
          <w:szCs w:val="32"/>
          <w:highlight w:val="none"/>
          <w:lang w:val="en-US" w:eastAsia="zh-CN" w:bidi="ar-SA"/>
        </w:rPr>
        <w:t>第二节 投诉书（格式）</w:t>
      </w:r>
      <w:bookmarkEnd w:id="422"/>
      <w:bookmarkEnd w:id="423"/>
      <w:bookmarkEnd w:id="424"/>
      <w:bookmarkEnd w:id="425"/>
      <w:bookmarkEnd w:id="426"/>
      <w:bookmarkEnd w:id="427"/>
      <w:bookmarkEnd w:id="428"/>
      <w:bookmarkEnd w:id="429"/>
      <w:bookmarkEnd w:id="430"/>
      <w:bookmarkEnd w:id="431"/>
    </w:p>
    <w:p w14:paraId="5CA37D5E">
      <w:pPr>
        <w:keepNext w:val="0"/>
        <w:keepLines w:val="0"/>
        <w:pageBreakBefore w:val="0"/>
        <w:widowControl w:val="0"/>
        <w:kinsoku/>
        <w:wordWrap/>
        <w:overflowPunct/>
        <w:topLinePunct w:val="0"/>
        <w:autoSpaceDE/>
        <w:autoSpaceDN/>
        <w:bidi w:val="0"/>
        <w:adjustRightInd/>
        <w:snapToGrid/>
        <w:spacing w:before="332" w:beforeLines="100" w:after="332" w:afterLines="100"/>
        <w:jc w:val="center"/>
        <w:textAlignment w:val="auto"/>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投诉书</w:t>
      </w:r>
    </w:p>
    <w:p w14:paraId="6E16F61E">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一、投诉相关主体基本情况</w:t>
      </w:r>
    </w:p>
    <w:p w14:paraId="2D4DC659">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投诉人：</w:t>
      </w:r>
      <w:r>
        <w:rPr>
          <w:rFonts w:hint="eastAsia" w:ascii="宋体" w:hAnsi="宋体" w:eastAsia="宋体" w:cs="宋体"/>
          <w:sz w:val="24"/>
          <w:highlight w:val="none"/>
          <w:u w:val="single"/>
        </w:rPr>
        <w:t xml:space="preserve">                                               </w:t>
      </w:r>
    </w:p>
    <w:p w14:paraId="02900E6A">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single"/>
        </w:rPr>
        <w:t xml:space="preserve">         </w:t>
      </w:r>
    </w:p>
    <w:p w14:paraId="23E219DA">
      <w:pPr>
        <w:tabs>
          <w:tab w:val="left" w:pos="6510"/>
        </w:tabs>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法定代表人/主要负责人：</w:t>
      </w:r>
      <w:r>
        <w:rPr>
          <w:rFonts w:hint="eastAsia" w:ascii="宋体" w:hAnsi="宋体" w:eastAsia="宋体" w:cs="宋体"/>
          <w:sz w:val="24"/>
          <w:highlight w:val="none"/>
          <w:u w:val="single"/>
        </w:rPr>
        <w:t xml:space="preserve">                                </w:t>
      </w:r>
    </w:p>
    <w:p w14:paraId="23725632">
      <w:pPr>
        <w:tabs>
          <w:tab w:val="left" w:pos="6510"/>
        </w:tabs>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联系电话：</w:t>
      </w:r>
      <w:r>
        <w:rPr>
          <w:rFonts w:hint="eastAsia" w:ascii="宋体" w:hAnsi="宋体" w:eastAsia="宋体" w:cs="宋体"/>
          <w:sz w:val="24"/>
          <w:highlight w:val="none"/>
          <w:u w:val="single"/>
        </w:rPr>
        <w:t xml:space="preserve">                                             </w:t>
      </w:r>
    </w:p>
    <w:p w14:paraId="102A58AF">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授权代表：</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single"/>
        </w:rPr>
        <w:t xml:space="preserve">                      </w:t>
      </w:r>
    </w:p>
    <w:p w14:paraId="6733A109">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地     址：</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single"/>
        </w:rPr>
        <w:t xml:space="preserve">         </w:t>
      </w:r>
    </w:p>
    <w:p w14:paraId="37D5DEC1">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被投诉人1：</w:t>
      </w:r>
      <w:r>
        <w:rPr>
          <w:rFonts w:hint="eastAsia" w:ascii="宋体" w:hAnsi="宋体" w:eastAsia="宋体" w:cs="宋体"/>
          <w:sz w:val="24"/>
          <w:highlight w:val="none"/>
          <w:u w:val="single"/>
        </w:rPr>
        <w:t xml:space="preserve">                                           </w:t>
      </w:r>
    </w:p>
    <w:p w14:paraId="33278549">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single"/>
        </w:rPr>
        <w:t xml:space="preserve">         </w:t>
      </w:r>
    </w:p>
    <w:p w14:paraId="1C7F5C2C">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联系人：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single"/>
        </w:rPr>
        <w:t xml:space="preserve">                      </w:t>
      </w:r>
    </w:p>
    <w:p w14:paraId="7773E89B">
      <w:pPr>
        <w:spacing w:line="360" w:lineRule="auto"/>
        <w:rPr>
          <w:rFonts w:hint="eastAsia" w:ascii="宋体" w:hAnsi="宋体" w:eastAsia="宋体" w:cs="宋体"/>
          <w:sz w:val="24"/>
          <w:highlight w:val="none"/>
        </w:rPr>
      </w:pPr>
      <w:r>
        <w:rPr>
          <w:rFonts w:hint="eastAsia" w:ascii="宋体" w:hAnsi="宋体" w:eastAsia="宋体" w:cs="宋体"/>
          <w:sz w:val="24"/>
          <w:highlight w:val="none"/>
        </w:rPr>
        <w:t>被投诉人2</w:t>
      </w:r>
    </w:p>
    <w:p w14:paraId="3EC824A7">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w:t>
      </w:r>
    </w:p>
    <w:p w14:paraId="4F76BA63">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相关供应商：</w:t>
      </w:r>
      <w:r>
        <w:rPr>
          <w:rFonts w:hint="eastAsia" w:ascii="宋体" w:hAnsi="宋体" w:eastAsia="宋体" w:cs="宋体"/>
          <w:sz w:val="24"/>
          <w:highlight w:val="none"/>
          <w:u w:val="single"/>
        </w:rPr>
        <w:t xml:space="preserve">                                           </w:t>
      </w:r>
    </w:p>
    <w:p w14:paraId="0D0867B3">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single"/>
        </w:rPr>
        <w:t xml:space="preserve">         </w:t>
      </w:r>
    </w:p>
    <w:p w14:paraId="2B72023F">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联系人：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single"/>
        </w:rPr>
        <w:t xml:space="preserve">：                      </w:t>
      </w:r>
    </w:p>
    <w:p w14:paraId="2763B5FF">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二、投诉项目基本情况</w:t>
      </w:r>
    </w:p>
    <w:p w14:paraId="68F0E257">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采购项目名称：</w:t>
      </w:r>
      <w:r>
        <w:rPr>
          <w:rFonts w:hint="eastAsia" w:ascii="宋体" w:hAnsi="宋体" w:eastAsia="宋体" w:cs="宋体"/>
          <w:sz w:val="24"/>
          <w:highlight w:val="none"/>
          <w:u w:val="single"/>
        </w:rPr>
        <w:t xml:space="preserve">  </w:t>
      </w:r>
      <w:bookmarkStart w:id="432" w:name="PO_3000001867_PM002_12"/>
      <w:r>
        <w:rPr>
          <w:rFonts w:hint="eastAsia" w:ascii="宋体" w:hAnsi="宋体" w:eastAsia="宋体" w:cs="宋体"/>
          <w:sz w:val="24"/>
          <w:highlight w:val="none"/>
          <w:u w:val="single"/>
        </w:rPr>
        <w:t xml:space="preserve">                                     </w:t>
      </w:r>
      <w:bookmarkEnd w:id="432"/>
      <w:r>
        <w:rPr>
          <w:rFonts w:hint="eastAsia" w:ascii="宋体" w:hAnsi="宋体" w:eastAsia="宋体" w:cs="宋体"/>
          <w:sz w:val="24"/>
          <w:highlight w:val="none"/>
          <w:u w:val="single"/>
        </w:rPr>
        <w:t xml:space="preserve">  </w:t>
      </w:r>
    </w:p>
    <w:p w14:paraId="5A1A8FA2">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采购项目编号：</w:t>
      </w:r>
      <w:r>
        <w:rPr>
          <w:rFonts w:hint="eastAsia" w:ascii="宋体" w:hAnsi="宋体" w:eastAsia="宋体" w:cs="宋体"/>
          <w:sz w:val="24"/>
          <w:highlight w:val="none"/>
          <w:u w:val="single"/>
        </w:rPr>
        <w:t xml:space="preserve">  </w:t>
      </w:r>
      <w:bookmarkStart w:id="433" w:name="PO_3000001867_PM001_9"/>
      <w:r>
        <w:rPr>
          <w:rFonts w:hint="eastAsia" w:ascii="宋体" w:hAnsi="宋体" w:eastAsia="宋体" w:cs="宋体"/>
          <w:sz w:val="24"/>
          <w:highlight w:val="none"/>
          <w:u w:val="single"/>
        </w:rPr>
        <w:t xml:space="preserve">                    </w:t>
      </w:r>
      <w:bookmarkEnd w:id="433"/>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包号：</w:t>
      </w:r>
      <w:r>
        <w:rPr>
          <w:rFonts w:hint="eastAsia" w:ascii="宋体" w:hAnsi="宋体" w:eastAsia="宋体" w:cs="宋体"/>
          <w:sz w:val="24"/>
          <w:highlight w:val="none"/>
          <w:u w:val="single"/>
        </w:rPr>
        <w:t xml:space="preserve">            </w:t>
      </w:r>
    </w:p>
    <w:p w14:paraId="795493D2">
      <w:pPr>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采购人名称：</w:t>
      </w:r>
      <w:r>
        <w:rPr>
          <w:rFonts w:hint="eastAsia" w:ascii="宋体" w:hAnsi="宋体" w:eastAsia="宋体" w:cs="宋体"/>
          <w:sz w:val="24"/>
          <w:highlight w:val="none"/>
          <w:u w:val="single"/>
        </w:rPr>
        <w:t xml:space="preserve">  </w:t>
      </w:r>
      <w:bookmarkStart w:id="434" w:name="PO_3000001867_PM026_6"/>
      <w:r>
        <w:rPr>
          <w:rFonts w:hint="eastAsia" w:ascii="宋体" w:hAnsi="宋体" w:eastAsia="宋体" w:cs="宋体"/>
          <w:sz w:val="24"/>
          <w:highlight w:val="none"/>
          <w:u w:val="single"/>
        </w:rPr>
        <w:t xml:space="preserve">                                       </w:t>
      </w:r>
      <w:bookmarkEnd w:id="434"/>
      <w:r>
        <w:rPr>
          <w:rFonts w:hint="eastAsia" w:ascii="宋体" w:hAnsi="宋体" w:eastAsia="宋体" w:cs="宋体"/>
          <w:sz w:val="24"/>
          <w:highlight w:val="none"/>
          <w:u w:val="single"/>
        </w:rPr>
        <w:t xml:space="preserve">  </w:t>
      </w:r>
    </w:p>
    <w:p w14:paraId="7BD7C5B6">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代理机构名称：</w:t>
      </w:r>
      <w:r>
        <w:rPr>
          <w:rFonts w:hint="eastAsia" w:ascii="宋体" w:hAnsi="宋体" w:eastAsia="宋体" w:cs="宋体"/>
          <w:sz w:val="24"/>
          <w:highlight w:val="none"/>
          <w:u w:val="single"/>
        </w:rPr>
        <w:t xml:space="preserve">                                         </w:t>
      </w:r>
    </w:p>
    <w:p w14:paraId="402E603D">
      <w:pPr>
        <w:spacing w:line="360" w:lineRule="auto"/>
        <w:rPr>
          <w:rFonts w:hint="eastAsia" w:ascii="宋体" w:hAnsi="宋体" w:eastAsia="宋体" w:cs="宋体"/>
          <w:sz w:val="24"/>
          <w:highlight w:val="none"/>
          <w:u w:val="dotted"/>
        </w:rPr>
      </w:pPr>
      <w:r>
        <w:rPr>
          <w:rFonts w:hint="eastAsia" w:ascii="宋体" w:hAnsi="宋体" w:cs="宋体"/>
          <w:sz w:val="24"/>
          <w:highlight w:val="none"/>
          <w:lang w:val="en-US" w:eastAsia="zh-CN"/>
        </w:rPr>
        <w:t>招标</w:t>
      </w:r>
      <w:r>
        <w:rPr>
          <w:rFonts w:hint="eastAsia" w:ascii="宋体" w:hAnsi="宋体" w:eastAsia="宋体" w:cs="宋体"/>
          <w:sz w:val="24"/>
          <w:highlight w:val="none"/>
        </w:rPr>
        <w:t>文件公告:</w:t>
      </w:r>
      <w:r>
        <w:rPr>
          <w:rFonts w:hint="eastAsia" w:ascii="宋体" w:hAnsi="宋体" w:eastAsia="宋体" w:cs="宋体"/>
          <w:sz w:val="24"/>
          <w:highlight w:val="none"/>
          <w:u w:val="single"/>
        </w:rPr>
        <w:t xml:space="preserve">是/否 </w:t>
      </w:r>
      <w:r>
        <w:rPr>
          <w:rFonts w:hint="eastAsia" w:ascii="宋体" w:hAnsi="宋体" w:eastAsia="宋体" w:cs="宋体"/>
          <w:sz w:val="24"/>
          <w:highlight w:val="none"/>
        </w:rPr>
        <w:t>公告期限：</w:t>
      </w:r>
      <w:r>
        <w:rPr>
          <w:rFonts w:hint="eastAsia" w:ascii="宋体" w:hAnsi="宋体" w:eastAsia="宋体" w:cs="宋体"/>
          <w:sz w:val="24"/>
          <w:highlight w:val="none"/>
          <w:u w:val="single"/>
        </w:rPr>
        <w:t xml:space="preserve">                          </w:t>
      </w:r>
    </w:p>
    <w:p w14:paraId="42C152B7">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采购结果公告:</w:t>
      </w:r>
      <w:r>
        <w:rPr>
          <w:rFonts w:hint="eastAsia" w:ascii="宋体" w:hAnsi="宋体" w:eastAsia="宋体" w:cs="宋体"/>
          <w:sz w:val="24"/>
          <w:highlight w:val="none"/>
          <w:u w:val="single"/>
        </w:rPr>
        <w:t xml:space="preserve">是/否 </w:t>
      </w:r>
      <w:r>
        <w:rPr>
          <w:rFonts w:hint="eastAsia" w:ascii="宋体" w:hAnsi="宋体" w:eastAsia="宋体" w:cs="宋体"/>
          <w:sz w:val="24"/>
          <w:highlight w:val="none"/>
        </w:rPr>
        <w:t>公告期限：</w:t>
      </w:r>
      <w:r>
        <w:rPr>
          <w:rFonts w:hint="eastAsia" w:ascii="宋体" w:hAnsi="宋体" w:eastAsia="宋体" w:cs="宋体"/>
          <w:sz w:val="24"/>
          <w:highlight w:val="none"/>
          <w:u w:val="single"/>
        </w:rPr>
        <w:t xml:space="preserve">                          </w:t>
      </w:r>
    </w:p>
    <w:p w14:paraId="79F13969">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三、质疑基本情况</w:t>
      </w:r>
    </w:p>
    <w:p w14:paraId="5117A1FC">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投诉人于</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日,向</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提出质疑，质疑事项为：</w:t>
      </w:r>
      <w:r>
        <w:rPr>
          <w:rFonts w:hint="eastAsia" w:ascii="宋体" w:hAnsi="宋体" w:eastAsia="宋体" w:cs="宋体"/>
          <w:sz w:val="24"/>
          <w:highlight w:val="none"/>
          <w:u w:val="single"/>
        </w:rPr>
        <w:t xml:space="preserve">          </w:t>
      </w:r>
    </w:p>
    <w:p w14:paraId="09D50A67">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u w:val="single"/>
        </w:rPr>
        <w:t xml:space="preserve">                                                       </w:t>
      </w:r>
    </w:p>
    <w:p w14:paraId="099E710E">
      <w:pPr>
        <w:spacing w:line="360" w:lineRule="auto"/>
        <w:ind w:firstLine="360" w:firstLineChars="150"/>
        <w:rPr>
          <w:rFonts w:hint="eastAsia" w:ascii="宋体" w:hAnsi="宋体" w:eastAsia="宋体" w:cs="宋体"/>
          <w:sz w:val="24"/>
          <w:highlight w:val="none"/>
        </w:rPr>
      </w:pPr>
      <w:r>
        <w:rPr>
          <w:rFonts w:hint="eastAsia" w:ascii="宋体" w:hAnsi="宋体" w:eastAsia="宋体" w:cs="宋体"/>
          <w:sz w:val="24"/>
          <w:highlight w:val="none"/>
          <w:u w:val="single"/>
        </w:rPr>
        <w:t>采购人/采购代理机构</w:t>
      </w:r>
      <w:r>
        <w:rPr>
          <w:rFonts w:hint="eastAsia" w:ascii="宋体" w:hAnsi="宋体" w:eastAsia="宋体" w:cs="宋体"/>
          <w:sz w:val="24"/>
          <w:highlight w:val="none"/>
        </w:rPr>
        <w:t>于</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日,就质疑事项作出了答复/没有在法定期限内作出答复。</w:t>
      </w:r>
    </w:p>
    <w:p w14:paraId="53060A7E">
      <w:pPr>
        <w:spacing w:line="360" w:lineRule="auto"/>
        <w:rPr>
          <w:rFonts w:hint="eastAsia" w:ascii="宋体" w:hAnsi="宋体" w:eastAsia="宋体" w:cs="宋体"/>
          <w:sz w:val="24"/>
          <w:highlight w:val="none"/>
        </w:rPr>
      </w:pPr>
      <w:r>
        <w:rPr>
          <w:rFonts w:hint="eastAsia" w:ascii="宋体" w:hAnsi="宋体" w:eastAsia="宋体" w:cs="宋体"/>
          <w:sz w:val="24"/>
          <w:highlight w:val="none"/>
        </w:rPr>
        <w:t>四、投诉事项具体内容</w:t>
      </w:r>
    </w:p>
    <w:p w14:paraId="2FFB2C7D">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投诉事项 1：</w:t>
      </w:r>
      <w:r>
        <w:rPr>
          <w:rFonts w:hint="eastAsia" w:ascii="宋体" w:hAnsi="宋体" w:eastAsia="宋体" w:cs="宋体"/>
          <w:sz w:val="24"/>
          <w:highlight w:val="none"/>
          <w:u w:val="single"/>
        </w:rPr>
        <w:t xml:space="preserve">                                       </w:t>
      </w:r>
    </w:p>
    <w:p w14:paraId="2CC36F2A">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事实依据：</w:t>
      </w:r>
      <w:r>
        <w:rPr>
          <w:rFonts w:hint="eastAsia" w:ascii="宋体" w:hAnsi="宋体" w:eastAsia="宋体" w:cs="宋体"/>
          <w:sz w:val="24"/>
          <w:highlight w:val="none"/>
          <w:u w:val="single"/>
        </w:rPr>
        <w:t xml:space="preserve">                                         </w:t>
      </w:r>
    </w:p>
    <w:p w14:paraId="2A62D865">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u w:val="single"/>
        </w:rPr>
        <w:t xml:space="preserve">                                                   </w:t>
      </w:r>
    </w:p>
    <w:p w14:paraId="3F091DFD">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法律依据：</w:t>
      </w:r>
      <w:r>
        <w:rPr>
          <w:rFonts w:hint="eastAsia" w:ascii="宋体" w:hAnsi="宋体" w:eastAsia="宋体" w:cs="宋体"/>
          <w:sz w:val="24"/>
          <w:highlight w:val="none"/>
          <w:u w:val="single"/>
        </w:rPr>
        <w:t xml:space="preserve">                                         </w:t>
      </w:r>
    </w:p>
    <w:p w14:paraId="274DC848">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u w:val="single"/>
        </w:rPr>
        <w:t xml:space="preserve">                                                   </w:t>
      </w:r>
    </w:p>
    <w:p w14:paraId="57447482">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投诉事项2</w:t>
      </w:r>
    </w:p>
    <w:p w14:paraId="261EBF50">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w:t>
      </w:r>
    </w:p>
    <w:p w14:paraId="6D0AF3B1">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五、与投诉事项相关的投诉请求</w:t>
      </w:r>
    </w:p>
    <w:p w14:paraId="20DA0FEF">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请求：</w:t>
      </w:r>
      <w:r>
        <w:rPr>
          <w:rFonts w:hint="eastAsia" w:ascii="宋体" w:hAnsi="宋体" w:eastAsia="宋体" w:cs="宋体"/>
          <w:sz w:val="24"/>
          <w:highlight w:val="none"/>
          <w:u w:val="single"/>
        </w:rPr>
        <w:t xml:space="preserve">                                             </w:t>
      </w:r>
    </w:p>
    <w:p w14:paraId="2F80E0EF">
      <w:pPr>
        <w:spacing w:line="360" w:lineRule="auto"/>
        <w:rPr>
          <w:rFonts w:hint="eastAsia" w:ascii="宋体" w:hAnsi="宋体" w:eastAsia="宋体" w:cs="宋体"/>
          <w:sz w:val="24"/>
          <w:highlight w:val="none"/>
          <w:u w:val="single"/>
        </w:rPr>
      </w:pPr>
    </w:p>
    <w:p w14:paraId="4D216099">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签字(签章)：                   公章：                      </w:t>
      </w:r>
    </w:p>
    <w:p w14:paraId="2A92D21C">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日期：    </w:t>
      </w:r>
    </w:p>
    <w:p w14:paraId="5FA0F69D">
      <w:pPr>
        <w:spacing w:line="360" w:lineRule="auto"/>
        <w:rPr>
          <w:rFonts w:hint="eastAsia" w:ascii="宋体" w:hAnsi="宋体" w:eastAsia="宋体" w:cs="宋体"/>
          <w:b/>
          <w:sz w:val="24"/>
          <w:highlight w:val="none"/>
        </w:rPr>
      </w:pPr>
    </w:p>
    <w:p w14:paraId="0491F6AC">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投诉书制作说明：</w:t>
      </w:r>
    </w:p>
    <w:p w14:paraId="757E53A1">
      <w:pPr>
        <w:widowControl/>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sz w:val="24"/>
          <w:highlight w:val="none"/>
        </w:rPr>
        <w:t>1.投诉人提起投诉时，应当提交投诉书和必要的证明材料，并按照被投诉人和与投诉事项有关的供应商数量提供投诉书副本。</w:t>
      </w:r>
    </w:p>
    <w:p w14:paraId="163B8797">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2.投诉人若委托代理人进行投诉的，投诉书应按照要求列明“授权代表”的有关内容，并在附件中提交由</w:t>
      </w:r>
      <w:r>
        <w:rPr>
          <w:rFonts w:hint="eastAsia" w:ascii="宋体" w:hAnsi="宋体" w:eastAsia="宋体" w:cs="宋体"/>
          <w:kern w:val="0"/>
          <w:sz w:val="24"/>
          <w:highlight w:val="none"/>
        </w:rPr>
        <w:t>投诉人签署的授权委托书。授权委托书应当载明代理人的姓名或者名称、代理事项、具体权限、期限和相关事项。</w:t>
      </w:r>
    </w:p>
    <w:p w14:paraId="0A171A3E">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3.投诉人若对项目的某一分包进行投诉，投诉书应列明具体分包号。</w:t>
      </w:r>
    </w:p>
    <w:p w14:paraId="6E66188B">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4.投诉书应简要列明质疑事项，质疑函、质疑答复等作为附件材料提供。</w:t>
      </w:r>
    </w:p>
    <w:p w14:paraId="57888C1D">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5.投诉书的投诉事项应具体、明确，并有必要的事实依据和法律依据。</w:t>
      </w:r>
    </w:p>
    <w:p w14:paraId="2853FD55">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6.投诉书的投诉请求应与投诉事项相关。</w:t>
      </w:r>
    </w:p>
    <w:p w14:paraId="36D2DB06">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7.投诉人为自然人的，投诉书应当由本人签字；投诉人为法人或者其他组织的，投诉书应当由法定代表人、主要负责人，或者其授权代表签字或者盖章，并加盖公章。</w:t>
      </w:r>
    </w:p>
    <w:p w14:paraId="5FA68B13">
      <w:pPr>
        <w:rPr>
          <w:rFonts w:hint="eastAsia" w:ascii="宋体" w:hAnsi="宋体" w:eastAsia="宋体" w:cs="宋体"/>
          <w:highlight w:val="none"/>
        </w:rPr>
      </w:pPr>
    </w:p>
    <w:sectPr>
      <w:footerReference r:id="rId16" w:type="default"/>
      <w:pgSz w:w="11905" w:h="16838"/>
      <w:pgMar w:top="1417" w:right="1417" w:bottom="1417" w:left="1417" w:header="850" w:footer="680" w:gutter="0"/>
      <w:pgNumType w:start="1"/>
      <w:cols w:space="0" w:num="1"/>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ABB58">
    <w:pPr>
      <w:pStyle w:val="16"/>
      <w:jc w:val="center"/>
    </w:pPr>
  </w:p>
  <w:p w14:paraId="5223EDD6">
    <w:pPr>
      <w:pStyle w:val="1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6B9A8">
    <w:pPr>
      <w:pStyle w:val="16"/>
      <w:ind w:right="360"/>
      <w:jc w:val="both"/>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31445"/>
              <wp:effectExtent l="0" t="0" r="0" b="0"/>
              <wp:wrapNone/>
              <wp:docPr id="18"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4617A8D1">
                          <w:pPr>
                            <w:pStyle w:val="16"/>
                          </w:pPr>
                          <w:r>
                            <w:fldChar w:fldCharType="begin"/>
                          </w:r>
                          <w:r>
                            <w:instrText xml:space="preserve"> PAGE  \* MERGEFORMAT </w:instrText>
                          </w:r>
                          <w:r>
                            <w:fldChar w:fldCharType="separate"/>
                          </w:r>
                          <w:r>
                            <w:t>86</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0.35pt;width:9.05pt;mso-position-horizontal:center;mso-position-horizontal-relative:margin;mso-wrap-style:none;z-index:25166540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A1GQvMzgEAAJgDAAAOAAAAAAAAAAEAIAAAAB8BAABkcnMv&#10;ZTJvRG9jLnhtbFBLBQYAAAAABgAGAFkBAABfBQAAAAA=&#10;">
              <v:fill on="f" focussize="0,0"/>
              <v:stroke on="f"/>
              <v:imagedata o:title=""/>
              <o:lock v:ext="edit" aspectratio="f"/>
              <v:textbox inset="0mm,0mm,0mm,0mm" style="mso-fit-shape-to-text:t;">
                <w:txbxContent>
                  <w:p w14:paraId="4617A8D1">
                    <w:pPr>
                      <w:pStyle w:val="16"/>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3B5B9">
    <w:pPr>
      <w:pStyle w:val="1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895CDF">
                          <w:pPr>
                            <w:pStyle w:val="16"/>
                            <w:jc w:val="center"/>
                          </w:pPr>
                          <w:r>
                            <w:fldChar w:fldCharType="begin"/>
                          </w:r>
                          <w:r>
                            <w:instrText xml:space="preserve"> PAGE   \* MERGEFORMAT </w:instrText>
                          </w:r>
                          <w:r>
                            <w:fldChar w:fldCharType="separate"/>
                          </w:r>
                          <w:r>
                            <w:rPr>
                              <w:lang w:val="zh-CN"/>
                            </w:rP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3895CDF">
                    <w:pPr>
                      <w:pStyle w:val="16"/>
                      <w:jc w:val="center"/>
                    </w:pPr>
                    <w:r>
                      <w:fldChar w:fldCharType="begin"/>
                    </w:r>
                    <w:r>
                      <w:instrText xml:space="preserve"> PAGE   \* MERGEFORMAT </w:instrText>
                    </w:r>
                    <w:r>
                      <w:fldChar w:fldCharType="separate"/>
                    </w:r>
                    <w:r>
                      <w:rPr>
                        <w:lang w:val="zh-CN"/>
                      </w:rPr>
                      <w:t>43</w:t>
                    </w:r>
                    <w:r>
                      <w:fldChar w:fldCharType="end"/>
                    </w:r>
                  </w:p>
                </w:txbxContent>
              </v:textbox>
            </v:shape>
          </w:pict>
        </mc:Fallback>
      </mc:AlternateContent>
    </w:r>
  </w:p>
  <w:p w14:paraId="39A7E805">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B0105">
    <w:pPr>
      <w:pStyle w:val="16"/>
      <w:framePr w:wrap="around" w:vAnchor="text" w:hAnchor="margin" w:xAlign="center" w:y="1"/>
      <w:rPr>
        <w:rStyle w:val="25"/>
      </w:rPr>
    </w:pPr>
    <w:r>
      <w:fldChar w:fldCharType="begin"/>
    </w:r>
    <w:r>
      <w:rPr>
        <w:rStyle w:val="25"/>
      </w:rPr>
      <w:instrText xml:space="preserve">PAGE  </w:instrText>
    </w:r>
    <w:r>
      <w:fldChar w:fldCharType="end"/>
    </w:r>
  </w:p>
  <w:p w14:paraId="03F5BF96">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5F6C2">
    <w:pPr>
      <w:pStyle w:val="16"/>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F5FF1">
    <w:pPr>
      <w:pStyle w:val="16"/>
      <w:jc w:val="center"/>
    </w:pPr>
  </w:p>
  <w:p w14:paraId="6DFD5067">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C3B3B">
    <w:pPr>
      <w:pStyle w:val="16"/>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739E2B">
                          <w:pPr>
                            <w:pStyle w:val="16"/>
                            <w:rPr>
                              <w:rStyle w:val="25"/>
                            </w:rPr>
                          </w:pPr>
                          <w:r>
                            <w:fldChar w:fldCharType="begin"/>
                          </w:r>
                          <w:r>
                            <w:rPr>
                              <w:rStyle w:val="25"/>
                            </w:rPr>
                            <w:instrText xml:space="preserve">PAGE  </w:instrText>
                          </w:r>
                          <w:r>
                            <w:fldChar w:fldCharType="separate"/>
                          </w:r>
                          <w:r>
                            <w:rPr>
                              <w:rStyle w:val="25"/>
                            </w:rPr>
                            <w:t>43</w:t>
                          </w:r>
                          <w:r>
                            <w:fldChar w:fldCharType="end"/>
                          </w:r>
                        </w:p>
                        <w:p w14:paraId="4256810F"/>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4739E2B">
                    <w:pPr>
                      <w:pStyle w:val="16"/>
                      <w:rPr>
                        <w:rStyle w:val="25"/>
                      </w:rPr>
                    </w:pPr>
                    <w:r>
                      <w:fldChar w:fldCharType="begin"/>
                    </w:r>
                    <w:r>
                      <w:rPr>
                        <w:rStyle w:val="25"/>
                      </w:rPr>
                      <w:instrText xml:space="preserve">PAGE  </w:instrText>
                    </w:r>
                    <w:r>
                      <w:fldChar w:fldCharType="separate"/>
                    </w:r>
                    <w:r>
                      <w:rPr>
                        <w:rStyle w:val="25"/>
                      </w:rPr>
                      <w:t>43</w:t>
                    </w:r>
                    <w:r>
                      <w:fldChar w:fldCharType="end"/>
                    </w:r>
                  </w:p>
                  <w:p w14:paraId="4256810F"/>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E13C0">
    <w:pPr>
      <w:pStyle w:val="16"/>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20" name="文本框 4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4E286A49">
                          <w:pPr>
                            <w:pStyle w:val="16"/>
                          </w:pPr>
                          <w:r>
                            <w:fldChar w:fldCharType="begin"/>
                          </w:r>
                          <w:r>
                            <w:instrText xml:space="preserve"> PAGE  \* MERGEFORMAT </w:instrText>
                          </w:r>
                          <w:r>
                            <w:fldChar w:fldCharType="separate"/>
                          </w:r>
                          <w:r>
                            <w:t>20</w:t>
                          </w:r>
                          <w:r>
                            <w:fldChar w:fldCharType="end"/>
                          </w:r>
                        </w:p>
                      </w:txbxContent>
                    </wps:txbx>
                    <wps:bodyPr wrap="none" lIns="0" tIns="0" rIns="0" bIns="0" upright="1">
                      <a:spAutoFit/>
                    </wps:bodyPr>
                  </wps:wsp>
                </a:graphicData>
              </a:graphic>
            </wp:anchor>
          </w:drawing>
        </mc:Choice>
        <mc:Fallback>
          <w:pict>
            <v:shape id="文本框 42"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NlrXDM8BAACZAwAADgAAAAAAAAABACAAAAAfAQAAZHJz&#10;L2Uyb0RvYy54bWxQSwUGAAAAAAYABgBZAQAAYAUAAAAA&#10;">
              <v:fill on="f" focussize="0,0"/>
              <v:stroke on="f"/>
              <v:imagedata o:title=""/>
              <o:lock v:ext="edit" aspectratio="f"/>
              <v:textbox inset="0mm,0mm,0mm,0mm" style="mso-fit-shape-to-text:t;">
                <w:txbxContent>
                  <w:p w14:paraId="4E286A49">
                    <w:pPr>
                      <w:pStyle w:val="16"/>
                    </w:pPr>
                    <w:r>
                      <w:fldChar w:fldCharType="begin"/>
                    </w:r>
                    <w:r>
                      <w:instrText xml:space="preserve"> PAGE  \* MERGEFORMAT </w:instrText>
                    </w:r>
                    <w:r>
                      <w:fldChar w:fldCharType="separate"/>
                    </w:r>
                    <w:r>
                      <w:t>20</w:t>
                    </w:r>
                    <w:r>
                      <w:fldChar w:fldCharType="end"/>
                    </w:r>
                  </w:p>
                </w:txbxContent>
              </v:textbox>
            </v:shape>
          </w:pict>
        </mc:Fallback>
      </mc:AlternateContent>
    </w:r>
  </w:p>
  <w:p w14:paraId="64113C15">
    <w:pPr>
      <w:pStyle w:val="1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0DE71">
    <w:pPr>
      <w:pStyle w:val="16"/>
      <w:jc w:val="center"/>
    </w:pPr>
    <w:r>
      <w:t>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83DD1">
    <w:pPr>
      <w:pStyle w:val="16"/>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17" name="文本框 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2EE4B354">
                          <w:pPr>
                            <w:pStyle w:val="16"/>
                          </w:pPr>
                          <w:r>
                            <w:fldChar w:fldCharType="begin"/>
                          </w:r>
                          <w:r>
                            <w:instrText xml:space="preserve"> PAGE  \* MERGEFORMAT </w:instrText>
                          </w:r>
                          <w:r>
                            <w:fldChar w:fldCharType="separate"/>
                          </w:r>
                          <w:r>
                            <w:t>102</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fmBEus8BAACYAwAADgAAAAAAAAABACAAAAAfAQAAZHJz&#10;L2Uyb0RvYy54bWxQSwUGAAAAAAYABgBZAQAAYAUAAAAA&#10;">
              <v:fill on="f" focussize="0,0"/>
              <v:stroke on="f"/>
              <v:imagedata o:title=""/>
              <o:lock v:ext="edit" aspectratio="f"/>
              <v:textbox inset="0mm,0mm,0mm,0mm" style="mso-fit-shape-to-text:t;">
                <w:txbxContent>
                  <w:p w14:paraId="2EE4B354">
                    <w:pPr>
                      <w:pStyle w:val="16"/>
                    </w:pPr>
                    <w:r>
                      <w:fldChar w:fldCharType="begin"/>
                    </w:r>
                    <w:r>
                      <w:instrText xml:space="preserve"> PAGE  \* MERGEFORMAT </w:instrText>
                    </w:r>
                    <w:r>
                      <w:fldChar w:fldCharType="separate"/>
                    </w:r>
                    <w:r>
                      <w:t>102</w:t>
                    </w:r>
                    <w:r>
                      <w:fldChar w:fldCharType="end"/>
                    </w:r>
                  </w:p>
                </w:txbxContent>
              </v:textbox>
            </v:shape>
          </w:pict>
        </mc:Fallback>
      </mc:AlternateContent>
    </w:r>
  </w:p>
  <w:p w14:paraId="232CC6AC">
    <w:pPr>
      <w:pStyle w:val="1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18DFB">
    <w:pPr>
      <w:pStyle w:val="16"/>
      <w:framePr w:wrap="around" w:vAnchor="text" w:hAnchor="margin" w:xAlign="center" w:y="1"/>
      <w:rPr>
        <w:rStyle w:val="25"/>
      </w:rPr>
    </w:pPr>
    <w:r>
      <w:fldChar w:fldCharType="begin"/>
    </w:r>
    <w:r>
      <w:rPr>
        <w:rStyle w:val="25"/>
      </w:rPr>
      <w:instrText xml:space="preserve">PAGE  </w:instrText>
    </w:r>
    <w:r>
      <w:fldChar w:fldCharType="end"/>
    </w:r>
  </w:p>
  <w:p w14:paraId="44D4A76C">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C000A">
    <w:pPr>
      <w:pStyle w:val="17"/>
      <w:pBdr>
        <w:bottom w:val="none" w:color="auto" w:sz="0" w:space="1"/>
      </w:pBdr>
      <w:tabs>
        <w:tab w:val="center" w:pos="0"/>
        <w:tab w:val="left"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80265">
    <w:pPr>
      <w:pStyle w:val="17"/>
      <w:pBdr>
        <w:bottom w:val="none" w:color="auto" w:sz="0" w:space="0"/>
      </w:pBdr>
      <w:tabs>
        <w:tab w:val="center" w:pos="0"/>
        <w:tab w:val="left" w:pos="8306"/>
        <w:tab w:val="clear" w:pos="4153"/>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13F8D">
    <w:pPr>
      <w:pStyle w:val="17"/>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3DE3D0"/>
    <w:multiLevelType w:val="singleLevel"/>
    <w:tmpl w:val="C33DE3D0"/>
    <w:lvl w:ilvl="0" w:tentative="0">
      <w:start w:val="1"/>
      <w:numFmt w:val="decimal"/>
      <w:suff w:val="nothing"/>
      <w:lvlText w:val="（%1）"/>
      <w:lvlJc w:val="left"/>
    </w:lvl>
  </w:abstractNum>
  <w:abstractNum w:abstractNumId="1">
    <w:nsid w:val="DC3C4FD3"/>
    <w:multiLevelType w:val="singleLevel"/>
    <w:tmpl w:val="DC3C4FD3"/>
    <w:lvl w:ilvl="0" w:tentative="0">
      <w:start w:val="1"/>
      <w:numFmt w:val="decimal"/>
      <w:suff w:val="nothing"/>
      <w:lvlText w:val="（%1）"/>
      <w:lvlJc w:val="left"/>
    </w:lvl>
  </w:abstractNum>
  <w:abstractNum w:abstractNumId="2">
    <w:nsid w:val="00000004"/>
    <w:multiLevelType w:val="multilevel"/>
    <w:tmpl w:val="00000004"/>
    <w:lvl w:ilvl="0" w:tentative="0">
      <w:start w:val="1"/>
      <w:numFmt w:val="decimalEnclosedCircle"/>
      <w:lvlText w:val="%1"/>
      <w:lvlJc w:val="left"/>
      <w:pPr>
        <w:ind w:left="360" w:hanging="360"/>
      </w:pPr>
      <w:rPr>
        <w:rFonts w:hint="eastAsia" w:ascii="宋体" w:hAnsi="宋体" w:eastAsia="宋体" w:cs="宋体"/>
        <w:b/>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wOGI2ZDExMGI4MDI4NjBhYzBhM2NhMzQzMDcwZjEifQ=="/>
    <w:docVar w:name="KSO_WPS_MARK_KEY" w:val="3fb548f6-f8e8-44ee-be58-02c16f0ad817"/>
  </w:docVars>
  <w:rsids>
    <w:rsidRoot w:val="003B1913"/>
    <w:rsid w:val="001555FB"/>
    <w:rsid w:val="002E1388"/>
    <w:rsid w:val="00306604"/>
    <w:rsid w:val="003B1913"/>
    <w:rsid w:val="0042748C"/>
    <w:rsid w:val="004676F0"/>
    <w:rsid w:val="00513685"/>
    <w:rsid w:val="00574AE5"/>
    <w:rsid w:val="006B7979"/>
    <w:rsid w:val="00863019"/>
    <w:rsid w:val="009338E0"/>
    <w:rsid w:val="00A42231"/>
    <w:rsid w:val="00B36FBE"/>
    <w:rsid w:val="00C621D0"/>
    <w:rsid w:val="00D068B3"/>
    <w:rsid w:val="00D26508"/>
    <w:rsid w:val="00D47C35"/>
    <w:rsid w:val="00D95B39"/>
    <w:rsid w:val="00DB6B5A"/>
    <w:rsid w:val="00DC7E56"/>
    <w:rsid w:val="00E16BAD"/>
    <w:rsid w:val="00E27ED6"/>
    <w:rsid w:val="00EC65DC"/>
    <w:rsid w:val="00FB6526"/>
    <w:rsid w:val="00FD0417"/>
    <w:rsid w:val="01095920"/>
    <w:rsid w:val="011B02F9"/>
    <w:rsid w:val="012A54D2"/>
    <w:rsid w:val="014275A5"/>
    <w:rsid w:val="014E69AF"/>
    <w:rsid w:val="01A72EEF"/>
    <w:rsid w:val="01BE6222"/>
    <w:rsid w:val="01C73E98"/>
    <w:rsid w:val="01C92250"/>
    <w:rsid w:val="02055082"/>
    <w:rsid w:val="02084F3C"/>
    <w:rsid w:val="02974B2C"/>
    <w:rsid w:val="02CC6E30"/>
    <w:rsid w:val="02D92142"/>
    <w:rsid w:val="02E54B59"/>
    <w:rsid w:val="03323B4D"/>
    <w:rsid w:val="035C3D6F"/>
    <w:rsid w:val="036A4118"/>
    <w:rsid w:val="037B5A38"/>
    <w:rsid w:val="038207AB"/>
    <w:rsid w:val="03873C21"/>
    <w:rsid w:val="038F07B3"/>
    <w:rsid w:val="04054EA8"/>
    <w:rsid w:val="041C7FB9"/>
    <w:rsid w:val="041D2A27"/>
    <w:rsid w:val="047475DC"/>
    <w:rsid w:val="0488070A"/>
    <w:rsid w:val="04975296"/>
    <w:rsid w:val="049A7C20"/>
    <w:rsid w:val="04A309D6"/>
    <w:rsid w:val="04A57753"/>
    <w:rsid w:val="04C31FAE"/>
    <w:rsid w:val="04E34912"/>
    <w:rsid w:val="051F6A1A"/>
    <w:rsid w:val="054579FD"/>
    <w:rsid w:val="054D6CFB"/>
    <w:rsid w:val="054F5D32"/>
    <w:rsid w:val="056165F9"/>
    <w:rsid w:val="056D44BF"/>
    <w:rsid w:val="05A71B3F"/>
    <w:rsid w:val="05BE24D8"/>
    <w:rsid w:val="05EC04F9"/>
    <w:rsid w:val="05F34893"/>
    <w:rsid w:val="060A5367"/>
    <w:rsid w:val="061760BE"/>
    <w:rsid w:val="066F5DC3"/>
    <w:rsid w:val="0676474C"/>
    <w:rsid w:val="068C4871"/>
    <w:rsid w:val="069602FF"/>
    <w:rsid w:val="06EF789B"/>
    <w:rsid w:val="06F62551"/>
    <w:rsid w:val="072D0157"/>
    <w:rsid w:val="075D020D"/>
    <w:rsid w:val="07621280"/>
    <w:rsid w:val="0790327A"/>
    <w:rsid w:val="07A34FF1"/>
    <w:rsid w:val="07A428E3"/>
    <w:rsid w:val="07CB185D"/>
    <w:rsid w:val="07DA4E9C"/>
    <w:rsid w:val="08093A71"/>
    <w:rsid w:val="08167EB9"/>
    <w:rsid w:val="08A76D34"/>
    <w:rsid w:val="08D154CF"/>
    <w:rsid w:val="08F00221"/>
    <w:rsid w:val="08FB6F31"/>
    <w:rsid w:val="09357F7D"/>
    <w:rsid w:val="09572877"/>
    <w:rsid w:val="097C1490"/>
    <w:rsid w:val="099E24B2"/>
    <w:rsid w:val="09AA6B0A"/>
    <w:rsid w:val="09AB0983"/>
    <w:rsid w:val="09AF5ECF"/>
    <w:rsid w:val="09CE1116"/>
    <w:rsid w:val="09E076C7"/>
    <w:rsid w:val="0A1E7575"/>
    <w:rsid w:val="0A2013A9"/>
    <w:rsid w:val="0A435CEB"/>
    <w:rsid w:val="0A564057"/>
    <w:rsid w:val="0A765A8A"/>
    <w:rsid w:val="0A813285"/>
    <w:rsid w:val="0AA809C6"/>
    <w:rsid w:val="0ACE705D"/>
    <w:rsid w:val="0AD3705F"/>
    <w:rsid w:val="0AF837E4"/>
    <w:rsid w:val="0B05035F"/>
    <w:rsid w:val="0B201A7F"/>
    <w:rsid w:val="0B2B22F5"/>
    <w:rsid w:val="0B5140BC"/>
    <w:rsid w:val="0B615CFF"/>
    <w:rsid w:val="0B6D3325"/>
    <w:rsid w:val="0B831A63"/>
    <w:rsid w:val="0B8C6DD9"/>
    <w:rsid w:val="0B8F7AB0"/>
    <w:rsid w:val="0BA95626"/>
    <w:rsid w:val="0BC23C9A"/>
    <w:rsid w:val="0C01007F"/>
    <w:rsid w:val="0C1841B3"/>
    <w:rsid w:val="0C463AE2"/>
    <w:rsid w:val="0C4746A3"/>
    <w:rsid w:val="0C585D0D"/>
    <w:rsid w:val="0CDC043F"/>
    <w:rsid w:val="0CF93261"/>
    <w:rsid w:val="0D316356"/>
    <w:rsid w:val="0D3B1F2E"/>
    <w:rsid w:val="0D3B4AA2"/>
    <w:rsid w:val="0D543F47"/>
    <w:rsid w:val="0D9269B0"/>
    <w:rsid w:val="0D992AED"/>
    <w:rsid w:val="0E0F21BC"/>
    <w:rsid w:val="0E1770D6"/>
    <w:rsid w:val="0E2B18D5"/>
    <w:rsid w:val="0E3218E4"/>
    <w:rsid w:val="0E73260E"/>
    <w:rsid w:val="0E7476E7"/>
    <w:rsid w:val="0EA91BC1"/>
    <w:rsid w:val="0EEF6AAD"/>
    <w:rsid w:val="0EFB7D6B"/>
    <w:rsid w:val="0F012419"/>
    <w:rsid w:val="0F035F56"/>
    <w:rsid w:val="0F17197D"/>
    <w:rsid w:val="0F3410B2"/>
    <w:rsid w:val="0F524821"/>
    <w:rsid w:val="0F6B1F01"/>
    <w:rsid w:val="0FB74DC9"/>
    <w:rsid w:val="101A621B"/>
    <w:rsid w:val="102F0E28"/>
    <w:rsid w:val="10390118"/>
    <w:rsid w:val="10A25EDA"/>
    <w:rsid w:val="10D4339F"/>
    <w:rsid w:val="11652FD6"/>
    <w:rsid w:val="1172458C"/>
    <w:rsid w:val="11D843F8"/>
    <w:rsid w:val="11F56084"/>
    <w:rsid w:val="11F969FF"/>
    <w:rsid w:val="120D6C92"/>
    <w:rsid w:val="12272F7A"/>
    <w:rsid w:val="124B49D0"/>
    <w:rsid w:val="12705D8B"/>
    <w:rsid w:val="12BD7221"/>
    <w:rsid w:val="12DE2AB6"/>
    <w:rsid w:val="12E271C4"/>
    <w:rsid w:val="12E63C04"/>
    <w:rsid w:val="13004370"/>
    <w:rsid w:val="132A6FDB"/>
    <w:rsid w:val="136A33C7"/>
    <w:rsid w:val="13A24FC1"/>
    <w:rsid w:val="13D773DA"/>
    <w:rsid w:val="144E3925"/>
    <w:rsid w:val="14523C8E"/>
    <w:rsid w:val="14814229"/>
    <w:rsid w:val="1485642A"/>
    <w:rsid w:val="148C55F5"/>
    <w:rsid w:val="1493579A"/>
    <w:rsid w:val="14A02656"/>
    <w:rsid w:val="14EF2214"/>
    <w:rsid w:val="15112FB3"/>
    <w:rsid w:val="1517629B"/>
    <w:rsid w:val="15543DCE"/>
    <w:rsid w:val="15A71FCF"/>
    <w:rsid w:val="15CE73E7"/>
    <w:rsid w:val="15DA6861"/>
    <w:rsid w:val="15E25D8C"/>
    <w:rsid w:val="15F7039E"/>
    <w:rsid w:val="161264E5"/>
    <w:rsid w:val="16243806"/>
    <w:rsid w:val="16521360"/>
    <w:rsid w:val="169D6CED"/>
    <w:rsid w:val="16CC463A"/>
    <w:rsid w:val="172A6452"/>
    <w:rsid w:val="17526FA4"/>
    <w:rsid w:val="178A5D34"/>
    <w:rsid w:val="1795379C"/>
    <w:rsid w:val="18011329"/>
    <w:rsid w:val="18063809"/>
    <w:rsid w:val="18817186"/>
    <w:rsid w:val="18A53C2D"/>
    <w:rsid w:val="18C6540D"/>
    <w:rsid w:val="18E66AB2"/>
    <w:rsid w:val="19097C61"/>
    <w:rsid w:val="19155678"/>
    <w:rsid w:val="194F7902"/>
    <w:rsid w:val="19B81747"/>
    <w:rsid w:val="19DC1C4E"/>
    <w:rsid w:val="19EF5D31"/>
    <w:rsid w:val="19FF33EE"/>
    <w:rsid w:val="1A224809"/>
    <w:rsid w:val="1A70567B"/>
    <w:rsid w:val="1A774458"/>
    <w:rsid w:val="1A846A93"/>
    <w:rsid w:val="1AA22304"/>
    <w:rsid w:val="1ABD34B5"/>
    <w:rsid w:val="1AFB2738"/>
    <w:rsid w:val="1B1A3D35"/>
    <w:rsid w:val="1B8B4540"/>
    <w:rsid w:val="1B980981"/>
    <w:rsid w:val="1BC83144"/>
    <w:rsid w:val="1BEA4C7C"/>
    <w:rsid w:val="1C0D435A"/>
    <w:rsid w:val="1C2430E0"/>
    <w:rsid w:val="1C537A2A"/>
    <w:rsid w:val="1C6E4B6D"/>
    <w:rsid w:val="1C885DAD"/>
    <w:rsid w:val="1C9E7D2D"/>
    <w:rsid w:val="1CA43733"/>
    <w:rsid w:val="1CAB0B30"/>
    <w:rsid w:val="1CCA5C25"/>
    <w:rsid w:val="1CD61F58"/>
    <w:rsid w:val="1CDF6673"/>
    <w:rsid w:val="1CE90483"/>
    <w:rsid w:val="1D556DBC"/>
    <w:rsid w:val="1DCF66E8"/>
    <w:rsid w:val="1DDC3CDB"/>
    <w:rsid w:val="1DF1639C"/>
    <w:rsid w:val="1E037DAC"/>
    <w:rsid w:val="1E175EC1"/>
    <w:rsid w:val="1E55723C"/>
    <w:rsid w:val="1E6248D5"/>
    <w:rsid w:val="1EA4279A"/>
    <w:rsid w:val="1EA700B7"/>
    <w:rsid w:val="1F152A17"/>
    <w:rsid w:val="1F4E3E9E"/>
    <w:rsid w:val="1F6210D9"/>
    <w:rsid w:val="1F640C4B"/>
    <w:rsid w:val="1F7C3BBA"/>
    <w:rsid w:val="1FC2394D"/>
    <w:rsid w:val="1FCF2A25"/>
    <w:rsid w:val="202A5D19"/>
    <w:rsid w:val="2078729C"/>
    <w:rsid w:val="208D2FA3"/>
    <w:rsid w:val="20910DC7"/>
    <w:rsid w:val="209640CD"/>
    <w:rsid w:val="20967EE2"/>
    <w:rsid w:val="20D3473E"/>
    <w:rsid w:val="20DD79A8"/>
    <w:rsid w:val="20E233A0"/>
    <w:rsid w:val="20E3050A"/>
    <w:rsid w:val="21170006"/>
    <w:rsid w:val="213D7796"/>
    <w:rsid w:val="214506DC"/>
    <w:rsid w:val="215E6B36"/>
    <w:rsid w:val="21660D84"/>
    <w:rsid w:val="217D1569"/>
    <w:rsid w:val="21AB6CB3"/>
    <w:rsid w:val="21B4139D"/>
    <w:rsid w:val="21DA28C2"/>
    <w:rsid w:val="21E92535"/>
    <w:rsid w:val="21EA67DF"/>
    <w:rsid w:val="22092660"/>
    <w:rsid w:val="22494C50"/>
    <w:rsid w:val="22551944"/>
    <w:rsid w:val="225718E5"/>
    <w:rsid w:val="2279283A"/>
    <w:rsid w:val="227A5108"/>
    <w:rsid w:val="22AB5DF9"/>
    <w:rsid w:val="22C87A6E"/>
    <w:rsid w:val="22CE4F93"/>
    <w:rsid w:val="22DA3051"/>
    <w:rsid w:val="22DC4C58"/>
    <w:rsid w:val="23236BC0"/>
    <w:rsid w:val="237F36A3"/>
    <w:rsid w:val="23AD68F9"/>
    <w:rsid w:val="23C31EAF"/>
    <w:rsid w:val="23C46C9C"/>
    <w:rsid w:val="23CD5BEA"/>
    <w:rsid w:val="23D46646"/>
    <w:rsid w:val="23E16DB3"/>
    <w:rsid w:val="23EF07BD"/>
    <w:rsid w:val="2401387B"/>
    <w:rsid w:val="240B21ED"/>
    <w:rsid w:val="242D3833"/>
    <w:rsid w:val="24816B05"/>
    <w:rsid w:val="24941690"/>
    <w:rsid w:val="24CF590E"/>
    <w:rsid w:val="24FD473D"/>
    <w:rsid w:val="25581FF1"/>
    <w:rsid w:val="25665875"/>
    <w:rsid w:val="256C491B"/>
    <w:rsid w:val="258F5A73"/>
    <w:rsid w:val="25C3778D"/>
    <w:rsid w:val="25CF57C2"/>
    <w:rsid w:val="25E2566C"/>
    <w:rsid w:val="26024071"/>
    <w:rsid w:val="26A742E8"/>
    <w:rsid w:val="26CF1553"/>
    <w:rsid w:val="26DA0542"/>
    <w:rsid w:val="273259A9"/>
    <w:rsid w:val="27380A7A"/>
    <w:rsid w:val="27503865"/>
    <w:rsid w:val="275A5F00"/>
    <w:rsid w:val="276258F6"/>
    <w:rsid w:val="279A2560"/>
    <w:rsid w:val="27DA7DAA"/>
    <w:rsid w:val="27F23143"/>
    <w:rsid w:val="28063E8E"/>
    <w:rsid w:val="28790670"/>
    <w:rsid w:val="28BC1F5F"/>
    <w:rsid w:val="29095C9F"/>
    <w:rsid w:val="291B1976"/>
    <w:rsid w:val="292145DB"/>
    <w:rsid w:val="292D12B6"/>
    <w:rsid w:val="29AB0C3B"/>
    <w:rsid w:val="29BB4910"/>
    <w:rsid w:val="29DB234D"/>
    <w:rsid w:val="29DD3939"/>
    <w:rsid w:val="2A1F36F3"/>
    <w:rsid w:val="2A636FF6"/>
    <w:rsid w:val="2A80573B"/>
    <w:rsid w:val="2B3B1E66"/>
    <w:rsid w:val="2B770163"/>
    <w:rsid w:val="2B9176D3"/>
    <w:rsid w:val="2B960D99"/>
    <w:rsid w:val="2B9E3F4D"/>
    <w:rsid w:val="2B9E7E17"/>
    <w:rsid w:val="2BCB247B"/>
    <w:rsid w:val="2C7D12B4"/>
    <w:rsid w:val="2CCA7EB6"/>
    <w:rsid w:val="2CED73A5"/>
    <w:rsid w:val="2CF72413"/>
    <w:rsid w:val="2D3347E7"/>
    <w:rsid w:val="2D4F38E3"/>
    <w:rsid w:val="2D6045A9"/>
    <w:rsid w:val="2D9617F6"/>
    <w:rsid w:val="2DBE7E6A"/>
    <w:rsid w:val="2DCB0FE4"/>
    <w:rsid w:val="2DCF44E2"/>
    <w:rsid w:val="2DEC5B1F"/>
    <w:rsid w:val="2E21726B"/>
    <w:rsid w:val="2E3600BD"/>
    <w:rsid w:val="2E7532C5"/>
    <w:rsid w:val="2F423753"/>
    <w:rsid w:val="2F4A47C8"/>
    <w:rsid w:val="2F575FD4"/>
    <w:rsid w:val="2FA17FB1"/>
    <w:rsid w:val="2FB87BD1"/>
    <w:rsid w:val="2FF80F0E"/>
    <w:rsid w:val="304108B1"/>
    <w:rsid w:val="3049232A"/>
    <w:rsid w:val="305807BF"/>
    <w:rsid w:val="30637A5C"/>
    <w:rsid w:val="306B5FE8"/>
    <w:rsid w:val="307E46AF"/>
    <w:rsid w:val="30C16DC0"/>
    <w:rsid w:val="30D81EF7"/>
    <w:rsid w:val="30D93356"/>
    <w:rsid w:val="30DA1DD9"/>
    <w:rsid w:val="318D2CFD"/>
    <w:rsid w:val="31EF7B28"/>
    <w:rsid w:val="32015993"/>
    <w:rsid w:val="322118FB"/>
    <w:rsid w:val="322476CF"/>
    <w:rsid w:val="322B55AE"/>
    <w:rsid w:val="32390A38"/>
    <w:rsid w:val="32521B1D"/>
    <w:rsid w:val="326C65A7"/>
    <w:rsid w:val="326D5167"/>
    <w:rsid w:val="326E6C1E"/>
    <w:rsid w:val="329F5F4A"/>
    <w:rsid w:val="32AD00E0"/>
    <w:rsid w:val="32BB403E"/>
    <w:rsid w:val="32DD681E"/>
    <w:rsid w:val="32E3590E"/>
    <w:rsid w:val="32FC3D25"/>
    <w:rsid w:val="33136037"/>
    <w:rsid w:val="3316675F"/>
    <w:rsid w:val="33800A0F"/>
    <w:rsid w:val="338E424C"/>
    <w:rsid w:val="339B377C"/>
    <w:rsid w:val="33D1368F"/>
    <w:rsid w:val="345631E3"/>
    <w:rsid w:val="34572A71"/>
    <w:rsid w:val="349D7A9E"/>
    <w:rsid w:val="34B410D3"/>
    <w:rsid w:val="34BB41E0"/>
    <w:rsid w:val="34BC4B4B"/>
    <w:rsid w:val="3507717E"/>
    <w:rsid w:val="350C2D09"/>
    <w:rsid w:val="356758F2"/>
    <w:rsid w:val="3592350F"/>
    <w:rsid w:val="35A67A5F"/>
    <w:rsid w:val="3615435C"/>
    <w:rsid w:val="361C37F0"/>
    <w:rsid w:val="361E362C"/>
    <w:rsid w:val="3635774B"/>
    <w:rsid w:val="3642105E"/>
    <w:rsid w:val="366E1C81"/>
    <w:rsid w:val="366E4460"/>
    <w:rsid w:val="36773E5D"/>
    <w:rsid w:val="36801F8F"/>
    <w:rsid w:val="36954ECD"/>
    <w:rsid w:val="36AF573D"/>
    <w:rsid w:val="36BB169B"/>
    <w:rsid w:val="36CF23CE"/>
    <w:rsid w:val="36D3565B"/>
    <w:rsid w:val="36E0622F"/>
    <w:rsid w:val="36E72160"/>
    <w:rsid w:val="36ED3DEE"/>
    <w:rsid w:val="3720584E"/>
    <w:rsid w:val="375160B0"/>
    <w:rsid w:val="375D21A8"/>
    <w:rsid w:val="3779039B"/>
    <w:rsid w:val="37FB3273"/>
    <w:rsid w:val="382134ED"/>
    <w:rsid w:val="383967AA"/>
    <w:rsid w:val="386677F1"/>
    <w:rsid w:val="387F5AF8"/>
    <w:rsid w:val="38E50D89"/>
    <w:rsid w:val="39455184"/>
    <w:rsid w:val="39527410"/>
    <w:rsid w:val="39726B7C"/>
    <w:rsid w:val="399B6E57"/>
    <w:rsid w:val="39EA3076"/>
    <w:rsid w:val="3A2C1123"/>
    <w:rsid w:val="3A395E36"/>
    <w:rsid w:val="3A443C96"/>
    <w:rsid w:val="3A5E70A9"/>
    <w:rsid w:val="3A605AF2"/>
    <w:rsid w:val="3ADE1AAE"/>
    <w:rsid w:val="3B457F98"/>
    <w:rsid w:val="3B6C49BC"/>
    <w:rsid w:val="3B776CDF"/>
    <w:rsid w:val="3BA30382"/>
    <w:rsid w:val="3BAA39EE"/>
    <w:rsid w:val="3C0359A7"/>
    <w:rsid w:val="3C457F4A"/>
    <w:rsid w:val="3C8D6642"/>
    <w:rsid w:val="3C9C292F"/>
    <w:rsid w:val="3CA148A8"/>
    <w:rsid w:val="3CD03A37"/>
    <w:rsid w:val="3D747E49"/>
    <w:rsid w:val="3DBD339D"/>
    <w:rsid w:val="3E4F3CEB"/>
    <w:rsid w:val="3E8B7A4C"/>
    <w:rsid w:val="3EF54968"/>
    <w:rsid w:val="3F1B0FC1"/>
    <w:rsid w:val="3F246DEE"/>
    <w:rsid w:val="3F320B28"/>
    <w:rsid w:val="3F4A0470"/>
    <w:rsid w:val="3F5512BA"/>
    <w:rsid w:val="3FD602BE"/>
    <w:rsid w:val="400468BA"/>
    <w:rsid w:val="402002DC"/>
    <w:rsid w:val="40455FBC"/>
    <w:rsid w:val="40653F4E"/>
    <w:rsid w:val="40D51338"/>
    <w:rsid w:val="40D60483"/>
    <w:rsid w:val="40EF446D"/>
    <w:rsid w:val="40FD0A5D"/>
    <w:rsid w:val="41366D43"/>
    <w:rsid w:val="4152018A"/>
    <w:rsid w:val="416C7DBD"/>
    <w:rsid w:val="41F122DB"/>
    <w:rsid w:val="41F145CF"/>
    <w:rsid w:val="42042C48"/>
    <w:rsid w:val="4234381E"/>
    <w:rsid w:val="42954201"/>
    <w:rsid w:val="429823CB"/>
    <w:rsid w:val="429D5C8C"/>
    <w:rsid w:val="42A178EE"/>
    <w:rsid w:val="43050FCE"/>
    <w:rsid w:val="431E31A2"/>
    <w:rsid w:val="433405DD"/>
    <w:rsid w:val="433831AE"/>
    <w:rsid w:val="433B256A"/>
    <w:rsid w:val="43460D6B"/>
    <w:rsid w:val="43B95924"/>
    <w:rsid w:val="43F31EC1"/>
    <w:rsid w:val="43FA4C4D"/>
    <w:rsid w:val="43FB1131"/>
    <w:rsid w:val="441A2345"/>
    <w:rsid w:val="44385910"/>
    <w:rsid w:val="443F0DB6"/>
    <w:rsid w:val="445E4478"/>
    <w:rsid w:val="44724DEF"/>
    <w:rsid w:val="447E4A26"/>
    <w:rsid w:val="44834326"/>
    <w:rsid w:val="449C20D6"/>
    <w:rsid w:val="449F1233"/>
    <w:rsid w:val="44E471D7"/>
    <w:rsid w:val="45500698"/>
    <w:rsid w:val="458F40E0"/>
    <w:rsid w:val="45D4622A"/>
    <w:rsid w:val="462E0726"/>
    <w:rsid w:val="4683709C"/>
    <w:rsid w:val="46AF2877"/>
    <w:rsid w:val="46B70DFC"/>
    <w:rsid w:val="471760F8"/>
    <w:rsid w:val="47435B56"/>
    <w:rsid w:val="476123B9"/>
    <w:rsid w:val="47720309"/>
    <w:rsid w:val="478009AC"/>
    <w:rsid w:val="47A42B87"/>
    <w:rsid w:val="47B03B4D"/>
    <w:rsid w:val="484A0F00"/>
    <w:rsid w:val="484E4048"/>
    <w:rsid w:val="48787FAC"/>
    <w:rsid w:val="489B2F4B"/>
    <w:rsid w:val="48C0305C"/>
    <w:rsid w:val="48CF07C1"/>
    <w:rsid w:val="48D1046F"/>
    <w:rsid w:val="49360D0C"/>
    <w:rsid w:val="493865B5"/>
    <w:rsid w:val="496C7C8D"/>
    <w:rsid w:val="498469FF"/>
    <w:rsid w:val="49DF5A21"/>
    <w:rsid w:val="4A187D2D"/>
    <w:rsid w:val="4A431248"/>
    <w:rsid w:val="4A7B712C"/>
    <w:rsid w:val="4AAA655F"/>
    <w:rsid w:val="4AC60415"/>
    <w:rsid w:val="4AC863B5"/>
    <w:rsid w:val="4ADD6C7C"/>
    <w:rsid w:val="4B410C16"/>
    <w:rsid w:val="4B44380D"/>
    <w:rsid w:val="4B7F5BCC"/>
    <w:rsid w:val="4BA94BA1"/>
    <w:rsid w:val="4BB30F42"/>
    <w:rsid w:val="4BC17ABD"/>
    <w:rsid w:val="4BEE18C0"/>
    <w:rsid w:val="4BF33563"/>
    <w:rsid w:val="4BF50CB2"/>
    <w:rsid w:val="4C1324FC"/>
    <w:rsid w:val="4C6E15BF"/>
    <w:rsid w:val="4C737E6D"/>
    <w:rsid w:val="4C9108BC"/>
    <w:rsid w:val="4CAF6EB5"/>
    <w:rsid w:val="4CB2054A"/>
    <w:rsid w:val="4CC65386"/>
    <w:rsid w:val="4CDF679D"/>
    <w:rsid w:val="4CFD0474"/>
    <w:rsid w:val="4CFE0910"/>
    <w:rsid w:val="4D165162"/>
    <w:rsid w:val="4D170BB5"/>
    <w:rsid w:val="4D41297F"/>
    <w:rsid w:val="4D574D34"/>
    <w:rsid w:val="4D640565"/>
    <w:rsid w:val="4D7213D6"/>
    <w:rsid w:val="4DB67C3F"/>
    <w:rsid w:val="4DB93C1C"/>
    <w:rsid w:val="4DDB3C99"/>
    <w:rsid w:val="4DDC3463"/>
    <w:rsid w:val="4E050942"/>
    <w:rsid w:val="4E247E95"/>
    <w:rsid w:val="4E274294"/>
    <w:rsid w:val="4E4207B2"/>
    <w:rsid w:val="4E5649B8"/>
    <w:rsid w:val="4EB93E12"/>
    <w:rsid w:val="4EC84766"/>
    <w:rsid w:val="4ED133E0"/>
    <w:rsid w:val="4EE1639C"/>
    <w:rsid w:val="4EF94B51"/>
    <w:rsid w:val="4F29278C"/>
    <w:rsid w:val="4F4F2ACB"/>
    <w:rsid w:val="4F7A5C1F"/>
    <w:rsid w:val="4F8F33DB"/>
    <w:rsid w:val="4F940DFD"/>
    <w:rsid w:val="4F9D2D1D"/>
    <w:rsid w:val="4FF8744B"/>
    <w:rsid w:val="4FFB507E"/>
    <w:rsid w:val="501C5568"/>
    <w:rsid w:val="503F1F7D"/>
    <w:rsid w:val="50704245"/>
    <w:rsid w:val="50815D87"/>
    <w:rsid w:val="50875DDA"/>
    <w:rsid w:val="50A67405"/>
    <w:rsid w:val="50BF7A86"/>
    <w:rsid w:val="50F7462E"/>
    <w:rsid w:val="50FC2C3C"/>
    <w:rsid w:val="5165451C"/>
    <w:rsid w:val="518F7337"/>
    <w:rsid w:val="51A21D2D"/>
    <w:rsid w:val="51CA2B07"/>
    <w:rsid w:val="51D574B6"/>
    <w:rsid w:val="51D97625"/>
    <w:rsid w:val="51FC4124"/>
    <w:rsid w:val="52057F8D"/>
    <w:rsid w:val="520D40AC"/>
    <w:rsid w:val="52237D21"/>
    <w:rsid w:val="524B5983"/>
    <w:rsid w:val="526E1E14"/>
    <w:rsid w:val="527777E7"/>
    <w:rsid w:val="528E2E9A"/>
    <w:rsid w:val="52A248C9"/>
    <w:rsid w:val="533C6984"/>
    <w:rsid w:val="533E54DE"/>
    <w:rsid w:val="53532AF5"/>
    <w:rsid w:val="5363174A"/>
    <w:rsid w:val="53780AA4"/>
    <w:rsid w:val="53781CD0"/>
    <w:rsid w:val="53A95124"/>
    <w:rsid w:val="53BE66B0"/>
    <w:rsid w:val="53D272B4"/>
    <w:rsid w:val="53E429F3"/>
    <w:rsid w:val="53FC7D3D"/>
    <w:rsid w:val="544F4B17"/>
    <w:rsid w:val="54690E06"/>
    <w:rsid w:val="547D1B69"/>
    <w:rsid w:val="547D3CA1"/>
    <w:rsid w:val="5488491F"/>
    <w:rsid w:val="549A78FD"/>
    <w:rsid w:val="54A71544"/>
    <w:rsid w:val="54E03240"/>
    <w:rsid w:val="54E161E6"/>
    <w:rsid w:val="551D7404"/>
    <w:rsid w:val="55717EF0"/>
    <w:rsid w:val="55842EBD"/>
    <w:rsid w:val="55B83796"/>
    <w:rsid w:val="55BD62FC"/>
    <w:rsid w:val="55CF4789"/>
    <w:rsid w:val="55E24205"/>
    <w:rsid w:val="55FF3119"/>
    <w:rsid w:val="56290606"/>
    <w:rsid w:val="56960007"/>
    <w:rsid w:val="569C33FD"/>
    <w:rsid w:val="56A67268"/>
    <w:rsid w:val="56AD53E1"/>
    <w:rsid w:val="56E17E4B"/>
    <w:rsid w:val="571177FA"/>
    <w:rsid w:val="571A4D54"/>
    <w:rsid w:val="57285324"/>
    <w:rsid w:val="572C50A1"/>
    <w:rsid w:val="574A79DE"/>
    <w:rsid w:val="574E744D"/>
    <w:rsid w:val="57862A77"/>
    <w:rsid w:val="57D26EB7"/>
    <w:rsid w:val="580653FD"/>
    <w:rsid w:val="580F63AE"/>
    <w:rsid w:val="583C439E"/>
    <w:rsid w:val="586B7753"/>
    <w:rsid w:val="58AA581E"/>
    <w:rsid w:val="58D1521E"/>
    <w:rsid w:val="58D5070A"/>
    <w:rsid w:val="59043E01"/>
    <w:rsid w:val="59BB60CF"/>
    <w:rsid w:val="59D34D02"/>
    <w:rsid w:val="5A4E4EC1"/>
    <w:rsid w:val="5A4E7262"/>
    <w:rsid w:val="5A791DEA"/>
    <w:rsid w:val="5A7C75A7"/>
    <w:rsid w:val="5A831B3A"/>
    <w:rsid w:val="5AEE72F1"/>
    <w:rsid w:val="5B5E21B9"/>
    <w:rsid w:val="5BC24B08"/>
    <w:rsid w:val="5BE34185"/>
    <w:rsid w:val="5BF6728A"/>
    <w:rsid w:val="5C083ADA"/>
    <w:rsid w:val="5C1B7995"/>
    <w:rsid w:val="5C766F57"/>
    <w:rsid w:val="5C7865A7"/>
    <w:rsid w:val="5C9F3A65"/>
    <w:rsid w:val="5CB11B30"/>
    <w:rsid w:val="5D0C1B5E"/>
    <w:rsid w:val="5D10309F"/>
    <w:rsid w:val="5D2B4B79"/>
    <w:rsid w:val="5D3D543E"/>
    <w:rsid w:val="5D425978"/>
    <w:rsid w:val="5D4D2BAA"/>
    <w:rsid w:val="5D6F03B3"/>
    <w:rsid w:val="5D8F57D0"/>
    <w:rsid w:val="5D953DF3"/>
    <w:rsid w:val="5D9769EF"/>
    <w:rsid w:val="5DB43D5B"/>
    <w:rsid w:val="5DC90AF1"/>
    <w:rsid w:val="5DE171F8"/>
    <w:rsid w:val="5E1F3CF6"/>
    <w:rsid w:val="5E5510C0"/>
    <w:rsid w:val="5E565CA2"/>
    <w:rsid w:val="5E6142F9"/>
    <w:rsid w:val="5E7B08D1"/>
    <w:rsid w:val="5E826CA8"/>
    <w:rsid w:val="5E847D30"/>
    <w:rsid w:val="5E8B6BBC"/>
    <w:rsid w:val="5EAB0D2C"/>
    <w:rsid w:val="5F2B1805"/>
    <w:rsid w:val="5F476193"/>
    <w:rsid w:val="5F4D6DA2"/>
    <w:rsid w:val="5F8E58BB"/>
    <w:rsid w:val="5FA17662"/>
    <w:rsid w:val="5FAE1170"/>
    <w:rsid w:val="5FB76261"/>
    <w:rsid w:val="60236E5B"/>
    <w:rsid w:val="604231D2"/>
    <w:rsid w:val="60573113"/>
    <w:rsid w:val="608A289D"/>
    <w:rsid w:val="60A9595B"/>
    <w:rsid w:val="60D56C76"/>
    <w:rsid w:val="60E342E4"/>
    <w:rsid w:val="61151723"/>
    <w:rsid w:val="613432FE"/>
    <w:rsid w:val="614528AC"/>
    <w:rsid w:val="617B565A"/>
    <w:rsid w:val="619D6B85"/>
    <w:rsid w:val="61B363CD"/>
    <w:rsid w:val="61FB170E"/>
    <w:rsid w:val="626A09ED"/>
    <w:rsid w:val="62A00E16"/>
    <w:rsid w:val="62D14C9E"/>
    <w:rsid w:val="633F463B"/>
    <w:rsid w:val="636F25C0"/>
    <w:rsid w:val="639F7DC1"/>
    <w:rsid w:val="63C131C9"/>
    <w:rsid w:val="63EE313D"/>
    <w:rsid w:val="63F30435"/>
    <w:rsid w:val="63F743E1"/>
    <w:rsid w:val="64050ABF"/>
    <w:rsid w:val="642D1CFD"/>
    <w:rsid w:val="64363468"/>
    <w:rsid w:val="645239A3"/>
    <w:rsid w:val="64B32E2F"/>
    <w:rsid w:val="64C157D9"/>
    <w:rsid w:val="64CA7FBA"/>
    <w:rsid w:val="64D8451F"/>
    <w:rsid w:val="64E250F2"/>
    <w:rsid w:val="6500469F"/>
    <w:rsid w:val="6560266E"/>
    <w:rsid w:val="659F6081"/>
    <w:rsid w:val="65A70C8A"/>
    <w:rsid w:val="65A76324"/>
    <w:rsid w:val="65A823F2"/>
    <w:rsid w:val="65B460C5"/>
    <w:rsid w:val="65E15810"/>
    <w:rsid w:val="65ED414E"/>
    <w:rsid w:val="65EF4D81"/>
    <w:rsid w:val="65FD598B"/>
    <w:rsid w:val="66534994"/>
    <w:rsid w:val="66620E80"/>
    <w:rsid w:val="66B5420B"/>
    <w:rsid w:val="670F7889"/>
    <w:rsid w:val="67126567"/>
    <w:rsid w:val="67211260"/>
    <w:rsid w:val="672267A1"/>
    <w:rsid w:val="67460997"/>
    <w:rsid w:val="676557D9"/>
    <w:rsid w:val="676D705E"/>
    <w:rsid w:val="67986ED5"/>
    <w:rsid w:val="67A05B2A"/>
    <w:rsid w:val="67DE2C50"/>
    <w:rsid w:val="67DE7084"/>
    <w:rsid w:val="67E833FD"/>
    <w:rsid w:val="67F7300E"/>
    <w:rsid w:val="68342E8F"/>
    <w:rsid w:val="68483D18"/>
    <w:rsid w:val="68550B65"/>
    <w:rsid w:val="687D4BDD"/>
    <w:rsid w:val="68952F54"/>
    <w:rsid w:val="68DC3EFE"/>
    <w:rsid w:val="68F8398F"/>
    <w:rsid w:val="690E1067"/>
    <w:rsid w:val="69125ADB"/>
    <w:rsid w:val="692F13B6"/>
    <w:rsid w:val="69507B39"/>
    <w:rsid w:val="698E0FEB"/>
    <w:rsid w:val="6998799E"/>
    <w:rsid w:val="6A3E6267"/>
    <w:rsid w:val="6A5979DE"/>
    <w:rsid w:val="6A8923D3"/>
    <w:rsid w:val="6ADB3525"/>
    <w:rsid w:val="6B8723B0"/>
    <w:rsid w:val="6B8B2B72"/>
    <w:rsid w:val="6C3170F0"/>
    <w:rsid w:val="6C3C2F3E"/>
    <w:rsid w:val="6C7C0843"/>
    <w:rsid w:val="6C7F7506"/>
    <w:rsid w:val="6CA8352E"/>
    <w:rsid w:val="6CB97733"/>
    <w:rsid w:val="6CD725ED"/>
    <w:rsid w:val="6CEA4165"/>
    <w:rsid w:val="6D376AFE"/>
    <w:rsid w:val="6D3B35C4"/>
    <w:rsid w:val="6D546223"/>
    <w:rsid w:val="6D9557A8"/>
    <w:rsid w:val="6D9B2D42"/>
    <w:rsid w:val="6DB831CF"/>
    <w:rsid w:val="6E0B4668"/>
    <w:rsid w:val="6E141A2A"/>
    <w:rsid w:val="6E2122B7"/>
    <w:rsid w:val="6E5509CC"/>
    <w:rsid w:val="6EA05AE1"/>
    <w:rsid w:val="6EAB20CD"/>
    <w:rsid w:val="6EE06FEB"/>
    <w:rsid w:val="6EED307F"/>
    <w:rsid w:val="6EF74287"/>
    <w:rsid w:val="6F08033E"/>
    <w:rsid w:val="6F153218"/>
    <w:rsid w:val="6F1F0ECB"/>
    <w:rsid w:val="6F76486B"/>
    <w:rsid w:val="6F924A6F"/>
    <w:rsid w:val="6FE55BBD"/>
    <w:rsid w:val="703125FB"/>
    <w:rsid w:val="70525E2A"/>
    <w:rsid w:val="707B47C4"/>
    <w:rsid w:val="709B4B83"/>
    <w:rsid w:val="70B64C12"/>
    <w:rsid w:val="70C11755"/>
    <w:rsid w:val="70DD2618"/>
    <w:rsid w:val="70E6544B"/>
    <w:rsid w:val="70ED0986"/>
    <w:rsid w:val="71881060"/>
    <w:rsid w:val="71CF0D35"/>
    <w:rsid w:val="71D728C9"/>
    <w:rsid w:val="71E003DD"/>
    <w:rsid w:val="71F41383"/>
    <w:rsid w:val="71F839C8"/>
    <w:rsid w:val="72021250"/>
    <w:rsid w:val="720F6D7D"/>
    <w:rsid w:val="72472963"/>
    <w:rsid w:val="726532FB"/>
    <w:rsid w:val="72670F93"/>
    <w:rsid w:val="72950198"/>
    <w:rsid w:val="72EA4658"/>
    <w:rsid w:val="7320375D"/>
    <w:rsid w:val="734075B0"/>
    <w:rsid w:val="736C23ED"/>
    <w:rsid w:val="738467A2"/>
    <w:rsid w:val="73B2330F"/>
    <w:rsid w:val="73E30B94"/>
    <w:rsid w:val="73F53DA6"/>
    <w:rsid w:val="742B4973"/>
    <w:rsid w:val="74444F9D"/>
    <w:rsid w:val="748725BD"/>
    <w:rsid w:val="74A01DFE"/>
    <w:rsid w:val="74B00652"/>
    <w:rsid w:val="74C6075E"/>
    <w:rsid w:val="74D86BD2"/>
    <w:rsid w:val="74F109DD"/>
    <w:rsid w:val="7509716F"/>
    <w:rsid w:val="753442AC"/>
    <w:rsid w:val="755A26D4"/>
    <w:rsid w:val="75667239"/>
    <w:rsid w:val="756D0B1E"/>
    <w:rsid w:val="75E57090"/>
    <w:rsid w:val="761B4B26"/>
    <w:rsid w:val="762F10DD"/>
    <w:rsid w:val="76945580"/>
    <w:rsid w:val="769B575F"/>
    <w:rsid w:val="76BE180F"/>
    <w:rsid w:val="76C252A7"/>
    <w:rsid w:val="76DA0B7E"/>
    <w:rsid w:val="76E17EFC"/>
    <w:rsid w:val="76E25452"/>
    <w:rsid w:val="771C6DDB"/>
    <w:rsid w:val="774C11E5"/>
    <w:rsid w:val="77563BDF"/>
    <w:rsid w:val="77970501"/>
    <w:rsid w:val="77CE4E49"/>
    <w:rsid w:val="77DD1955"/>
    <w:rsid w:val="78492BFF"/>
    <w:rsid w:val="784A2834"/>
    <w:rsid w:val="787A3ED4"/>
    <w:rsid w:val="78986C8F"/>
    <w:rsid w:val="78B03780"/>
    <w:rsid w:val="78F316BE"/>
    <w:rsid w:val="78F53EF1"/>
    <w:rsid w:val="79064ACA"/>
    <w:rsid w:val="79200D68"/>
    <w:rsid w:val="79404045"/>
    <w:rsid w:val="794B1CCF"/>
    <w:rsid w:val="794E1F75"/>
    <w:rsid w:val="799737F5"/>
    <w:rsid w:val="799E4EDF"/>
    <w:rsid w:val="79C40791"/>
    <w:rsid w:val="7A4D6843"/>
    <w:rsid w:val="7A721263"/>
    <w:rsid w:val="7A98300E"/>
    <w:rsid w:val="7AA812CD"/>
    <w:rsid w:val="7B2241A0"/>
    <w:rsid w:val="7B4E5F74"/>
    <w:rsid w:val="7B5B590C"/>
    <w:rsid w:val="7B6729E7"/>
    <w:rsid w:val="7BC21276"/>
    <w:rsid w:val="7BF232D8"/>
    <w:rsid w:val="7C0A10B0"/>
    <w:rsid w:val="7C2521C4"/>
    <w:rsid w:val="7C266A5E"/>
    <w:rsid w:val="7C4D471D"/>
    <w:rsid w:val="7C620CEE"/>
    <w:rsid w:val="7CC43F8D"/>
    <w:rsid w:val="7CC81220"/>
    <w:rsid w:val="7CD3033B"/>
    <w:rsid w:val="7CD4773D"/>
    <w:rsid w:val="7CDD2498"/>
    <w:rsid w:val="7D1428F3"/>
    <w:rsid w:val="7D1C52E3"/>
    <w:rsid w:val="7D2E060E"/>
    <w:rsid w:val="7D3714E0"/>
    <w:rsid w:val="7D3A2618"/>
    <w:rsid w:val="7D405FDE"/>
    <w:rsid w:val="7D53229B"/>
    <w:rsid w:val="7D9F232A"/>
    <w:rsid w:val="7DB84B7D"/>
    <w:rsid w:val="7DC03F63"/>
    <w:rsid w:val="7E2719D2"/>
    <w:rsid w:val="7E301C88"/>
    <w:rsid w:val="7E5706C0"/>
    <w:rsid w:val="7E730C2B"/>
    <w:rsid w:val="7E797FB0"/>
    <w:rsid w:val="7EA1239A"/>
    <w:rsid w:val="7EC178A5"/>
    <w:rsid w:val="7EC81A6C"/>
    <w:rsid w:val="7ED9582D"/>
    <w:rsid w:val="7F21731A"/>
    <w:rsid w:val="7F66149A"/>
    <w:rsid w:val="7F861EA2"/>
    <w:rsid w:val="7FE07536"/>
    <w:rsid w:val="7FF15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5">
    <w:name w:val="heading 2"/>
    <w:basedOn w:val="1"/>
    <w:next w:val="1"/>
    <w:semiHidden/>
    <w:unhideWhenUsed/>
    <w:qFormat/>
    <w:uiPriority w:val="0"/>
    <w:pPr>
      <w:keepNext/>
      <w:keepLines/>
      <w:spacing w:before="260" w:after="260" w:line="413" w:lineRule="auto"/>
      <w:outlineLvl w:val="1"/>
    </w:pPr>
    <w:rPr>
      <w:rFonts w:ascii="Arial" w:hAnsi="Arial" w:eastAsia="黑体"/>
      <w:b/>
      <w:bCs/>
      <w:sz w:val="32"/>
      <w:szCs w:val="32"/>
    </w:rPr>
  </w:style>
  <w:style w:type="paragraph" w:styleId="6">
    <w:name w:val="heading 3"/>
    <w:next w:val="1"/>
    <w:semiHidden/>
    <w:unhideWhenUsed/>
    <w:qFormat/>
    <w:uiPriority w:val="0"/>
    <w:pPr>
      <w:keepNext/>
      <w:keepLines/>
      <w:widowControl w:val="0"/>
      <w:spacing w:line="600" w:lineRule="exact"/>
      <w:ind w:firstLine="643" w:firstLineChars="200"/>
      <w:jc w:val="both"/>
      <w:outlineLvl w:val="2"/>
    </w:pPr>
    <w:rPr>
      <w:rFonts w:ascii="Times New Roman" w:hAnsi="Times New Roman" w:eastAsia="宋体" w:cs="Times New Roman"/>
      <w:b/>
      <w:bCs/>
      <w:kern w:val="2"/>
      <w:sz w:val="32"/>
      <w:szCs w:val="32"/>
      <w:lang w:val="en-US" w:eastAsia="zh-CN" w:bidi="ar-SA"/>
    </w:rPr>
  </w:style>
  <w:style w:type="paragraph" w:styleId="7">
    <w:name w:val="heading 5"/>
    <w:basedOn w:val="1"/>
    <w:next w:val="8"/>
    <w:semiHidden/>
    <w:unhideWhenUsed/>
    <w:qFormat/>
    <w:uiPriority w:val="0"/>
    <w:pPr>
      <w:keepNext/>
      <w:keepLines/>
      <w:spacing w:before="280" w:after="290" w:line="376" w:lineRule="auto"/>
      <w:outlineLvl w:val="4"/>
    </w:pPr>
    <w:rPr>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2"/>
    <w:basedOn w:val="1"/>
    <w:next w:val="1"/>
    <w:qFormat/>
    <w:uiPriority w:val="0"/>
    <w:pPr>
      <w:widowControl w:val="0"/>
    </w:pPr>
    <w:rPr>
      <w:rFonts w:ascii="Calibri" w:hAnsi="Calibri" w:eastAsia="宋体" w:cs="Times New Roman"/>
      <w:b/>
      <w:bCs/>
      <w:smallCaps/>
      <w:kern w:val="2"/>
      <w:sz w:val="22"/>
      <w:szCs w:val="22"/>
      <w:lang w:val="en-US" w:eastAsia="zh-CN" w:bidi="ar-SA"/>
    </w:rPr>
  </w:style>
  <w:style w:type="paragraph" w:styleId="8">
    <w:name w:val="Normal Indent"/>
    <w:basedOn w:val="1"/>
    <w:qFormat/>
    <w:uiPriority w:val="0"/>
    <w:pPr>
      <w:ind w:firstLine="420"/>
    </w:pPr>
    <w:rPr>
      <w:szCs w:val="20"/>
    </w:rPr>
  </w:style>
  <w:style w:type="paragraph" w:styleId="9">
    <w:name w:val="index 8"/>
    <w:basedOn w:val="1"/>
    <w:next w:val="1"/>
    <w:qFormat/>
    <w:uiPriority w:val="0"/>
    <w:pPr>
      <w:ind w:left="2940"/>
    </w:pPr>
  </w:style>
  <w:style w:type="paragraph" w:styleId="10">
    <w:name w:val="caption"/>
    <w:basedOn w:val="1"/>
    <w:next w:val="1"/>
    <w:qFormat/>
    <w:uiPriority w:val="0"/>
    <w:pPr>
      <w:spacing w:before="152" w:after="160"/>
    </w:pPr>
    <w:rPr>
      <w:rFonts w:ascii="Arial" w:hAnsi="Arial" w:eastAsia="黑体" w:cs="Arial"/>
      <w:sz w:val="20"/>
    </w:rPr>
  </w:style>
  <w:style w:type="paragraph" w:styleId="11">
    <w:name w:val="annotation text"/>
    <w:basedOn w:val="1"/>
    <w:qFormat/>
    <w:uiPriority w:val="0"/>
    <w:pPr>
      <w:jc w:val="left"/>
    </w:pPr>
  </w:style>
  <w:style w:type="paragraph" w:styleId="12">
    <w:name w:val="Body Text Indent"/>
    <w:qFormat/>
    <w:uiPriority w:val="0"/>
    <w:pPr>
      <w:widowControl w:val="0"/>
      <w:spacing w:line="200" w:lineRule="exact"/>
      <w:ind w:firstLine="301"/>
      <w:jc w:val="both"/>
    </w:pPr>
    <w:rPr>
      <w:rFonts w:ascii="宋体" w:hAnsi="Courier New" w:eastAsia="宋体" w:cs="Times New Roman"/>
      <w:spacing w:val="-4"/>
      <w:kern w:val="2"/>
      <w:sz w:val="18"/>
      <w:lang w:val="en-US" w:eastAsia="zh-CN" w:bidi="ar-SA"/>
    </w:rPr>
  </w:style>
  <w:style w:type="paragraph" w:styleId="13">
    <w:name w:val="toc 3"/>
    <w:next w:val="1"/>
    <w:qFormat/>
    <w:uiPriority w:val="0"/>
    <w:pPr>
      <w:widowControl w:val="0"/>
    </w:pPr>
    <w:rPr>
      <w:rFonts w:ascii="Calibri" w:hAnsi="Calibri" w:eastAsia="宋体" w:cs="Times New Roman"/>
      <w:smallCaps/>
      <w:kern w:val="2"/>
      <w:sz w:val="22"/>
      <w:szCs w:val="22"/>
      <w:lang w:val="en-US" w:eastAsia="zh-CN" w:bidi="ar-SA"/>
    </w:rPr>
  </w:style>
  <w:style w:type="paragraph" w:styleId="14">
    <w:name w:val="Plain Text"/>
    <w:basedOn w:val="1"/>
    <w:next w:val="9"/>
    <w:link w:val="36"/>
    <w:qFormat/>
    <w:uiPriority w:val="0"/>
    <w:rPr>
      <w:rFonts w:ascii="宋体" w:hAnsi="Courier New"/>
      <w:szCs w:val="20"/>
    </w:rPr>
  </w:style>
  <w:style w:type="paragraph" w:styleId="15">
    <w:name w:val="Balloon Text"/>
    <w:basedOn w:val="1"/>
    <w:link w:val="35"/>
    <w:qFormat/>
    <w:uiPriority w:val="0"/>
    <w:rPr>
      <w:sz w:val="18"/>
      <w:szCs w:val="18"/>
    </w:rPr>
  </w:style>
  <w:style w:type="paragraph" w:styleId="16">
    <w:name w:val="footer"/>
    <w:basedOn w:val="1"/>
    <w:next w:val="1"/>
    <w:qFormat/>
    <w:uiPriority w:val="0"/>
    <w:pPr>
      <w:tabs>
        <w:tab w:val="center" w:pos="4153"/>
        <w:tab w:val="right" w:pos="8306"/>
      </w:tabs>
      <w:snapToGrid w:val="0"/>
      <w:jc w:val="left"/>
    </w:pPr>
    <w:rPr>
      <w:sz w:val="18"/>
      <w:szCs w:val="18"/>
    </w:rPr>
  </w:style>
  <w:style w:type="paragraph" w:styleId="17">
    <w:name w:val="header"/>
    <w:basedOn w:val="1"/>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8">
    <w:name w:val="toc 1"/>
    <w:next w:val="1"/>
    <w:qFormat/>
    <w:uiPriority w:val="0"/>
    <w:pPr>
      <w:widowControl w:val="0"/>
      <w:spacing w:before="360" w:after="360"/>
    </w:pPr>
    <w:rPr>
      <w:rFonts w:ascii="Calibri" w:hAnsi="Calibri" w:eastAsia="宋体" w:cs="Times New Roman"/>
      <w:b/>
      <w:bCs/>
      <w:caps/>
      <w:kern w:val="2"/>
      <w:sz w:val="22"/>
      <w:szCs w:val="22"/>
      <w:u w:val="single"/>
      <w:lang w:val="en-US" w:eastAsia="zh-CN" w:bidi="ar-SA"/>
    </w:rPr>
  </w:style>
  <w:style w:type="paragraph" w:styleId="19">
    <w:name w:val="List"/>
    <w:basedOn w:val="1"/>
    <w:qFormat/>
    <w:uiPriority w:val="0"/>
    <w:pPr>
      <w:ind w:left="200" w:hanging="200" w:hangingChars="200"/>
    </w:pPr>
    <w:rPr>
      <w:sz w:val="28"/>
    </w:rPr>
  </w:style>
  <w:style w:type="paragraph" w:styleId="20">
    <w:name w:val="index 1"/>
    <w:next w:val="1"/>
    <w:qFormat/>
    <w:uiPriority w:val="0"/>
    <w:pPr>
      <w:widowControl w:val="0"/>
      <w:spacing w:line="400" w:lineRule="exact"/>
      <w:ind w:firstLine="420" w:firstLineChars="200"/>
      <w:jc w:val="both"/>
    </w:pPr>
    <w:rPr>
      <w:rFonts w:ascii="宋体" w:hAnsi="Courier New" w:eastAsia="宋体" w:cs="Times New Roman"/>
      <w:b/>
      <w:kern w:val="2"/>
      <w:sz w:val="21"/>
      <w:lang w:val="en-US" w:eastAsia="zh-CN" w:bidi="ar-SA"/>
    </w:rPr>
  </w:style>
  <w:style w:type="table" w:styleId="22">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24">
    <w:name w:val="Strong"/>
    <w:basedOn w:val="23"/>
    <w:qFormat/>
    <w:uiPriority w:val="0"/>
    <w:rPr>
      <w:b/>
    </w:rPr>
  </w:style>
  <w:style w:type="character" w:styleId="25">
    <w:name w:val="page number"/>
    <w:qFormat/>
    <w:uiPriority w:val="0"/>
  </w:style>
  <w:style w:type="character" w:styleId="26">
    <w:name w:val="FollowedHyperlink"/>
    <w:basedOn w:val="23"/>
    <w:qFormat/>
    <w:uiPriority w:val="0"/>
    <w:rPr>
      <w:rFonts w:hint="eastAsia" w:ascii="微软雅黑" w:hAnsi="微软雅黑" w:eastAsia="微软雅黑" w:cs="微软雅黑"/>
      <w:color w:val="02396F"/>
      <w:u w:val="single"/>
    </w:rPr>
  </w:style>
  <w:style w:type="character" w:styleId="27">
    <w:name w:val="Hyperlink"/>
    <w:qFormat/>
    <w:uiPriority w:val="0"/>
    <w:rPr>
      <w:color w:val="0000FF"/>
      <w:u w:val="single"/>
    </w:rPr>
  </w:style>
  <w:style w:type="character" w:styleId="28">
    <w:name w:val="annotation reference"/>
    <w:qFormat/>
    <w:uiPriority w:val="0"/>
    <w:rPr>
      <w:sz w:val="21"/>
      <w:szCs w:val="21"/>
    </w:rPr>
  </w:style>
  <w:style w:type="character" w:customStyle="1" w:styleId="29">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30">
    <w:name w:val="正文2"/>
    <w:qFormat/>
    <w:uiPriority w:val="0"/>
    <w:pPr>
      <w:widowControl w:val="0"/>
      <w:adjustRightInd w:val="0"/>
      <w:spacing w:before="156" w:line="360" w:lineRule="auto"/>
      <w:ind w:firstLine="510" w:firstLineChars="200"/>
      <w:jc w:val="both"/>
    </w:pPr>
    <w:rPr>
      <w:rFonts w:ascii="Times New Roman" w:hAnsi="Times New Roman" w:eastAsia="宋体" w:cs="Times New Roman"/>
      <w:kern w:val="2"/>
      <w:sz w:val="24"/>
      <w:lang w:val="en-US" w:eastAsia="zh-CN" w:bidi="ar-SA"/>
    </w:rPr>
  </w:style>
  <w:style w:type="paragraph" w:customStyle="1" w:styleId="31">
    <w:name w:val="正文缩进1"/>
    <w:next w:val="12"/>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 w:val="24"/>
      <w:szCs w:val="21"/>
      <w:lang w:val="en-US" w:eastAsia="zh-CN" w:bidi="ar-SA"/>
    </w:rPr>
  </w:style>
  <w:style w:type="paragraph" w:customStyle="1" w:styleId="32">
    <w:name w:val="样式5"/>
    <w:qFormat/>
    <w:uiPriority w:val="0"/>
    <w:pPr>
      <w:widowControl w:val="0"/>
      <w:adjustRightInd w:val="0"/>
      <w:spacing w:line="440" w:lineRule="exact"/>
      <w:ind w:left="2" w:firstLine="480" w:firstLineChars="200"/>
      <w:jc w:val="both"/>
    </w:pPr>
    <w:rPr>
      <w:rFonts w:ascii="仿宋_GB2312" w:hAnsi="仿宋" w:eastAsia="仿宋_GB2312" w:cs="Times New Roman"/>
      <w:kern w:val="2"/>
      <w:sz w:val="24"/>
      <w:szCs w:val="24"/>
      <w:lang w:val="en-US" w:eastAsia="zh-CN" w:bidi="ar-SA"/>
    </w:rPr>
  </w:style>
  <w:style w:type="paragraph" w:styleId="33">
    <w:name w:val="List Paragraph"/>
    <w:basedOn w:val="1"/>
    <w:qFormat/>
    <w:uiPriority w:val="34"/>
    <w:pPr>
      <w:ind w:firstLine="420" w:firstLineChars="200"/>
    </w:pPr>
  </w:style>
  <w:style w:type="paragraph" w:customStyle="1" w:styleId="34">
    <w:name w:val="表格文字"/>
    <w:next w:val="2"/>
    <w:qFormat/>
    <w:uiPriority w:val="0"/>
    <w:pPr>
      <w:widowControl w:val="0"/>
      <w:adjustRightInd w:val="0"/>
      <w:spacing w:line="420" w:lineRule="atLeast"/>
      <w:textAlignment w:val="baseline"/>
    </w:pPr>
    <w:rPr>
      <w:rFonts w:ascii="Times New Roman" w:hAnsi="Times New Roman" w:eastAsia="宋体" w:cs="Times New Roman"/>
      <w:sz w:val="21"/>
      <w:szCs w:val="24"/>
      <w:lang w:val="en-US" w:eastAsia="zh-CN" w:bidi="ar-SA"/>
    </w:rPr>
  </w:style>
  <w:style w:type="character" w:customStyle="1" w:styleId="35">
    <w:name w:val="批注框文本 Char"/>
    <w:basedOn w:val="23"/>
    <w:link w:val="15"/>
    <w:qFormat/>
    <w:uiPriority w:val="0"/>
    <w:rPr>
      <w:kern w:val="2"/>
      <w:sz w:val="18"/>
      <w:szCs w:val="18"/>
    </w:rPr>
  </w:style>
  <w:style w:type="character" w:customStyle="1" w:styleId="36">
    <w:name w:val="纯文本 Char"/>
    <w:link w:val="14"/>
    <w:qFormat/>
    <w:uiPriority w:val="0"/>
    <w:rPr>
      <w:rFonts w:ascii="宋体" w:hAnsi="Courier New"/>
      <w:kern w:val="2"/>
      <w:sz w:val="21"/>
    </w:rPr>
  </w:style>
  <w:style w:type="paragraph" w:customStyle="1" w:styleId="37">
    <w:name w:val="首行缩进"/>
    <w:basedOn w:val="1"/>
    <w:qFormat/>
    <w:uiPriority w:val="0"/>
    <w:pPr>
      <w:ind w:firstLine="480" w:firstLineChars="200"/>
    </w:pPr>
    <w:rPr>
      <w:rFonts w:ascii="Times New Roman" w:hAnsi="Times New Roman"/>
      <w:szCs w:val="24"/>
    </w:rPr>
  </w:style>
  <w:style w:type="paragraph" w:customStyle="1" w:styleId="38">
    <w:name w:val="Table Paragraph"/>
    <w:basedOn w:val="1"/>
    <w:qFormat/>
    <w:uiPriority w:val="0"/>
    <w:pPr>
      <w:jc w:val="left"/>
    </w:pPr>
    <w:rPr>
      <w:rFonts w:ascii="Calibri" w:hAnsi="Calibri"/>
      <w:kern w:val="0"/>
      <w:sz w:val="22"/>
      <w:szCs w:val="22"/>
      <w:lang w:eastAsia="en-US"/>
    </w:rPr>
  </w:style>
  <w:style w:type="paragraph" w:customStyle="1" w:styleId="3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C32CF8-143B-43D4-BF6F-90319EC271FC}">
  <ds:schemaRefs/>
</ds:datastoreItem>
</file>

<file path=docProps/app.xml><?xml version="1.0" encoding="utf-8"?>
<Properties xmlns="http://schemas.openxmlformats.org/officeDocument/2006/extended-properties" xmlns:vt="http://schemas.openxmlformats.org/officeDocument/2006/docPropsVTypes">
  <Template>Normal</Template>
  <Pages>130</Pages>
  <Words>31881</Words>
  <Characters>34377</Characters>
  <Lines>401</Lines>
  <Paragraphs>113</Paragraphs>
  <TotalTime>55</TotalTime>
  <ScaleCrop>false</ScaleCrop>
  <LinksUpToDate>false</LinksUpToDate>
  <CharactersWithSpaces>34627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2025-03-27T09:12:00Z</dcterms:created>
  <dc:creator>Administrator</dc:creator>
  <cp:lastModifiedBy>123</cp:lastModifiedBy>
  <dcterms:modified xsi:type="dcterms:W3CDTF">2025-05-26T10:12:17Z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FCACAAF67B654EC3BD176222DC20A987_13</vt:lpwstr>
  </property>
  <property fmtid="{D5CDD505-2E9C-101B-9397-08002B2CF9AE}" pid="4" name="KSOTemplateDocerSaveRecord">
    <vt:lpwstr>eyJoZGlkIjoiOThjZGZmNmMzMzUzYjRjNzY2MGIzZjkyODkxYzU0ZDUiLCJ1c2VySWQiOiI0NDUwNTI2MTkifQ==</vt:lpwstr>
  </property>
</Properties>
</file>