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615AC">
      <w:pPr>
        <w:pStyle w:val="4"/>
        <w:jc w:val="center"/>
        <w:rPr>
          <w:rFonts w:hint="eastAsia" w:ascii="宋体" w:hAnsi="宋体" w:eastAsia="宋体" w:cs="宋体"/>
          <w:b/>
          <w:color w:val="auto"/>
          <w:sz w:val="52"/>
          <w:szCs w:val="52"/>
          <w:highlight w:val="none"/>
        </w:rPr>
      </w:pPr>
    </w:p>
    <w:p w14:paraId="3C151B33">
      <w:pPr>
        <w:pStyle w:val="4"/>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北海市政府采购合同</w:t>
      </w:r>
    </w:p>
    <w:p w14:paraId="6A4F4BA7">
      <w:pPr>
        <w:pStyle w:val="4"/>
        <w:rPr>
          <w:rFonts w:hint="eastAsia" w:ascii="宋体" w:hAnsi="宋体" w:eastAsia="宋体" w:cs="宋体"/>
          <w:color w:val="auto"/>
          <w:highlight w:val="none"/>
        </w:rPr>
      </w:pPr>
    </w:p>
    <w:p w14:paraId="794DDCA3">
      <w:pPr>
        <w:pStyle w:val="4"/>
        <w:rPr>
          <w:rFonts w:hint="eastAsia" w:ascii="宋体" w:hAnsi="宋体" w:eastAsia="宋体" w:cs="宋体"/>
          <w:color w:val="auto"/>
          <w:highlight w:val="none"/>
        </w:rPr>
      </w:pPr>
    </w:p>
    <w:p w14:paraId="0C1437E8">
      <w:pPr>
        <w:pStyle w:val="4"/>
        <w:rPr>
          <w:rFonts w:hint="eastAsia" w:ascii="宋体" w:hAnsi="宋体" w:eastAsia="宋体" w:cs="宋体"/>
          <w:color w:val="auto"/>
          <w:highlight w:val="none"/>
        </w:rPr>
      </w:pPr>
    </w:p>
    <w:p w14:paraId="2EBA25FE">
      <w:pPr>
        <w:pStyle w:val="4"/>
        <w:rPr>
          <w:rFonts w:hint="eastAsia" w:ascii="宋体" w:hAnsi="宋体" w:eastAsia="宋体" w:cs="宋体"/>
          <w:color w:val="auto"/>
          <w:highlight w:val="none"/>
        </w:rPr>
      </w:pPr>
    </w:p>
    <w:p w14:paraId="170A45BC">
      <w:pPr>
        <w:pStyle w:val="4"/>
        <w:rPr>
          <w:rFonts w:hint="eastAsia" w:ascii="宋体" w:hAnsi="宋体" w:eastAsia="宋体" w:cs="宋体"/>
          <w:color w:val="auto"/>
          <w:highlight w:val="none"/>
        </w:rPr>
      </w:pPr>
    </w:p>
    <w:p w14:paraId="1BDB811D">
      <w:pPr>
        <w:pStyle w:val="4"/>
        <w:rPr>
          <w:rFonts w:hint="eastAsia" w:ascii="宋体" w:hAnsi="宋体" w:eastAsia="宋体" w:cs="宋体"/>
          <w:color w:val="auto"/>
          <w:highlight w:val="none"/>
        </w:rPr>
      </w:pPr>
    </w:p>
    <w:p w14:paraId="79460970">
      <w:pPr>
        <w:pStyle w:val="4"/>
        <w:rPr>
          <w:rFonts w:hint="eastAsia" w:ascii="宋体" w:hAnsi="宋体" w:eastAsia="宋体" w:cs="宋体"/>
          <w:color w:val="auto"/>
          <w:highlight w:val="none"/>
        </w:rPr>
      </w:pPr>
    </w:p>
    <w:p w14:paraId="3A7FAFEB">
      <w:pPr>
        <w:pStyle w:val="4"/>
        <w:keepNext w:val="0"/>
        <w:keepLines w:val="0"/>
        <w:pageBreakBefore w:val="0"/>
        <w:widowControl w:val="0"/>
        <w:kinsoku/>
        <w:wordWrap/>
        <w:overflowPunct/>
        <w:topLinePunct w:val="0"/>
        <w:autoSpaceDE/>
        <w:autoSpaceDN/>
        <w:bidi w:val="0"/>
        <w:adjustRightInd w:val="0"/>
        <w:snapToGrid/>
        <w:spacing w:line="480" w:lineRule="auto"/>
        <w:ind w:left="6" w:leftChars="0" w:firstLine="1054" w:firstLineChars="0"/>
        <w:textAlignment w:val="auto"/>
        <w:rPr>
          <w:rFonts w:hint="eastAsia"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32"/>
          <w:szCs w:val="32"/>
          <w:highlight w:val="none"/>
          <w:u w:val="single"/>
          <w:lang w:val="en-US" w:eastAsia="zh-CN"/>
        </w:rPr>
        <w:t>北海市铁山港区区域教育扩优提质建设项目采购</w:t>
      </w:r>
    </w:p>
    <w:p w14:paraId="31250684">
      <w:pPr>
        <w:pStyle w:val="4"/>
        <w:keepNext w:val="0"/>
        <w:keepLines w:val="0"/>
        <w:pageBreakBefore w:val="0"/>
        <w:widowControl w:val="0"/>
        <w:kinsoku/>
        <w:wordWrap/>
        <w:overflowPunct/>
        <w:topLinePunct w:val="0"/>
        <w:autoSpaceDE/>
        <w:autoSpaceDN/>
        <w:bidi w:val="0"/>
        <w:adjustRightInd w:val="0"/>
        <w:snapToGrid/>
        <w:spacing w:line="480" w:lineRule="auto"/>
        <w:ind w:left="6" w:leftChars="0" w:firstLine="1054" w:firstLineChars="0"/>
        <w:textAlignment w:val="auto"/>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合同编号：</w:t>
      </w:r>
      <w:r>
        <w:rPr>
          <w:rFonts w:hint="eastAsia" w:ascii="宋体" w:hAnsi="宋体" w:eastAsia="宋体" w:cs="宋体"/>
          <w:b/>
          <w:color w:val="auto"/>
          <w:sz w:val="32"/>
          <w:szCs w:val="32"/>
          <w:highlight w:val="none"/>
          <w:u w:val="single"/>
        </w:rPr>
        <w:t xml:space="preserve">                    </w:t>
      </w:r>
    </w:p>
    <w:p w14:paraId="1706C1E5">
      <w:pPr>
        <w:pStyle w:val="4"/>
        <w:ind w:left="4" w:leftChars="0" w:firstLine="1056" w:firstLineChars="0"/>
        <w:jc w:val="center"/>
        <w:rPr>
          <w:rFonts w:hint="eastAsia" w:ascii="宋体" w:hAnsi="宋体" w:eastAsia="宋体" w:cs="宋体"/>
          <w:color w:val="auto"/>
          <w:sz w:val="32"/>
          <w:szCs w:val="32"/>
          <w:highlight w:val="none"/>
        </w:rPr>
      </w:pPr>
    </w:p>
    <w:p w14:paraId="7368A774">
      <w:pPr>
        <w:pStyle w:val="4"/>
        <w:spacing w:line="480" w:lineRule="auto"/>
        <w:ind w:left="4" w:leftChars="0" w:firstLine="1056" w:firstLineChars="0"/>
        <w:jc w:val="center"/>
        <w:rPr>
          <w:rFonts w:hint="eastAsia" w:ascii="宋体" w:hAnsi="宋体" w:eastAsia="宋体" w:cs="宋体"/>
          <w:color w:val="auto"/>
          <w:sz w:val="32"/>
          <w:szCs w:val="32"/>
          <w:highlight w:val="none"/>
        </w:rPr>
      </w:pPr>
    </w:p>
    <w:p w14:paraId="02F989DD">
      <w:pPr>
        <w:pStyle w:val="4"/>
        <w:spacing w:line="480" w:lineRule="auto"/>
        <w:ind w:left="4" w:leftChars="0" w:firstLine="1056" w:firstLineChars="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采购人（甲方）</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eastAsia="zh-CN"/>
        </w:rPr>
        <w:t>北海市铁山港区教育局</w:t>
      </w:r>
      <w:r>
        <w:rPr>
          <w:rFonts w:hint="eastAsia" w:ascii="宋体" w:hAnsi="宋体" w:eastAsia="宋体" w:cs="宋体"/>
          <w:b/>
          <w:color w:val="auto"/>
          <w:sz w:val="32"/>
          <w:szCs w:val="32"/>
          <w:highlight w:val="none"/>
          <w:u w:val="single"/>
        </w:rPr>
        <w:t xml:space="preserve"> </w:t>
      </w:r>
    </w:p>
    <w:p w14:paraId="496ED84F">
      <w:pPr>
        <w:pStyle w:val="4"/>
        <w:spacing w:line="480" w:lineRule="auto"/>
        <w:ind w:left="4" w:leftChars="0" w:firstLine="1056" w:firstLineChars="0"/>
        <w:jc w:val="both"/>
        <w:rPr>
          <w:rFonts w:hint="eastAsia" w:ascii="宋体" w:hAnsi="宋体" w:eastAsia="宋体" w:cs="宋体"/>
          <w:color w:val="auto"/>
          <w:sz w:val="32"/>
          <w:szCs w:val="32"/>
          <w:highlight w:val="none"/>
          <w:u w:val="single"/>
          <w:lang w:val="en-US"/>
        </w:rPr>
      </w:pPr>
      <w:r>
        <w:rPr>
          <w:rFonts w:hint="eastAsia" w:ascii="宋体" w:hAnsi="宋体" w:eastAsia="宋体" w:cs="宋体"/>
          <w:b/>
          <w:color w:val="auto"/>
          <w:sz w:val="32"/>
          <w:szCs w:val="32"/>
          <w:highlight w:val="none"/>
        </w:rPr>
        <w:t>供 应 商（乙方）</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u w:val="single"/>
          <w:lang w:val="en-US" w:eastAsia="zh-CN"/>
        </w:rPr>
        <w:t xml:space="preserve">                            </w:t>
      </w:r>
    </w:p>
    <w:p w14:paraId="6B714E23">
      <w:pPr>
        <w:pStyle w:val="4"/>
        <w:ind w:left="4" w:leftChars="0" w:firstLine="1056" w:firstLineChars="0"/>
        <w:jc w:val="center"/>
        <w:rPr>
          <w:rFonts w:hint="eastAsia" w:ascii="宋体" w:hAnsi="宋体" w:eastAsia="宋体" w:cs="宋体"/>
          <w:color w:val="auto"/>
          <w:sz w:val="32"/>
          <w:szCs w:val="32"/>
          <w:highlight w:val="none"/>
        </w:rPr>
      </w:pPr>
    </w:p>
    <w:p w14:paraId="0ED3FA49">
      <w:pPr>
        <w:pStyle w:val="4"/>
        <w:ind w:left="4" w:leftChars="0" w:firstLine="1056" w:firstLineChars="0"/>
        <w:jc w:val="center"/>
        <w:rPr>
          <w:rFonts w:hint="eastAsia" w:ascii="宋体" w:hAnsi="宋体" w:eastAsia="宋体" w:cs="宋体"/>
          <w:color w:val="auto"/>
          <w:sz w:val="32"/>
          <w:szCs w:val="32"/>
          <w:highlight w:val="none"/>
        </w:rPr>
      </w:pPr>
    </w:p>
    <w:p w14:paraId="4089020C">
      <w:pPr>
        <w:pStyle w:val="4"/>
        <w:spacing w:line="480" w:lineRule="auto"/>
        <w:ind w:left="4" w:leftChars="0" w:firstLine="1056" w:firstLineChars="0"/>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签订合同地点：</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北海市铁山港区  </w:t>
      </w:r>
      <w:r>
        <w:rPr>
          <w:rFonts w:hint="eastAsia" w:ascii="宋体" w:hAnsi="宋体" w:eastAsia="宋体" w:cs="宋体"/>
          <w:b/>
          <w:color w:val="auto"/>
          <w:sz w:val="32"/>
          <w:szCs w:val="32"/>
          <w:highlight w:val="none"/>
          <w:u w:val="single"/>
        </w:rPr>
        <w:t xml:space="preserve"> </w:t>
      </w:r>
    </w:p>
    <w:p w14:paraId="62029DDF">
      <w:pPr>
        <w:pStyle w:val="4"/>
        <w:spacing w:line="480" w:lineRule="auto"/>
        <w:ind w:left="4" w:leftChars="0" w:firstLine="1056" w:firstLineChars="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签订合同时间：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p w14:paraId="633594B3">
      <w:pPr>
        <w:pStyle w:val="4"/>
        <w:jc w:val="center"/>
        <w:rPr>
          <w:rFonts w:hint="eastAsia" w:ascii="宋体" w:hAnsi="宋体" w:eastAsia="宋体" w:cs="宋体"/>
          <w:color w:val="auto"/>
          <w:highlight w:val="none"/>
        </w:rPr>
      </w:pPr>
    </w:p>
    <w:p w14:paraId="6F8DBC79">
      <w:pPr>
        <w:pStyle w:val="4"/>
        <w:jc w:val="center"/>
        <w:rPr>
          <w:rFonts w:hint="eastAsia" w:ascii="宋体" w:hAnsi="宋体" w:eastAsia="宋体" w:cs="宋体"/>
          <w:color w:val="auto"/>
          <w:highlight w:val="none"/>
        </w:rPr>
      </w:pPr>
    </w:p>
    <w:p w14:paraId="565DE412">
      <w:pPr>
        <w:pStyle w:val="4"/>
        <w:jc w:val="center"/>
        <w:rPr>
          <w:rFonts w:hint="eastAsia" w:ascii="宋体" w:hAnsi="宋体" w:eastAsia="宋体" w:cs="宋体"/>
          <w:color w:val="auto"/>
          <w:highlight w:val="none"/>
        </w:rPr>
      </w:pPr>
    </w:p>
    <w:p w14:paraId="5E0D116E">
      <w:pPr>
        <w:snapToGrid w:val="0"/>
        <w:spacing w:line="400" w:lineRule="exact"/>
        <w:jc w:val="center"/>
        <w:rPr>
          <w:rFonts w:hint="eastAsia" w:ascii="宋体" w:hAnsi="宋体" w:eastAsia="宋体" w:cs="宋体"/>
          <w:b/>
          <w:color w:val="auto"/>
          <w:kern w:val="0"/>
          <w:sz w:val="32"/>
          <w:szCs w:val="32"/>
          <w:highlight w:val="none"/>
        </w:rPr>
      </w:pPr>
    </w:p>
    <w:p w14:paraId="0DAE3E7F">
      <w:pPr>
        <w:snapToGrid w:val="0"/>
        <w:spacing w:line="400" w:lineRule="exact"/>
        <w:jc w:val="center"/>
        <w:rPr>
          <w:rFonts w:hint="eastAsia" w:ascii="宋体" w:hAnsi="宋体" w:eastAsia="宋体" w:cs="宋体"/>
          <w:b/>
          <w:color w:val="auto"/>
          <w:kern w:val="0"/>
          <w:sz w:val="32"/>
          <w:szCs w:val="32"/>
          <w:highlight w:val="none"/>
        </w:rPr>
      </w:pPr>
    </w:p>
    <w:p w14:paraId="0DFC9791">
      <w:pPr>
        <w:snapToGrid w:val="0"/>
        <w:spacing w:line="400" w:lineRule="exact"/>
        <w:jc w:val="center"/>
        <w:rPr>
          <w:rFonts w:hint="eastAsia" w:ascii="宋体" w:hAnsi="宋体" w:eastAsia="宋体" w:cs="宋体"/>
          <w:b/>
          <w:color w:val="auto"/>
          <w:kern w:val="0"/>
          <w:sz w:val="32"/>
          <w:szCs w:val="32"/>
          <w:highlight w:val="none"/>
        </w:rPr>
      </w:pPr>
    </w:p>
    <w:p w14:paraId="03A401AC">
      <w:pPr>
        <w:snapToGrid w:val="0"/>
        <w:spacing w:line="400" w:lineRule="exact"/>
        <w:jc w:val="center"/>
        <w:rPr>
          <w:rFonts w:hint="eastAsia" w:ascii="宋体" w:hAnsi="宋体" w:eastAsia="宋体" w:cs="宋体"/>
          <w:b/>
          <w:color w:val="auto"/>
          <w:kern w:val="0"/>
          <w:sz w:val="32"/>
          <w:szCs w:val="32"/>
          <w:highlight w:val="none"/>
        </w:rPr>
      </w:pPr>
    </w:p>
    <w:p w14:paraId="6AC03E5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E4347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color w:val="auto"/>
          <w:kern w:val="0"/>
          <w:sz w:val="32"/>
          <w:szCs w:val="32"/>
          <w:highlight w:val="none"/>
        </w:rPr>
        <w:t>北海市政府采购合同文本</w:t>
      </w:r>
    </w:p>
    <w:p w14:paraId="67A37A45">
      <w:pPr>
        <w:pStyle w:val="4"/>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color w:val="auto"/>
          <w:highlight w:val="none"/>
        </w:rPr>
      </w:pPr>
    </w:p>
    <w:p w14:paraId="023353D9">
      <w:pPr>
        <w:keepNext w:val="0"/>
        <w:keepLines w:val="0"/>
        <w:pageBreakBefore w:val="0"/>
        <w:widowControl w:val="0"/>
        <w:kinsoku/>
        <w:wordWrap/>
        <w:overflowPunct/>
        <w:topLinePunct w:val="0"/>
        <w:autoSpaceDE/>
        <w:autoSpaceDN/>
        <w:bidi w:val="0"/>
        <w:adjustRightInd w:val="0"/>
        <w:snapToGrid w:val="0"/>
        <w:spacing w:line="360" w:lineRule="exact"/>
        <w:ind w:right="480" w:firstLine="7370" w:firstLineChars="3350"/>
        <w:textAlignment w:val="auto"/>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合同编号：</w:t>
      </w:r>
    </w:p>
    <w:p w14:paraId="01C4D9C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采购人（甲方）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eastAsia="zh-CN"/>
        </w:rPr>
        <w:t>北海市铁山港区教育局</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3F427BE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供 应 商（乙方）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eastAsia="zh-CN"/>
        </w:rPr>
        <w:t xml:space="preserve">                         </w:t>
      </w:r>
    </w:p>
    <w:p w14:paraId="0BC7D5B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pacing w:val="-20"/>
          <w:sz w:val="22"/>
          <w:szCs w:val="22"/>
          <w:highlight w:val="none"/>
        </w:rPr>
        <w:t>采 购 计 划 号</w:t>
      </w:r>
      <w:r>
        <w:rPr>
          <w:rFonts w:hint="eastAsia" w:ascii="宋体" w:hAnsi="宋体" w:eastAsia="宋体" w:cs="宋体"/>
          <w:color w:val="auto"/>
          <w:spacing w:val="-20"/>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20250328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0856962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none"/>
          <w:lang w:val="en-US" w:eastAsia="zh-CN"/>
        </w:rPr>
        <w:t>项目名称和项目编号：</w:t>
      </w:r>
      <w:r>
        <w:rPr>
          <w:rFonts w:hint="eastAsia" w:ascii="宋体" w:hAnsi="宋体" w:eastAsia="宋体" w:cs="宋体"/>
          <w:color w:val="auto"/>
          <w:sz w:val="22"/>
          <w:szCs w:val="22"/>
          <w:highlight w:val="none"/>
          <w:u w:val="single"/>
          <w:lang w:val="en-US" w:eastAsia="zh-CN"/>
        </w:rPr>
        <w:t>北海市铁山港区区域教育扩优提质建设项目采购、BHZC2025-C3-120009-GXRZ</w:t>
      </w:r>
    </w:p>
    <w:p w14:paraId="6EFD18D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签  订  地  点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北海市铁山港区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765EDF0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签 订 时 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059EA9F5">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p>
    <w:p w14:paraId="32DB02D4">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中华人民共和国民法典》等法律、法规规定，按照竞争性磋商文件（以下简称“磋商文件”）规定条款和成交供应商竞争性磋商响应文件（以下简称“响应文件”）及其承诺，甲乙双方签订本合同。</w:t>
      </w:r>
    </w:p>
    <w:p w14:paraId="6ECFDB2B">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第一条　合同标的</w:t>
      </w:r>
    </w:p>
    <w:p w14:paraId="5F0134EB">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1.服务一览表</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02"/>
        <w:gridCol w:w="520"/>
        <w:gridCol w:w="3812"/>
        <w:gridCol w:w="2773"/>
      </w:tblGrid>
      <w:tr w14:paraId="3426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78" w:type="dxa"/>
            <w:tcBorders>
              <w:top w:val="single" w:color="auto" w:sz="4" w:space="0"/>
              <w:left w:val="single" w:color="auto" w:sz="4" w:space="0"/>
              <w:bottom w:val="single" w:color="auto" w:sz="4" w:space="0"/>
              <w:right w:val="single" w:color="auto" w:sz="4" w:space="0"/>
            </w:tcBorders>
            <w:vAlign w:val="center"/>
          </w:tcPr>
          <w:p w14:paraId="28FF994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3CDCDC2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服务内容</w:t>
            </w:r>
          </w:p>
        </w:tc>
        <w:tc>
          <w:tcPr>
            <w:tcW w:w="520" w:type="dxa"/>
            <w:tcBorders>
              <w:top w:val="single" w:color="auto" w:sz="4" w:space="0"/>
              <w:left w:val="single" w:color="auto" w:sz="4" w:space="0"/>
              <w:bottom w:val="single" w:color="auto" w:sz="4" w:space="0"/>
              <w:right w:val="single" w:color="auto" w:sz="4" w:space="0"/>
            </w:tcBorders>
            <w:vAlign w:val="center"/>
          </w:tcPr>
          <w:p w14:paraId="1B876B8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3812" w:type="dxa"/>
            <w:tcBorders>
              <w:top w:val="single" w:color="auto" w:sz="4" w:space="0"/>
              <w:left w:val="single" w:color="auto" w:sz="4" w:space="0"/>
              <w:bottom w:val="single" w:color="auto" w:sz="4" w:space="0"/>
              <w:right w:val="single" w:color="auto" w:sz="4" w:space="0"/>
            </w:tcBorders>
            <w:vAlign w:val="center"/>
          </w:tcPr>
          <w:p w14:paraId="0C8BDD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2773" w:type="dxa"/>
            <w:tcBorders>
              <w:top w:val="single" w:color="auto" w:sz="4" w:space="0"/>
              <w:left w:val="single" w:color="auto" w:sz="4" w:space="0"/>
              <w:bottom w:val="single" w:color="auto" w:sz="4" w:space="0"/>
              <w:right w:val="single" w:color="auto" w:sz="4" w:space="0"/>
            </w:tcBorders>
            <w:vAlign w:val="center"/>
          </w:tcPr>
          <w:p w14:paraId="79D135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  额</w:t>
            </w:r>
          </w:p>
          <w:p w14:paraId="429D47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（元）</w:t>
            </w:r>
          </w:p>
        </w:tc>
      </w:tr>
      <w:tr w14:paraId="57CA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78" w:type="dxa"/>
            <w:tcBorders>
              <w:top w:val="single" w:color="auto" w:sz="4" w:space="0"/>
              <w:left w:val="single" w:color="auto" w:sz="4" w:space="0"/>
              <w:bottom w:val="single" w:color="auto" w:sz="4" w:space="0"/>
              <w:right w:val="single" w:color="auto" w:sz="4" w:space="0"/>
            </w:tcBorders>
            <w:vAlign w:val="center"/>
          </w:tcPr>
          <w:p w14:paraId="7406445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14:paraId="482367C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北海市铁山港区区域教育扩优提质建设项目采购</w:t>
            </w:r>
          </w:p>
        </w:tc>
        <w:tc>
          <w:tcPr>
            <w:tcW w:w="520" w:type="dxa"/>
            <w:tcBorders>
              <w:top w:val="single" w:color="auto" w:sz="4" w:space="0"/>
              <w:left w:val="single" w:color="auto" w:sz="4" w:space="0"/>
              <w:bottom w:val="single" w:color="auto" w:sz="4" w:space="0"/>
              <w:right w:val="single" w:color="auto" w:sz="4" w:space="0"/>
            </w:tcBorders>
            <w:vAlign w:val="center"/>
          </w:tcPr>
          <w:p w14:paraId="08A6CC0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3812" w:type="dxa"/>
            <w:tcBorders>
              <w:top w:val="single" w:color="auto" w:sz="4" w:space="0"/>
              <w:left w:val="single" w:color="auto" w:sz="4" w:space="0"/>
              <w:bottom w:val="single" w:color="auto" w:sz="4" w:space="0"/>
              <w:right w:val="single" w:color="auto" w:sz="4" w:space="0"/>
            </w:tcBorders>
            <w:vAlign w:val="center"/>
          </w:tcPr>
          <w:p w14:paraId="6C47008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w:t>
            </w:r>
          </w:p>
        </w:tc>
        <w:tc>
          <w:tcPr>
            <w:tcW w:w="2773" w:type="dxa"/>
            <w:tcBorders>
              <w:top w:val="single" w:color="auto" w:sz="4" w:space="0"/>
              <w:left w:val="single" w:color="auto" w:sz="4" w:space="0"/>
              <w:bottom w:val="single" w:color="auto" w:sz="4" w:space="0"/>
              <w:right w:val="single" w:color="auto" w:sz="4" w:space="0"/>
            </w:tcBorders>
            <w:vAlign w:val="center"/>
          </w:tcPr>
          <w:p w14:paraId="6F44D9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p>
        </w:tc>
      </w:tr>
      <w:tr w14:paraId="08BC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5"/>
            <w:tcBorders>
              <w:top w:val="single" w:color="auto" w:sz="4" w:space="0"/>
              <w:left w:val="single" w:color="auto" w:sz="4" w:space="0"/>
              <w:bottom w:val="single" w:color="auto" w:sz="4" w:space="0"/>
              <w:right w:val="single" w:color="auto" w:sz="4" w:space="0"/>
            </w:tcBorders>
            <w:vAlign w:val="center"/>
          </w:tcPr>
          <w:p w14:paraId="2E8FD145">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rPr>
              <w:t>本合同标的</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lang w:val="en-US" w:eastAsia="zh-CN"/>
              </w:rPr>
              <w:t>元（其中：</w:t>
            </w:r>
            <w:bookmarkStart w:id="0" w:name="OLE_LINK1"/>
            <w:r>
              <w:rPr>
                <w:rFonts w:hint="eastAsia" w:ascii="宋体" w:hAnsi="宋体" w:eastAsia="宋体" w:cs="宋体"/>
                <w:bCs/>
                <w:color w:val="auto"/>
                <w:sz w:val="22"/>
                <w:szCs w:val="22"/>
                <w:highlight w:val="none"/>
                <w:lang w:val="en-US" w:eastAsia="zh-CN"/>
              </w:rPr>
              <w:t>教师专业发展提升服务</w:t>
            </w:r>
            <w:bookmarkEnd w:id="0"/>
            <w:r>
              <w:rPr>
                <w:rFonts w:hint="eastAsia" w:ascii="宋体" w:hAnsi="宋体" w:eastAsia="宋体" w:cs="宋体"/>
                <w:bCs/>
                <w:color w:val="auto"/>
                <w:sz w:val="22"/>
                <w:szCs w:val="22"/>
                <w:highlight w:val="none"/>
                <w:lang w:val="en-US" w:eastAsia="zh-CN"/>
              </w:rPr>
              <w:t>分项</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lang w:val="en-US" w:eastAsia="zh-CN"/>
              </w:rPr>
              <w:t>元，分两年实施，每年</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lang w:val="en-US" w:eastAsia="zh-CN"/>
              </w:rPr>
              <w:t>元；</w:t>
            </w:r>
            <w:bookmarkStart w:id="1" w:name="OLE_LINK3"/>
            <w:r>
              <w:rPr>
                <w:rFonts w:hint="eastAsia" w:ascii="宋体" w:hAnsi="宋体" w:eastAsia="宋体" w:cs="宋体"/>
                <w:bCs/>
                <w:color w:val="auto"/>
                <w:sz w:val="22"/>
                <w:szCs w:val="22"/>
                <w:highlight w:val="none"/>
                <w:lang w:val="en-US" w:eastAsia="zh-CN"/>
              </w:rPr>
              <w:t>优秀拔尖人才培养服务</w:t>
            </w:r>
            <w:bookmarkEnd w:id="1"/>
            <w:r>
              <w:rPr>
                <w:rFonts w:hint="eastAsia" w:ascii="宋体" w:hAnsi="宋体" w:eastAsia="宋体" w:cs="宋体"/>
                <w:bCs/>
                <w:color w:val="auto"/>
                <w:sz w:val="22"/>
                <w:szCs w:val="22"/>
                <w:highlight w:val="none"/>
                <w:lang w:val="en-US" w:eastAsia="zh-CN"/>
              </w:rPr>
              <w:t>分项</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lang w:val="en-US" w:eastAsia="zh-CN"/>
              </w:rPr>
              <w:t>元，分两年实施，每年</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lang w:val="en-US" w:eastAsia="zh-CN"/>
              </w:rPr>
              <w:t>元。）</w:t>
            </w:r>
          </w:p>
        </w:tc>
      </w:tr>
      <w:tr w14:paraId="29F2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5"/>
            <w:tcBorders>
              <w:top w:val="single" w:color="auto" w:sz="4" w:space="0"/>
              <w:left w:val="single" w:color="auto" w:sz="4" w:space="0"/>
              <w:bottom w:val="single" w:color="auto" w:sz="4" w:space="0"/>
              <w:right w:val="single" w:color="auto" w:sz="4" w:space="0"/>
            </w:tcBorders>
            <w:vAlign w:val="center"/>
          </w:tcPr>
          <w:p w14:paraId="5364C99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详细内容见报价表附件</w:t>
            </w:r>
          </w:p>
        </w:tc>
      </w:tr>
      <w:tr w14:paraId="7002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5"/>
            <w:tcBorders>
              <w:top w:val="single" w:color="auto" w:sz="4" w:space="0"/>
              <w:left w:val="single" w:color="auto" w:sz="4" w:space="0"/>
              <w:bottom w:val="single" w:color="auto" w:sz="4" w:space="0"/>
              <w:right w:val="single" w:color="auto" w:sz="4" w:space="0"/>
            </w:tcBorders>
            <w:vAlign w:val="center"/>
          </w:tcPr>
          <w:p w14:paraId="156B343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人民币合计金额（大写）：</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小写金额：</w:t>
            </w:r>
            <w:r>
              <w:rPr>
                <w:rFonts w:hint="eastAsia" w:ascii="宋体" w:hAnsi="宋体" w:eastAsia="宋体" w:cs="宋体"/>
                <w:color w:val="auto"/>
                <w:sz w:val="22"/>
                <w:szCs w:val="22"/>
                <w:highlight w:val="none"/>
                <w:lang w:val="en-US" w:eastAsia="zh-CN"/>
              </w:rPr>
              <w:t>¥             元</w:t>
            </w:r>
          </w:p>
        </w:tc>
      </w:tr>
    </w:tbl>
    <w:p w14:paraId="3F9A07D1">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2.合同合计金额包括</w:t>
      </w:r>
      <w:r>
        <w:rPr>
          <w:rFonts w:hint="eastAsia" w:ascii="宋体" w:hAnsi="宋体" w:eastAsia="宋体" w:cs="宋体"/>
          <w:bCs/>
          <w:color w:val="auto"/>
          <w:sz w:val="22"/>
          <w:szCs w:val="22"/>
          <w:highlight w:val="none"/>
        </w:rPr>
        <w:t>服务费、设备费、管理费、验收费、利润、税金及其它所有成本、费用的总和</w:t>
      </w:r>
      <w:r>
        <w:rPr>
          <w:rFonts w:hint="eastAsia" w:ascii="宋体" w:hAnsi="宋体" w:eastAsia="宋体" w:cs="宋体"/>
          <w:color w:val="auto"/>
          <w:sz w:val="22"/>
          <w:szCs w:val="22"/>
          <w:highlight w:val="none"/>
        </w:rPr>
        <w:t>。如磋商文件、响应文件对其另有规定的，从其规定。</w:t>
      </w:r>
    </w:p>
    <w:p w14:paraId="1562EF4E">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eastAsia="zh-CN"/>
        </w:rPr>
        <w:t>第二条</w:t>
      </w:r>
      <w:r>
        <w:rPr>
          <w:rFonts w:hint="eastAsia" w:ascii="宋体" w:hAnsi="宋体" w:eastAsia="宋体" w:cs="宋体"/>
          <w:b/>
          <w:color w:val="auto"/>
          <w:sz w:val="22"/>
          <w:szCs w:val="22"/>
          <w:highlight w:val="none"/>
          <w:lang w:val="en-US" w:eastAsia="zh-CN"/>
        </w:rPr>
        <w:t xml:space="preserve">  服务内容</w:t>
      </w:r>
    </w:p>
    <w:p w14:paraId="36B4931F">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教师专业发展提升服务</w:t>
      </w:r>
      <w:r>
        <w:rPr>
          <w:rFonts w:hint="eastAsia" w:ascii="宋体" w:hAnsi="宋体" w:eastAsia="宋体" w:cs="宋体"/>
          <w:bCs/>
          <w:color w:val="auto"/>
          <w:sz w:val="22"/>
          <w:szCs w:val="22"/>
          <w:highlight w:val="none"/>
          <w:lang w:eastAsia="zh-CN"/>
        </w:rPr>
        <w:t>。</w:t>
      </w:r>
    </w:p>
    <w:p w14:paraId="5039859B">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面向北海市铁山港区</w:t>
      </w:r>
      <w:r>
        <w:rPr>
          <w:rFonts w:hint="eastAsia" w:ascii="宋体" w:hAnsi="宋体" w:eastAsia="宋体" w:cs="宋体"/>
          <w:bCs/>
          <w:color w:val="auto"/>
          <w:sz w:val="22"/>
          <w:szCs w:val="22"/>
          <w:highlight w:val="none"/>
          <w:lang w:eastAsia="zh-CN"/>
        </w:rPr>
        <w:t>中小学</w:t>
      </w:r>
      <w:r>
        <w:rPr>
          <w:rFonts w:hint="eastAsia" w:ascii="宋体" w:hAnsi="宋体" w:eastAsia="宋体" w:cs="宋体"/>
          <w:bCs/>
          <w:color w:val="auto"/>
          <w:sz w:val="22"/>
          <w:szCs w:val="22"/>
          <w:highlight w:val="none"/>
        </w:rPr>
        <w:t>校长、</w:t>
      </w:r>
      <w:r>
        <w:rPr>
          <w:rFonts w:hint="eastAsia" w:ascii="宋体" w:hAnsi="宋体" w:eastAsia="宋体" w:cs="宋体"/>
          <w:bCs/>
          <w:color w:val="auto"/>
          <w:sz w:val="22"/>
          <w:szCs w:val="22"/>
          <w:highlight w:val="none"/>
          <w:lang w:eastAsia="zh-CN"/>
        </w:rPr>
        <w:t>后备干部、骨干</w:t>
      </w:r>
      <w:r>
        <w:rPr>
          <w:rFonts w:hint="eastAsia" w:ascii="宋体" w:hAnsi="宋体" w:eastAsia="宋体" w:cs="宋体"/>
          <w:bCs/>
          <w:color w:val="auto"/>
          <w:sz w:val="22"/>
          <w:szCs w:val="22"/>
          <w:highlight w:val="none"/>
        </w:rPr>
        <w:t>教师及学科带头人</w:t>
      </w:r>
      <w:r>
        <w:rPr>
          <w:rFonts w:hint="eastAsia" w:ascii="宋体" w:hAnsi="宋体" w:eastAsia="宋体" w:cs="宋体"/>
          <w:bCs/>
          <w:color w:val="auto"/>
          <w:sz w:val="22"/>
          <w:szCs w:val="22"/>
          <w:highlight w:val="none"/>
          <w:lang w:eastAsia="zh-CN"/>
        </w:rPr>
        <w:t>，采取培训交流、跟岗学习与返岗实践相结合的混合式专业发展培训，</w:t>
      </w:r>
      <w:r>
        <w:rPr>
          <w:rFonts w:hint="eastAsia" w:ascii="宋体" w:hAnsi="宋体" w:eastAsia="宋体" w:cs="宋体"/>
          <w:bCs/>
          <w:color w:val="auto"/>
          <w:sz w:val="22"/>
          <w:szCs w:val="22"/>
          <w:highlight w:val="none"/>
        </w:rPr>
        <w:t>帮助</w:t>
      </w:r>
      <w:r>
        <w:rPr>
          <w:rFonts w:hint="eastAsia" w:ascii="宋体" w:hAnsi="宋体" w:eastAsia="宋体" w:cs="宋体"/>
          <w:bCs/>
          <w:color w:val="auto"/>
          <w:sz w:val="22"/>
          <w:szCs w:val="22"/>
          <w:highlight w:val="none"/>
          <w:lang w:eastAsia="zh-CN"/>
        </w:rPr>
        <w:t>学校管理层和后备干部提供学习先进管理理念和方法的平台，帮助骨干教师和学科带头人搭建</w:t>
      </w:r>
      <w:r>
        <w:rPr>
          <w:rFonts w:hint="eastAsia" w:ascii="宋体" w:hAnsi="宋体" w:eastAsia="宋体" w:cs="宋体"/>
          <w:bCs/>
          <w:color w:val="auto"/>
          <w:sz w:val="22"/>
          <w:szCs w:val="22"/>
          <w:highlight w:val="none"/>
        </w:rPr>
        <w:t>锻炼自我、展示自我、交流学习的平台，注重理论与实践相结合，通过</w:t>
      </w:r>
      <w:r>
        <w:rPr>
          <w:rFonts w:hint="eastAsia" w:ascii="宋体" w:hAnsi="宋体" w:eastAsia="宋体" w:cs="宋体"/>
          <w:bCs/>
          <w:color w:val="auto"/>
          <w:sz w:val="22"/>
          <w:szCs w:val="22"/>
          <w:highlight w:val="none"/>
          <w:lang w:eastAsia="zh-CN"/>
        </w:rPr>
        <w:t>学校间交流研讨和</w:t>
      </w:r>
      <w:r>
        <w:rPr>
          <w:rFonts w:hint="eastAsia" w:ascii="宋体" w:hAnsi="宋体" w:eastAsia="宋体" w:cs="宋体"/>
          <w:bCs/>
          <w:color w:val="auto"/>
          <w:sz w:val="22"/>
          <w:szCs w:val="22"/>
          <w:highlight w:val="none"/>
        </w:rPr>
        <w:t>教师间资源共享、共评互评、协作学习，</w:t>
      </w:r>
      <w:r>
        <w:rPr>
          <w:rFonts w:hint="eastAsia" w:ascii="宋体" w:hAnsi="宋体" w:eastAsia="宋体" w:cs="宋体"/>
          <w:bCs/>
          <w:color w:val="auto"/>
          <w:sz w:val="22"/>
          <w:szCs w:val="22"/>
          <w:highlight w:val="none"/>
          <w:lang w:eastAsia="zh-CN"/>
        </w:rPr>
        <w:t>提升管理方法和教学方式，</w:t>
      </w:r>
      <w:r>
        <w:rPr>
          <w:rFonts w:hint="eastAsia" w:ascii="宋体" w:hAnsi="宋体" w:eastAsia="宋体" w:cs="宋体"/>
          <w:bCs/>
          <w:color w:val="auto"/>
          <w:sz w:val="22"/>
          <w:szCs w:val="22"/>
          <w:highlight w:val="none"/>
          <w:lang w:val="en-US" w:eastAsia="zh-CN"/>
        </w:rPr>
        <w:t>不断</w:t>
      </w:r>
      <w:r>
        <w:rPr>
          <w:rFonts w:hint="eastAsia" w:ascii="宋体" w:hAnsi="宋体" w:eastAsia="宋体" w:cs="宋体"/>
          <w:bCs/>
          <w:color w:val="auto"/>
          <w:sz w:val="22"/>
          <w:szCs w:val="22"/>
          <w:highlight w:val="none"/>
        </w:rPr>
        <w:t>地</w:t>
      </w:r>
      <w:r>
        <w:rPr>
          <w:rFonts w:hint="eastAsia" w:ascii="宋体" w:hAnsi="宋体" w:eastAsia="宋体" w:cs="宋体"/>
          <w:bCs/>
          <w:color w:val="auto"/>
          <w:sz w:val="22"/>
          <w:szCs w:val="22"/>
          <w:highlight w:val="none"/>
          <w:lang w:val="en-US" w:eastAsia="zh-CN"/>
        </w:rPr>
        <w:t>改进</w:t>
      </w:r>
      <w:r>
        <w:rPr>
          <w:rFonts w:hint="eastAsia" w:ascii="宋体" w:hAnsi="宋体" w:eastAsia="宋体" w:cs="宋体"/>
          <w:bCs/>
          <w:color w:val="auto"/>
          <w:sz w:val="22"/>
          <w:szCs w:val="22"/>
          <w:highlight w:val="none"/>
        </w:rPr>
        <w:t>教学效果</w:t>
      </w:r>
      <w:r>
        <w:rPr>
          <w:rFonts w:hint="eastAsia" w:ascii="宋体" w:hAnsi="宋体" w:eastAsia="宋体" w:cs="宋体"/>
          <w:bCs/>
          <w:color w:val="auto"/>
          <w:sz w:val="22"/>
          <w:szCs w:val="22"/>
          <w:highlight w:val="none"/>
          <w:lang w:eastAsia="zh-CN"/>
        </w:rPr>
        <w:t>，提高</w:t>
      </w:r>
      <w:r>
        <w:rPr>
          <w:rFonts w:hint="eastAsia" w:ascii="宋体" w:hAnsi="宋体" w:eastAsia="宋体" w:cs="宋体"/>
          <w:bCs/>
          <w:color w:val="auto"/>
          <w:sz w:val="22"/>
          <w:szCs w:val="22"/>
          <w:highlight w:val="none"/>
        </w:rPr>
        <w:t>课堂教学质量</w:t>
      </w:r>
      <w:r>
        <w:rPr>
          <w:rFonts w:hint="eastAsia" w:ascii="宋体" w:hAnsi="宋体" w:eastAsia="宋体" w:cs="宋体"/>
          <w:bCs/>
          <w:color w:val="auto"/>
          <w:sz w:val="22"/>
          <w:szCs w:val="22"/>
          <w:highlight w:val="none"/>
          <w:lang w:val="en-US" w:eastAsia="zh-CN"/>
        </w:rPr>
        <w:t>。通过在线课程、1对1咨询指导、提供优质课程资源等服务，为不同岗位的参训学员提供针对性能力提升服务。将具有成</w:t>
      </w:r>
      <w:r>
        <w:rPr>
          <w:rFonts w:hint="eastAsia" w:ascii="宋体" w:hAnsi="宋体" w:eastAsia="宋体" w:cs="宋体"/>
          <w:bCs/>
          <w:color w:val="auto"/>
          <w:sz w:val="22"/>
          <w:szCs w:val="22"/>
          <w:highlight w:val="none"/>
          <w:lang w:eastAsia="zh-CN"/>
        </w:rPr>
        <w:t>长潜质的骨干教师从专业思想、专业知识、专业能力等方面不断发展和完善。</w:t>
      </w:r>
    </w:p>
    <w:p w14:paraId="2DA9951A">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eastAsia="zh-CN"/>
        </w:rPr>
        <w:t>教师专业发展提升服务共</w:t>
      </w:r>
      <w:r>
        <w:rPr>
          <w:rFonts w:hint="eastAsia" w:ascii="宋体" w:hAnsi="宋体" w:eastAsia="宋体" w:cs="宋体"/>
          <w:bCs/>
          <w:color w:val="auto"/>
          <w:sz w:val="22"/>
          <w:szCs w:val="22"/>
          <w:highlight w:val="none"/>
          <w:lang w:val="en-US" w:eastAsia="zh-CN"/>
        </w:rPr>
        <w:t>2期，</w:t>
      </w:r>
      <w:r>
        <w:rPr>
          <w:rFonts w:hint="eastAsia" w:ascii="宋体" w:hAnsi="宋体" w:eastAsia="宋体" w:cs="宋体"/>
          <w:bCs/>
          <w:color w:val="auto"/>
          <w:sz w:val="22"/>
          <w:szCs w:val="22"/>
          <w:highlight w:val="none"/>
          <w:lang w:eastAsia="zh-CN"/>
        </w:rPr>
        <w:t>每年</w:t>
      </w:r>
      <w:r>
        <w:rPr>
          <w:rFonts w:hint="eastAsia" w:ascii="宋体" w:hAnsi="宋体" w:eastAsia="宋体" w:cs="宋体"/>
          <w:bCs/>
          <w:color w:val="auto"/>
          <w:sz w:val="22"/>
          <w:szCs w:val="22"/>
          <w:highlight w:val="none"/>
          <w:lang w:val="en-US" w:eastAsia="zh-CN"/>
        </w:rPr>
        <w:t>1期，每期组织一次</w:t>
      </w:r>
      <w:bookmarkStart w:id="2" w:name="OLE_LINK2"/>
      <w:r>
        <w:rPr>
          <w:rFonts w:hint="eastAsia" w:ascii="宋体" w:hAnsi="宋体" w:eastAsia="宋体" w:cs="宋体"/>
          <w:bCs/>
          <w:color w:val="auto"/>
          <w:sz w:val="22"/>
          <w:szCs w:val="22"/>
          <w:highlight w:val="none"/>
          <w:lang w:eastAsia="zh-CN"/>
        </w:rPr>
        <w:t>赴北京</w:t>
      </w:r>
      <w:bookmarkEnd w:id="2"/>
      <w:r>
        <w:rPr>
          <w:rFonts w:hint="eastAsia" w:ascii="宋体" w:hAnsi="宋体" w:eastAsia="宋体" w:cs="宋体"/>
          <w:bCs/>
          <w:color w:val="auto"/>
          <w:sz w:val="22"/>
          <w:szCs w:val="22"/>
          <w:highlight w:val="none"/>
          <w:lang w:eastAsia="zh-CN"/>
        </w:rPr>
        <w:t>培训交流</w:t>
      </w:r>
      <w:r>
        <w:rPr>
          <w:rFonts w:hint="eastAsia" w:ascii="宋体" w:hAnsi="宋体" w:eastAsia="宋体" w:cs="宋体"/>
          <w:bCs/>
          <w:color w:val="auto"/>
          <w:sz w:val="22"/>
          <w:szCs w:val="22"/>
          <w:highlight w:val="none"/>
          <w:lang w:val="en-US" w:eastAsia="zh-CN"/>
        </w:rPr>
        <w:t>，每期12天，线上课程和咨询指导服务期为北京培训交流结束后2个月内</w:t>
      </w:r>
      <w:r>
        <w:rPr>
          <w:rFonts w:hint="eastAsia" w:ascii="宋体" w:hAnsi="宋体" w:eastAsia="宋体" w:cs="宋体"/>
          <w:bCs/>
          <w:color w:val="auto"/>
          <w:sz w:val="22"/>
          <w:szCs w:val="22"/>
          <w:highlight w:val="none"/>
          <w:lang w:eastAsia="zh-CN"/>
        </w:rPr>
        <w:t>，由甲方遴选拟定</w:t>
      </w:r>
      <w:r>
        <w:rPr>
          <w:rFonts w:hint="eastAsia" w:ascii="宋体" w:hAnsi="宋体" w:eastAsia="宋体" w:cs="宋体"/>
          <w:bCs/>
          <w:color w:val="auto"/>
          <w:sz w:val="22"/>
          <w:szCs w:val="22"/>
          <w:highlight w:val="none"/>
          <w:lang w:val="en-US" w:eastAsia="zh-CN"/>
        </w:rPr>
        <w:t>名单，每期25人。</w:t>
      </w:r>
    </w:p>
    <w:p w14:paraId="47F8B84E">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在线课程和咨询指导服务主要内容包括：北京培训结束后，由乙方选派专家团队，以线上的方式，为当年参加教师专业发展提升服务的人员提供在线课程、咨询指导、优质课程资源等服务。在当年组织相关实践效果反思教研会1期，每期半天；针对当年教育政策、铁山港区教育发展需要提供线上讲座课程2期，每期半天；对参训学员返岗情况进行1对1咨询指导服务2次，每人每次1课时；为参训学员在学校基础管理、校本课程开发、课堂模式、特色教育体系等方面提供1对1的在线咨询服务3次，每人每次1课时；为参训学员提供优质课程资源。</w:t>
      </w:r>
    </w:p>
    <w:p w14:paraId="26B37ED4">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授课专家教师团队，将根据当期主题培训重点及课程规划，拟定每期邀请10-15位，以正高级教授为主，包括但不限于北京师范大学教授、北京知名中小学校校长、特级教师、高级教师，以及北京市教师进修学校教研员等，为受训教师们开展课程培训、实践指导。</w:t>
      </w:r>
    </w:p>
    <w:p w14:paraId="0CE216CA">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优秀拔尖人才培养服务</w:t>
      </w:r>
      <w:r>
        <w:rPr>
          <w:rFonts w:hint="eastAsia" w:ascii="宋体" w:hAnsi="宋体" w:eastAsia="宋体" w:cs="宋体"/>
          <w:bCs/>
          <w:color w:val="auto"/>
          <w:sz w:val="22"/>
          <w:szCs w:val="22"/>
          <w:highlight w:val="none"/>
          <w:lang w:val="en-US" w:eastAsia="zh-CN"/>
        </w:rPr>
        <w:t>。</w:t>
      </w:r>
    </w:p>
    <w:p w14:paraId="41420F50">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eastAsia="zh-CN"/>
        </w:rPr>
        <w:t>面向</w:t>
      </w:r>
      <w:r>
        <w:rPr>
          <w:rFonts w:hint="eastAsia" w:ascii="宋体" w:hAnsi="宋体" w:eastAsia="宋体" w:cs="宋体"/>
          <w:bCs/>
          <w:color w:val="auto"/>
          <w:sz w:val="22"/>
          <w:szCs w:val="22"/>
          <w:highlight w:val="none"/>
          <w:lang w:val="en-US" w:eastAsia="zh-CN"/>
        </w:rPr>
        <w:t>区域内</w:t>
      </w:r>
      <w:r>
        <w:rPr>
          <w:rFonts w:hint="eastAsia" w:ascii="宋体" w:hAnsi="宋体" w:eastAsia="宋体" w:cs="宋体"/>
          <w:bCs/>
          <w:color w:val="auto"/>
          <w:sz w:val="22"/>
          <w:szCs w:val="22"/>
          <w:highlight w:val="none"/>
          <w:lang w:eastAsia="zh-CN"/>
        </w:rPr>
        <w:t>学科成绩突出、具备提升潜质，有志在202</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lang w:eastAsia="zh-CN"/>
        </w:rPr>
        <w:t>年-202</w:t>
      </w: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lang w:eastAsia="zh-CN"/>
        </w:rPr>
        <w:t>年高考中取得优异成绩的学生，通过名师专家对铁山港区优秀拔尖人才进行系统、针对性的点拨与拔高，提升学生对于高考命题趋势、考察内容、思维方法等的掌握和理解，</w:t>
      </w:r>
      <w:r>
        <w:rPr>
          <w:rFonts w:hint="eastAsia" w:ascii="宋体" w:hAnsi="宋体" w:eastAsia="宋体" w:cs="宋体"/>
          <w:bCs/>
          <w:color w:val="auto"/>
          <w:sz w:val="22"/>
          <w:szCs w:val="22"/>
          <w:highlight w:val="none"/>
          <w:lang w:val="en-US" w:eastAsia="zh-CN"/>
        </w:rPr>
        <w:t>同时通过线下线上结合的形式，为学生提供学业规划、志愿填报指导、强基讲座等服务，帮助学校实施因材施教和多元化升学指导。</w:t>
      </w:r>
    </w:p>
    <w:p w14:paraId="4D5DA385">
      <w:pPr>
        <w:keepNext w:val="0"/>
        <w:keepLines w:val="0"/>
        <w:pageBreakBefore w:val="0"/>
        <w:widowControl w:val="0"/>
        <w:kinsoku/>
        <w:wordWrap/>
        <w:overflowPunct/>
        <w:topLinePunct w:val="0"/>
        <w:autoSpaceDE/>
        <w:autoSpaceDN/>
        <w:bidi w:val="0"/>
        <w:adjustRightInd w:val="0"/>
        <w:snapToGrid w:val="0"/>
        <w:spacing w:line="360" w:lineRule="exact"/>
        <w:ind w:right="420" w:firstLine="440" w:firstLineChars="20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优秀拔尖人才培养服务共2期，每年1期，每期具体开展形式包括：安排高考研究备考方面的专家，赴铁山港区为高中学生和教师，做新高考形势分析、备考策略、真题解析、心理辅导、专业发展指导等方向和主题的课程讲座。每年组织4次线下讲座，每次2天，每期讲座由甲方选取100名</w:t>
      </w:r>
      <w:r>
        <w:rPr>
          <w:rFonts w:hint="eastAsia" w:ascii="宋体" w:hAnsi="宋体" w:eastAsia="宋体" w:cs="宋体"/>
          <w:bCs/>
          <w:color w:val="auto"/>
          <w:sz w:val="22"/>
          <w:szCs w:val="22"/>
          <w:highlight w:val="none"/>
          <w:lang w:eastAsia="zh-CN"/>
        </w:rPr>
        <w:t>成绩</w:t>
      </w:r>
      <w:r>
        <w:rPr>
          <w:rFonts w:hint="eastAsia" w:ascii="宋体" w:hAnsi="宋体" w:eastAsia="宋体" w:cs="宋体"/>
          <w:bCs/>
          <w:color w:val="auto"/>
          <w:sz w:val="22"/>
          <w:szCs w:val="22"/>
          <w:highlight w:val="none"/>
        </w:rPr>
        <w:t>突出、具备</w:t>
      </w:r>
      <w:r>
        <w:rPr>
          <w:rFonts w:hint="eastAsia" w:ascii="宋体" w:hAnsi="宋体" w:eastAsia="宋体" w:cs="宋体"/>
          <w:bCs/>
          <w:color w:val="auto"/>
          <w:sz w:val="22"/>
          <w:szCs w:val="22"/>
          <w:highlight w:val="none"/>
          <w:lang w:eastAsia="zh-CN"/>
        </w:rPr>
        <w:t>提升</w:t>
      </w:r>
      <w:r>
        <w:rPr>
          <w:rFonts w:hint="eastAsia" w:ascii="宋体" w:hAnsi="宋体" w:eastAsia="宋体" w:cs="宋体"/>
          <w:bCs/>
          <w:color w:val="auto"/>
          <w:sz w:val="22"/>
          <w:szCs w:val="22"/>
          <w:highlight w:val="none"/>
        </w:rPr>
        <w:t>潜质</w:t>
      </w:r>
      <w:r>
        <w:rPr>
          <w:rFonts w:hint="eastAsia" w:ascii="宋体" w:hAnsi="宋体" w:eastAsia="宋体" w:cs="宋体"/>
          <w:bCs/>
          <w:color w:val="auto"/>
          <w:sz w:val="22"/>
          <w:szCs w:val="22"/>
          <w:highlight w:val="none"/>
          <w:lang w:val="en-US" w:eastAsia="zh-CN"/>
        </w:rPr>
        <w:t>的学生参加。在服务期内，面向每期受训师生建立专属社群，并以月度为单位，平均每月1次集中时间开展专家在线的课业问题咨询答疑服务，全年共48课时；以学期为单位，每学期4次集中邀请相关专家，为受训的学生及其家长提供个性化学习指导、学业规划指导、心理咨询指导等方面的1对1服务，全年共40课时。</w:t>
      </w:r>
    </w:p>
    <w:p w14:paraId="7E194253">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第</w:t>
      </w:r>
      <w:r>
        <w:rPr>
          <w:rFonts w:hint="eastAsia" w:ascii="宋体" w:hAnsi="宋体" w:eastAsia="宋体" w:cs="宋体"/>
          <w:b/>
          <w:color w:val="auto"/>
          <w:sz w:val="22"/>
          <w:szCs w:val="22"/>
          <w:highlight w:val="none"/>
          <w:lang w:eastAsia="zh-CN"/>
        </w:rPr>
        <w:t>三</w:t>
      </w:r>
      <w:r>
        <w:rPr>
          <w:rFonts w:hint="eastAsia" w:ascii="宋体" w:hAnsi="宋体" w:eastAsia="宋体" w:cs="宋体"/>
          <w:b/>
          <w:color w:val="auto"/>
          <w:sz w:val="22"/>
          <w:szCs w:val="22"/>
          <w:highlight w:val="none"/>
        </w:rPr>
        <w:t>条　质量保证</w:t>
      </w:r>
    </w:p>
    <w:p w14:paraId="073A8215">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乙方所提供的服务质量必须与磋商文件、响应文件和承诺相一致。</w:t>
      </w:r>
    </w:p>
    <w:p w14:paraId="34CF01C4">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第</w:t>
      </w:r>
      <w:r>
        <w:rPr>
          <w:rFonts w:hint="eastAsia" w:ascii="宋体" w:hAnsi="宋体" w:eastAsia="宋体" w:cs="宋体"/>
          <w:b/>
          <w:color w:val="auto"/>
          <w:sz w:val="22"/>
          <w:szCs w:val="22"/>
          <w:highlight w:val="none"/>
          <w:lang w:eastAsia="zh-CN"/>
        </w:rPr>
        <w:t>四</w:t>
      </w:r>
      <w:r>
        <w:rPr>
          <w:rFonts w:hint="eastAsia" w:ascii="宋体" w:hAnsi="宋体" w:eastAsia="宋体" w:cs="宋体"/>
          <w:b/>
          <w:color w:val="auto"/>
          <w:sz w:val="22"/>
          <w:szCs w:val="22"/>
          <w:highlight w:val="none"/>
        </w:rPr>
        <w:t>条　交付和验收</w:t>
      </w:r>
    </w:p>
    <w:p w14:paraId="081D3990">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1.服务时间：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58647E1C">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2.服务成果交付使用地点：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北海市铁山港区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FA24725">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rPr>
        <w:t>3.验收方式：</w:t>
      </w:r>
      <w:r>
        <w:rPr>
          <w:rFonts w:hint="eastAsia" w:ascii="宋体" w:hAnsi="宋体" w:eastAsia="宋体" w:cs="宋体"/>
          <w:color w:val="auto"/>
          <w:sz w:val="22"/>
          <w:szCs w:val="22"/>
          <w:highlight w:val="none"/>
          <w:u w:val="single"/>
          <w:lang w:val="en-US" w:eastAsia="zh-CN"/>
        </w:rPr>
        <w:t xml:space="preserve">  服务确认单、</w:t>
      </w:r>
      <w:r>
        <w:rPr>
          <w:rFonts w:hint="eastAsia" w:ascii="宋体" w:hAnsi="宋体" w:eastAsia="宋体" w:cs="宋体"/>
          <w:color w:val="auto"/>
          <w:sz w:val="22"/>
          <w:szCs w:val="22"/>
          <w:highlight w:val="none"/>
          <w:u w:val="single"/>
          <w:lang w:val="en-US" w:eastAsia="zh-CN"/>
        </w:rPr>
        <w:t>项目实施过程性材料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w:t>
      </w:r>
    </w:p>
    <w:p w14:paraId="34E0D286">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第</w:t>
      </w:r>
      <w:r>
        <w:rPr>
          <w:rFonts w:hint="eastAsia" w:ascii="宋体" w:hAnsi="宋体" w:eastAsia="宋体" w:cs="宋体"/>
          <w:b/>
          <w:color w:val="auto"/>
          <w:sz w:val="22"/>
          <w:szCs w:val="22"/>
          <w:highlight w:val="none"/>
          <w:lang w:eastAsia="zh-CN"/>
        </w:rPr>
        <w:t>五</w:t>
      </w:r>
      <w:r>
        <w:rPr>
          <w:rFonts w:hint="eastAsia" w:ascii="宋体" w:hAnsi="宋体" w:eastAsia="宋体" w:cs="宋体"/>
          <w:b/>
          <w:color w:val="auto"/>
          <w:sz w:val="22"/>
          <w:szCs w:val="22"/>
          <w:highlight w:val="none"/>
        </w:rPr>
        <w:t>条  付款方式</w:t>
      </w:r>
    </w:p>
    <w:p w14:paraId="53C0A625">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1.资金性质：</w:t>
      </w:r>
      <w:r>
        <w:rPr>
          <w:rFonts w:hint="eastAsia" w:ascii="宋体" w:hAnsi="宋体" w:eastAsia="宋体" w:cs="宋体"/>
          <w:color w:val="auto"/>
          <w:sz w:val="22"/>
          <w:szCs w:val="22"/>
          <w:highlight w:val="none"/>
          <w:u w:val="single"/>
          <w:lang w:eastAsia="zh-CN"/>
        </w:rPr>
        <w:t>财政资金（一般公共预算资金）</w:t>
      </w:r>
      <w:r>
        <w:rPr>
          <w:rFonts w:hint="eastAsia" w:ascii="宋体" w:hAnsi="宋体" w:eastAsia="宋体" w:cs="宋体"/>
          <w:color w:val="auto"/>
          <w:sz w:val="22"/>
          <w:szCs w:val="22"/>
          <w:highlight w:val="none"/>
          <w:u w:val="none"/>
          <w:lang w:eastAsia="zh-CN"/>
        </w:rPr>
        <w:t>。</w:t>
      </w:r>
    </w:p>
    <w:p w14:paraId="3187375C">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2.付款方式：</w:t>
      </w:r>
      <w:r>
        <w:rPr>
          <w:rFonts w:hint="eastAsia" w:ascii="宋体" w:hAnsi="宋体" w:eastAsia="宋体" w:cs="宋体"/>
          <w:color w:val="auto"/>
          <w:sz w:val="21"/>
          <w:szCs w:val="21"/>
          <w:highlight w:val="none"/>
          <w:lang w:val="en-US" w:eastAsia="zh-CN"/>
        </w:rPr>
        <w:t>按照每年的项目实施方案，针对教师专业发展提升服务分项和优秀拔尖人才培养服务分项分别支付相应费用，具体为：</w:t>
      </w:r>
    </w:p>
    <w:p w14:paraId="70F1F52A">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（1）教师专业发展提升服务分项（教师专业发展提升服务分项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元，分两年实施，每年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元），每一年的支付方式为：</w:t>
      </w:r>
    </w:p>
    <w:p w14:paraId="4729290C">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每一年，乙方提交当</w:t>
      </w:r>
      <w:r>
        <w:rPr>
          <w:rFonts w:hint="eastAsia" w:ascii="宋体" w:hAnsi="宋体" w:eastAsia="宋体" w:cs="宋体"/>
          <w:b w:val="0"/>
          <w:bCs w:val="0"/>
          <w:color w:val="auto"/>
          <w:sz w:val="21"/>
          <w:szCs w:val="21"/>
          <w:highlight w:val="none"/>
          <w:lang w:val="en-US" w:eastAsia="zh-CN"/>
        </w:rPr>
        <w:t>年的服务实施方案和同等金额的合法税票后并经甲方审核后15日内，甲方将本合同约定的当年对应的教师专业发展提升服务费用的30%，即</w:t>
      </w:r>
      <w:r>
        <w:rPr>
          <w:rFonts w:hint="eastAsia" w:ascii="宋体" w:hAnsi="宋体" w:eastAsia="宋体" w:cs="宋体"/>
          <w:b w:val="0"/>
          <w:bCs w:val="0"/>
          <w:color w:val="auto"/>
          <w:sz w:val="21"/>
          <w:szCs w:val="21"/>
          <w:highlight w:val="none"/>
          <w:u w:val="single"/>
          <w:lang w:val="en-US" w:eastAsia="zh-CN"/>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trike w:val="0"/>
          <w:dstrike w:val="0"/>
          <w:color w:val="auto"/>
          <w:sz w:val="21"/>
          <w:szCs w:val="21"/>
          <w:highlight w:val="none"/>
          <w:u w:val="single"/>
          <w:lang w:val="en-US" w:eastAsia="zh-CN"/>
        </w:rPr>
        <w:t>（¥    元）</w:t>
      </w:r>
      <w:r>
        <w:rPr>
          <w:rFonts w:hint="eastAsia" w:ascii="宋体" w:hAnsi="宋体" w:eastAsia="宋体" w:cs="宋体"/>
          <w:b w:val="0"/>
          <w:bCs w:val="0"/>
          <w:strike w:val="0"/>
          <w:dstrike w:val="0"/>
          <w:color w:val="auto"/>
          <w:sz w:val="21"/>
          <w:szCs w:val="21"/>
          <w:highlight w:val="none"/>
          <w:u w:val="single"/>
          <w:lang w:val="en-US" w:eastAsia="zh-CN"/>
        </w:rPr>
        <w:t>通过银行转账方式</w:t>
      </w:r>
      <w:r>
        <w:rPr>
          <w:rFonts w:hint="eastAsia" w:ascii="宋体" w:hAnsi="宋体" w:eastAsia="宋体" w:cs="宋体"/>
          <w:b w:val="0"/>
          <w:bCs w:val="0"/>
          <w:color w:val="auto"/>
          <w:sz w:val="21"/>
          <w:szCs w:val="21"/>
          <w:highlight w:val="none"/>
          <w:u w:val="none"/>
          <w:lang w:val="en-US" w:eastAsia="zh-CN"/>
        </w:rPr>
        <w:t>支付给乙方指定账户。</w:t>
      </w:r>
    </w:p>
    <w:p w14:paraId="253AEE32">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乙方完成每年的教师专业发展提升服务工作和提交同等金额的合法税票后并经甲方验收合格后15天内，甲方应将当年对应的教师专业发展提升服务费用的70%，</w:t>
      </w:r>
      <w:r>
        <w:rPr>
          <w:rFonts w:hint="eastAsia" w:ascii="宋体" w:hAnsi="宋体" w:eastAsia="宋体" w:cs="宋体"/>
          <w:b w:val="0"/>
          <w:bCs w:val="0"/>
          <w:color w:val="auto"/>
          <w:sz w:val="21"/>
          <w:szCs w:val="21"/>
          <w:highlight w:val="none"/>
          <w:u w:val="none"/>
          <w:lang w:val="en-US" w:eastAsia="zh-CN"/>
        </w:rPr>
        <w:t>即</w:t>
      </w:r>
      <w:r>
        <w:rPr>
          <w:rFonts w:hint="eastAsia" w:ascii="宋体" w:hAnsi="宋体" w:eastAsia="宋体" w:cs="宋体"/>
          <w:b w:val="0"/>
          <w:bCs w:val="0"/>
          <w:color w:val="auto"/>
          <w:sz w:val="21"/>
          <w:szCs w:val="21"/>
          <w:highlight w:val="none"/>
          <w:u w:val="single"/>
          <w:lang w:val="en-US" w:eastAsia="zh-CN"/>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trike w:val="0"/>
          <w:dstrike w:val="0"/>
          <w:color w:val="auto"/>
          <w:sz w:val="21"/>
          <w:szCs w:val="21"/>
          <w:highlight w:val="none"/>
          <w:u w:val="single"/>
          <w:lang w:val="en-US" w:eastAsia="zh-CN"/>
        </w:rPr>
        <w:t>（¥    元）通过银行转账方式</w:t>
      </w:r>
      <w:r>
        <w:rPr>
          <w:rFonts w:hint="eastAsia" w:ascii="宋体" w:hAnsi="宋体" w:eastAsia="宋体" w:cs="宋体"/>
          <w:color w:val="auto"/>
          <w:sz w:val="21"/>
          <w:szCs w:val="21"/>
          <w:highlight w:val="none"/>
          <w:lang w:val="en-US" w:eastAsia="zh-CN"/>
        </w:rPr>
        <w:t>支付给乙方。</w:t>
      </w:r>
    </w:p>
    <w:p w14:paraId="6447B65C">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2.优秀拔尖人才培养服务分项（优秀拔尖人才培养服务分项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元，分两年实施，每年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元），每一年的支付方式为：</w:t>
      </w:r>
    </w:p>
    <w:p w14:paraId="73F67DA0">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每一年，乙方提交当年的服务实</w:t>
      </w:r>
      <w:r>
        <w:rPr>
          <w:rFonts w:hint="eastAsia" w:ascii="宋体" w:hAnsi="宋体" w:eastAsia="宋体" w:cs="宋体"/>
          <w:b w:val="0"/>
          <w:bCs w:val="0"/>
          <w:color w:val="auto"/>
          <w:sz w:val="21"/>
          <w:szCs w:val="21"/>
          <w:highlight w:val="none"/>
          <w:lang w:val="en-US" w:eastAsia="zh-CN"/>
        </w:rPr>
        <w:t>施方案和同等金额的合法税票后并经甲方审核后15日内，甲方将本合同约定的当年对应的优秀拔尖人才培养服务费用的30%，即</w:t>
      </w:r>
      <w:r>
        <w:rPr>
          <w:rFonts w:hint="eastAsia" w:ascii="宋体" w:hAnsi="宋体" w:eastAsia="宋体" w:cs="宋体"/>
          <w:b w:val="0"/>
          <w:bCs w:val="0"/>
          <w:color w:val="auto"/>
          <w:sz w:val="21"/>
          <w:szCs w:val="21"/>
          <w:highlight w:val="none"/>
          <w:u w:val="single"/>
          <w:lang w:val="en-US" w:eastAsia="zh-CN"/>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trike w:val="0"/>
          <w:dstrike w:val="0"/>
          <w:color w:val="auto"/>
          <w:sz w:val="21"/>
          <w:szCs w:val="21"/>
          <w:highlight w:val="none"/>
          <w:u w:val="single"/>
          <w:lang w:val="en-US" w:eastAsia="zh-CN"/>
        </w:rPr>
        <w:t>（¥    元）</w:t>
      </w:r>
      <w:r>
        <w:rPr>
          <w:rFonts w:hint="eastAsia" w:ascii="宋体" w:hAnsi="宋体" w:eastAsia="宋体" w:cs="宋体"/>
          <w:b w:val="0"/>
          <w:bCs w:val="0"/>
          <w:strike w:val="0"/>
          <w:dstrike w:val="0"/>
          <w:color w:val="auto"/>
          <w:sz w:val="21"/>
          <w:szCs w:val="21"/>
          <w:highlight w:val="none"/>
          <w:u w:val="single"/>
          <w:lang w:val="en-US" w:eastAsia="zh-CN"/>
        </w:rPr>
        <w:t>通过银行转账方式</w:t>
      </w:r>
      <w:r>
        <w:rPr>
          <w:rFonts w:hint="eastAsia" w:ascii="宋体" w:hAnsi="宋体" w:eastAsia="宋体" w:cs="宋体"/>
          <w:b w:val="0"/>
          <w:bCs w:val="0"/>
          <w:color w:val="auto"/>
          <w:sz w:val="21"/>
          <w:szCs w:val="21"/>
          <w:highlight w:val="none"/>
          <w:lang w:val="en-US" w:eastAsia="zh-CN"/>
        </w:rPr>
        <w:t>支付给乙方指定账户。</w:t>
      </w:r>
    </w:p>
    <w:p w14:paraId="11831743">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乙方按照实施方案完成当年第一个学期的优秀拔尖人才培养服务和提交同等金额的合法税票后，并经甲方验收合格后15天内，甲方应将当年对应的优秀拔尖人才培养服务费用的30%，即</w:t>
      </w:r>
      <w:r>
        <w:rPr>
          <w:rFonts w:hint="eastAsia" w:ascii="宋体" w:hAnsi="宋体" w:eastAsia="宋体" w:cs="宋体"/>
          <w:b w:val="0"/>
          <w:bCs w:val="0"/>
          <w:color w:val="auto"/>
          <w:sz w:val="21"/>
          <w:szCs w:val="21"/>
          <w:highlight w:val="none"/>
          <w:u w:val="single"/>
          <w:lang w:val="en-US" w:eastAsia="zh-CN"/>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trike w:val="0"/>
          <w:dstrike w:val="0"/>
          <w:color w:val="auto"/>
          <w:sz w:val="21"/>
          <w:szCs w:val="21"/>
          <w:highlight w:val="none"/>
          <w:u w:val="single"/>
          <w:lang w:val="en-US" w:eastAsia="zh-CN"/>
        </w:rPr>
        <w:t>（¥    元）</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u w:val="single"/>
          <w:lang w:val="en-US" w:eastAsia="zh-CN"/>
        </w:rPr>
        <w:t>通过银行转账方式</w:t>
      </w:r>
      <w:r>
        <w:rPr>
          <w:rFonts w:hint="eastAsia" w:ascii="宋体" w:hAnsi="宋体" w:eastAsia="宋体" w:cs="宋体"/>
          <w:b w:val="0"/>
          <w:bCs w:val="0"/>
          <w:color w:val="auto"/>
          <w:sz w:val="21"/>
          <w:szCs w:val="21"/>
          <w:highlight w:val="none"/>
          <w:lang w:val="en-US" w:eastAsia="zh-CN"/>
        </w:rPr>
        <w:t>支付给</w:t>
      </w:r>
      <w:r>
        <w:rPr>
          <w:rFonts w:hint="eastAsia" w:ascii="宋体" w:hAnsi="宋体" w:eastAsia="宋体" w:cs="宋体"/>
          <w:color w:val="auto"/>
          <w:sz w:val="21"/>
          <w:szCs w:val="21"/>
          <w:highlight w:val="none"/>
          <w:lang w:val="en-US" w:eastAsia="zh-CN"/>
        </w:rPr>
        <w:t>乙方。</w:t>
      </w:r>
    </w:p>
    <w:p w14:paraId="2B458372">
      <w:pPr>
        <w:adjustRightInd w:val="0"/>
        <w:snapToGrid w:val="0"/>
        <w:spacing w:line="360" w:lineRule="exact"/>
        <w:ind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乙方按照实施方案完成当年第二个学期的优秀拔尖人才培养服务和提交同等金额的合法税票后，并经甲方验收合格后15天内，甲方应将当年对应的优秀拔尖人才培养服务费用的40%，即</w:t>
      </w:r>
      <w:r>
        <w:rPr>
          <w:rFonts w:hint="eastAsia" w:ascii="宋体" w:hAnsi="宋体" w:eastAsia="宋体" w:cs="宋体"/>
          <w:b w:val="0"/>
          <w:bCs w:val="0"/>
          <w:color w:val="auto"/>
          <w:sz w:val="21"/>
          <w:szCs w:val="21"/>
          <w:highlight w:val="none"/>
          <w:u w:val="single"/>
          <w:lang w:val="en-US" w:eastAsia="zh-CN"/>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trike w:val="0"/>
          <w:dstrike w:val="0"/>
          <w:color w:val="auto"/>
          <w:sz w:val="21"/>
          <w:szCs w:val="21"/>
          <w:highlight w:val="none"/>
          <w:u w:val="single"/>
          <w:lang w:val="en-US" w:eastAsia="zh-CN"/>
        </w:rPr>
        <w:t>（¥    元）</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u w:val="single"/>
          <w:lang w:val="en-US" w:eastAsia="zh-CN"/>
        </w:rPr>
        <w:t>通过银行转账方式</w:t>
      </w:r>
      <w:r>
        <w:rPr>
          <w:rFonts w:hint="eastAsia" w:ascii="宋体" w:hAnsi="宋体" w:eastAsia="宋体" w:cs="宋体"/>
          <w:b w:val="0"/>
          <w:bCs w:val="0"/>
          <w:color w:val="auto"/>
          <w:sz w:val="21"/>
          <w:szCs w:val="21"/>
          <w:highlight w:val="none"/>
          <w:lang w:val="en-US" w:eastAsia="zh-CN"/>
        </w:rPr>
        <w:t>支付给</w:t>
      </w:r>
      <w:r>
        <w:rPr>
          <w:rFonts w:hint="eastAsia" w:ascii="宋体" w:hAnsi="宋体" w:eastAsia="宋体" w:cs="宋体"/>
          <w:color w:val="auto"/>
          <w:sz w:val="21"/>
          <w:szCs w:val="21"/>
          <w:highlight w:val="none"/>
          <w:lang w:val="en-US" w:eastAsia="zh-CN"/>
        </w:rPr>
        <w:t>乙方。</w:t>
      </w:r>
    </w:p>
    <w:p w14:paraId="2A20DBB4">
      <w:pPr>
        <w:keepNext w:val="0"/>
        <w:keepLines w:val="0"/>
        <w:pageBreakBefore w:val="0"/>
        <w:widowControl w:val="0"/>
        <w:kinsoku/>
        <w:wordWrap/>
        <w:overflowPunct/>
        <w:topLinePunct w:val="0"/>
        <w:autoSpaceDE/>
        <w:autoSpaceDN/>
        <w:bidi w:val="0"/>
        <w:adjustRightInd w:val="0"/>
        <w:snapToGrid w:val="0"/>
        <w:spacing w:line="360" w:lineRule="exact"/>
        <w:ind w:left="-61" w:leftChars="-29"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w:t>
      </w:r>
      <w:r>
        <w:rPr>
          <w:rFonts w:hint="eastAsia" w:ascii="宋体" w:hAnsi="宋体" w:eastAsia="宋体" w:cs="宋体"/>
          <w:b/>
          <w:color w:val="auto"/>
          <w:sz w:val="22"/>
          <w:szCs w:val="22"/>
          <w:highlight w:val="none"/>
          <w:lang w:eastAsia="zh-CN"/>
        </w:rPr>
        <w:t>六</w:t>
      </w:r>
      <w:r>
        <w:rPr>
          <w:rFonts w:hint="eastAsia" w:ascii="宋体" w:hAnsi="宋体" w:eastAsia="宋体" w:cs="宋体"/>
          <w:b/>
          <w:color w:val="auto"/>
          <w:sz w:val="22"/>
          <w:szCs w:val="22"/>
          <w:highlight w:val="none"/>
        </w:rPr>
        <w:t>条　履约保证金</w:t>
      </w:r>
    </w:p>
    <w:p w14:paraId="55BA3389">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本项目不收取履约保证金。成交供应商未按合同约定履行合同义务，给采购人造成损失的，按实际损失进行赔偿。</w:t>
      </w:r>
    </w:p>
    <w:p w14:paraId="31FE3B80">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w:t>
      </w:r>
      <w:r>
        <w:rPr>
          <w:rFonts w:hint="eastAsia" w:ascii="宋体" w:hAnsi="宋体" w:eastAsia="宋体" w:cs="宋体"/>
          <w:b/>
          <w:color w:val="auto"/>
          <w:sz w:val="22"/>
          <w:szCs w:val="22"/>
          <w:highlight w:val="none"/>
          <w:lang w:eastAsia="zh-CN"/>
        </w:rPr>
        <w:t>七</w:t>
      </w:r>
      <w:r>
        <w:rPr>
          <w:rFonts w:hint="eastAsia" w:ascii="宋体" w:hAnsi="宋体" w:eastAsia="宋体" w:cs="宋体"/>
          <w:b/>
          <w:color w:val="auto"/>
          <w:sz w:val="22"/>
          <w:szCs w:val="22"/>
          <w:highlight w:val="none"/>
        </w:rPr>
        <w:t xml:space="preserve">条 税费  </w:t>
      </w:r>
    </w:p>
    <w:p w14:paraId="4E6E4603">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本合同执行中相关的一切税费均由乙方负担。</w:t>
      </w:r>
    </w:p>
    <w:p w14:paraId="3D86C9BC">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w:t>
      </w:r>
      <w:r>
        <w:rPr>
          <w:rFonts w:hint="eastAsia" w:ascii="宋体" w:hAnsi="宋体" w:eastAsia="宋体" w:cs="宋体"/>
          <w:b/>
          <w:color w:val="auto"/>
          <w:sz w:val="22"/>
          <w:szCs w:val="22"/>
          <w:highlight w:val="none"/>
          <w:lang w:eastAsia="zh-CN"/>
        </w:rPr>
        <w:t>八</w:t>
      </w:r>
      <w:r>
        <w:rPr>
          <w:rFonts w:hint="eastAsia" w:ascii="宋体" w:hAnsi="宋体" w:eastAsia="宋体" w:cs="宋体"/>
          <w:b/>
          <w:color w:val="auto"/>
          <w:sz w:val="22"/>
          <w:szCs w:val="22"/>
          <w:highlight w:val="none"/>
        </w:rPr>
        <w:t>条　违约责任</w:t>
      </w:r>
    </w:p>
    <w:p w14:paraId="7E59BF3E">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pacing w:val="-4"/>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pacing w:val="-4"/>
          <w:sz w:val="22"/>
          <w:szCs w:val="22"/>
          <w:highlight w:val="none"/>
        </w:rPr>
        <w:t>合同一方违约，</w:t>
      </w:r>
      <w:r>
        <w:rPr>
          <w:rFonts w:hint="eastAsia" w:ascii="宋体" w:hAnsi="宋体" w:eastAsia="宋体" w:cs="宋体"/>
          <w:color w:val="auto"/>
          <w:sz w:val="22"/>
          <w:szCs w:val="22"/>
          <w:highlight w:val="none"/>
          <w:lang w:val="zh-TW"/>
        </w:rPr>
        <w:t>应赔偿守约方全部损失，该损失包括但不限于对守约方所造成的直接损失、可得利益损失、守约方支付给第三方的赔偿费用/罚款、调查取证费用/公证费、诉讼费用、律师费用以及因此而支付的其他合理费用。</w:t>
      </w:r>
    </w:p>
    <w:p w14:paraId="5CCBFED1">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2.成交供应商给采购人造成的损失超过违约金额的，成交供应商应给采购人高出违约金的部分予以赔偿。</w:t>
      </w:r>
    </w:p>
    <w:p w14:paraId="557F79AF">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lang w:val="zh-TW" w:eastAsia="zh-CN"/>
        </w:rPr>
      </w:pPr>
      <w:r>
        <w:rPr>
          <w:rFonts w:hint="eastAsia" w:ascii="宋体" w:hAnsi="宋体" w:eastAsia="宋体" w:cs="宋体"/>
          <w:color w:val="auto"/>
          <w:sz w:val="22"/>
          <w:szCs w:val="22"/>
          <w:highlight w:val="none"/>
        </w:rPr>
        <w:t>3.</w:t>
      </w:r>
      <w:bookmarkStart w:id="3" w:name="OLE_LINK13"/>
      <w:r>
        <w:rPr>
          <w:rFonts w:hint="eastAsia" w:ascii="宋体" w:hAnsi="宋体" w:eastAsia="宋体" w:cs="宋体"/>
          <w:color w:val="auto"/>
          <w:sz w:val="22"/>
          <w:szCs w:val="22"/>
          <w:highlight w:val="none"/>
        </w:rPr>
        <w:t>成交供应商</w:t>
      </w:r>
      <w:bookmarkEnd w:id="3"/>
      <w:r>
        <w:rPr>
          <w:rFonts w:hint="eastAsia" w:ascii="宋体" w:hAnsi="宋体" w:eastAsia="宋体" w:cs="宋体"/>
          <w:color w:val="auto"/>
          <w:sz w:val="22"/>
          <w:szCs w:val="22"/>
          <w:highlight w:val="none"/>
        </w:rPr>
        <w:t>延迟履约、不完全履约或提供的服务不符合磋商文件和响应文件要求的。除支付违约金外，仍需继续履行合同或重新提供符合要求的服务。</w:t>
      </w:r>
      <w:r>
        <w:rPr>
          <w:rFonts w:hint="eastAsia" w:ascii="宋体" w:hAnsi="宋体" w:eastAsia="宋体" w:cs="宋体"/>
          <w:color w:val="auto"/>
          <w:sz w:val="22"/>
          <w:szCs w:val="22"/>
          <w:highlight w:val="none"/>
          <w:lang w:val="zh-TW" w:eastAsia="zh-CN"/>
        </w:rPr>
        <w:t>如</w:t>
      </w:r>
      <w:r>
        <w:rPr>
          <w:rFonts w:hint="eastAsia" w:ascii="宋体" w:hAnsi="宋体" w:eastAsia="宋体" w:cs="宋体"/>
          <w:color w:val="auto"/>
          <w:sz w:val="22"/>
          <w:szCs w:val="22"/>
          <w:highlight w:val="none"/>
          <w:lang w:val="zh-TW"/>
        </w:rPr>
        <w:t>成交供应商</w:t>
      </w:r>
      <w:r>
        <w:rPr>
          <w:rFonts w:hint="eastAsia" w:ascii="宋体" w:hAnsi="宋体" w:eastAsia="宋体" w:cs="宋体"/>
          <w:color w:val="auto"/>
          <w:sz w:val="22"/>
          <w:szCs w:val="22"/>
          <w:highlight w:val="none"/>
          <w:lang w:val="zh-TW" w:eastAsia="zh-CN"/>
        </w:rPr>
        <w:t>提供的每期服务没有达到甲方要求，甲方可以不支付任何费用，乙方应退还甲方已支付的费用。</w:t>
      </w:r>
    </w:p>
    <w:p w14:paraId="1965B720">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w:t>
      </w:r>
      <w:r>
        <w:rPr>
          <w:rFonts w:hint="eastAsia" w:ascii="宋体" w:hAnsi="宋体" w:eastAsia="宋体" w:cs="宋体"/>
          <w:b/>
          <w:color w:val="auto"/>
          <w:sz w:val="22"/>
          <w:szCs w:val="22"/>
          <w:highlight w:val="none"/>
          <w:lang w:eastAsia="zh-CN"/>
        </w:rPr>
        <w:t>九</w:t>
      </w:r>
      <w:r>
        <w:rPr>
          <w:rFonts w:hint="eastAsia" w:ascii="宋体" w:hAnsi="宋体" w:eastAsia="宋体" w:cs="宋体"/>
          <w:b/>
          <w:color w:val="auto"/>
          <w:sz w:val="22"/>
          <w:szCs w:val="22"/>
          <w:highlight w:val="none"/>
        </w:rPr>
        <w:t>条 不可抗力事件处理</w:t>
      </w:r>
    </w:p>
    <w:p w14:paraId="0E7A91D3">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1.在合同有效期内，任何一方因不可抗力事件导致不能履行合同，则合同履行期可延长，其延长期与不可抗力影响期相同。</w:t>
      </w:r>
    </w:p>
    <w:p w14:paraId="365F0180">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2.不可抗力事件发生后，应立即通知对方，并寄送有关权威机构出具的证明。</w:t>
      </w:r>
    </w:p>
    <w:p w14:paraId="07BEBFF1">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3.不可抗力事件延续一百二十天以上，双方应通过友好协商，确定是否继续履行合同。</w:t>
      </w:r>
    </w:p>
    <w:p w14:paraId="104F33F0">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第</w:t>
      </w:r>
      <w:r>
        <w:rPr>
          <w:rFonts w:hint="eastAsia" w:ascii="宋体" w:hAnsi="宋体" w:eastAsia="宋体" w:cs="宋体"/>
          <w:b/>
          <w:color w:val="auto"/>
          <w:sz w:val="22"/>
          <w:szCs w:val="22"/>
          <w:highlight w:val="none"/>
          <w:lang w:eastAsia="zh-CN"/>
        </w:rPr>
        <w:t>十</w:t>
      </w:r>
      <w:r>
        <w:rPr>
          <w:rFonts w:hint="eastAsia" w:ascii="宋体" w:hAnsi="宋体" w:eastAsia="宋体" w:cs="宋体"/>
          <w:b/>
          <w:color w:val="auto"/>
          <w:sz w:val="22"/>
          <w:szCs w:val="22"/>
          <w:highlight w:val="none"/>
        </w:rPr>
        <w:t>条  合同争议解决</w:t>
      </w:r>
    </w:p>
    <w:p w14:paraId="560F07DA">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1.因服务质量问题发生争议的，应邀请国家认可的质量检测机构对服务质量进行鉴定。服务符合标准或要求的，鉴定费由甲方承担；服务不符合标准或要求的，鉴定费由乙方承担。</w:t>
      </w:r>
    </w:p>
    <w:p w14:paraId="329B6373">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pacing w:val="4"/>
          <w:sz w:val="22"/>
          <w:szCs w:val="22"/>
          <w:highlight w:val="none"/>
        </w:rPr>
        <w:t>因履行本合同引起的或与本合同有关的争议，甲乙双方应首先通过友好协商解决，如果协商不能解决，可向甲方所在地的</w:t>
      </w:r>
      <w:r>
        <w:rPr>
          <w:rFonts w:hint="eastAsia" w:ascii="宋体" w:hAnsi="宋体" w:eastAsia="宋体" w:cs="宋体"/>
          <w:color w:val="auto"/>
          <w:spacing w:val="4"/>
          <w:sz w:val="22"/>
          <w:szCs w:val="22"/>
          <w:highlight w:val="none"/>
          <w:u w:val="single"/>
        </w:rPr>
        <w:t xml:space="preserve"> </w:t>
      </w:r>
      <w:r>
        <w:rPr>
          <w:rFonts w:hint="eastAsia" w:ascii="宋体" w:hAnsi="宋体" w:eastAsia="宋体" w:cs="宋体"/>
          <w:color w:val="auto"/>
          <w:spacing w:val="4"/>
          <w:sz w:val="22"/>
          <w:szCs w:val="22"/>
          <w:highlight w:val="none"/>
          <w:u w:val="single"/>
          <w:lang w:eastAsia="zh-CN"/>
        </w:rPr>
        <w:t>人民法院提起诉讼</w:t>
      </w:r>
      <w:r>
        <w:rPr>
          <w:rFonts w:hint="eastAsia" w:ascii="宋体" w:hAnsi="宋体" w:eastAsia="宋体" w:cs="宋体"/>
          <w:color w:val="auto"/>
          <w:spacing w:val="4"/>
          <w:sz w:val="22"/>
          <w:szCs w:val="22"/>
          <w:highlight w:val="none"/>
          <w:u w:val="single"/>
          <w:lang w:val="en-US" w:eastAsia="zh-CN"/>
        </w:rPr>
        <w:t xml:space="preserve"> </w:t>
      </w:r>
      <w:r>
        <w:rPr>
          <w:rFonts w:hint="eastAsia" w:ascii="宋体" w:hAnsi="宋体" w:eastAsia="宋体" w:cs="宋体"/>
          <w:color w:val="auto"/>
          <w:spacing w:val="4"/>
          <w:sz w:val="22"/>
          <w:szCs w:val="22"/>
          <w:highlight w:val="none"/>
          <w:u w:val="none"/>
          <w:lang w:eastAsia="zh-CN"/>
        </w:rPr>
        <w:t>。</w:t>
      </w:r>
    </w:p>
    <w:p w14:paraId="3D19483D">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3.仲裁或诉讼期间，本合同继续履行。</w:t>
      </w:r>
    </w:p>
    <w:p w14:paraId="12393179">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ascii="宋体" w:hAnsi="宋体" w:eastAsia="宋体" w:cs="宋体"/>
          <w:b/>
          <w:color w:val="auto"/>
          <w:sz w:val="22"/>
          <w:szCs w:val="22"/>
          <w:highlight w:val="none"/>
          <w:lang w:eastAsia="zh-CN"/>
        </w:rPr>
        <w:t>一</w:t>
      </w:r>
      <w:r>
        <w:rPr>
          <w:rFonts w:hint="eastAsia" w:ascii="宋体" w:hAnsi="宋体" w:eastAsia="宋体" w:cs="宋体"/>
          <w:b/>
          <w:color w:val="auto"/>
          <w:sz w:val="22"/>
          <w:szCs w:val="22"/>
          <w:highlight w:val="none"/>
        </w:rPr>
        <w:t>条 合同生效及其它</w:t>
      </w:r>
    </w:p>
    <w:p w14:paraId="6AD8227C">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1．合同经双方法定代表人（负责人）或授权代表（委托代理人）签字并加盖单位公章后生效。</w:t>
      </w:r>
    </w:p>
    <w:p w14:paraId="61469F66">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2．合同执行中涉及采购资金和采购内容修改或补充的，须经北海市政府采购监督管理科审批，并</w:t>
      </w:r>
      <w:r>
        <w:rPr>
          <w:rFonts w:hint="eastAsia" w:ascii="宋体" w:hAnsi="宋体" w:eastAsia="宋体" w:cs="宋体"/>
          <w:color w:val="auto"/>
          <w:sz w:val="22"/>
          <w:szCs w:val="22"/>
          <w:highlight w:val="none"/>
          <w:lang w:eastAsia="zh-CN"/>
        </w:rPr>
        <w:t>签订</w:t>
      </w:r>
      <w:r>
        <w:rPr>
          <w:rFonts w:hint="eastAsia" w:ascii="宋体" w:hAnsi="宋体" w:eastAsia="宋体" w:cs="宋体"/>
          <w:color w:val="auto"/>
          <w:sz w:val="22"/>
          <w:szCs w:val="22"/>
          <w:highlight w:val="none"/>
        </w:rPr>
        <w:t>书面补充协议报政府</w:t>
      </w:r>
      <w:bookmarkStart w:id="4" w:name="_GoBack"/>
      <w:bookmarkEnd w:id="4"/>
      <w:r>
        <w:rPr>
          <w:rFonts w:hint="eastAsia" w:ascii="宋体" w:hAnsi="宋体" w:eastAsia="宋体" w:cs="宋体"/>
          <w:color w:val="auto"/>
          <w:sz w:val="22"/>
          <w:szCs w:val="22"/>
          <w:highlight w:val="none"/>
        </w:rPr>
        <w:t>采购监管部门备案，方可作为主合同不可分割的一部分。</w:t>
      </w:r>
    </w:p>
    <w:p w14:paraId="4BB858AC">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3．本合同未尽事宜，遵照《中华人民共和国民法典》有关条文执行。</w:t>
      </w:r>
    </w:p>
    <w:p w14:paraId="6A7BA699">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ascii="宋体" w:hAnsi="宋体" w:eastAsia="宋体" w:cs="宋体"/>
          <w:b/>
          <w:color w:val="auto"/>
          <w:sz w:val="22"/>
          <w:szCs w:val="22"/>
          <w:highlight w:val="none"/>
          <w:lang w:eastAsia="zh-CN"/>
        </w:rPr>
        <w:t>二</w:t>
      </w:r>
      <w:r>
        <w:rPr>
          <w:rFonts w:hint="eastAsia" w:ascii="宋体" w:hAnsi="宋体" w:eastAsia="宋体" w:cs="宋体"/>
          <w:b/>
          <w:color w:val="auto"/>
          <w:sz w:val="22"/>
          <w:szCs w:val="22"/>
          <w:highlight w:val="none"/>
        </w:rPr>
        <w:t>条　合同的变更、终止与转让</w:t>
      </w:r>
    </w:p>
    <w:p w14:paraId="40CC8FF0">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1.除《中华人民共和国政府采购法》第五十条规定的情形外，本合同一经签订，甲乙双方不得擅自变更、中止或终止。</w:t>
      </w:r>
    </w:p>
    <w:p w14:paraId="79AF6658">
      <w:pPr>
        <w:pStyle w:val="4"/>
        <w:keepNext w:val="0"/>
        <w:keepLines w:val="0"/>
        <w:pageBreakBefore w:val="0"/>
        <w:widowControl w:val="0"/>
        <w:tabs>
          <w:tab w:val="left" w:pos="5940"/>
        </w:tabs>
        <w:kinsoku/>
        <w:wordWrap/>
        <w:overflowPunct/>
        <w:topLinePunct w:val="0"/>
        <w:autoSpaceDE/>
        <w:autoSpaceDN/>
        <w:bidi w:val="0"/>
        <w:adjustRightInd w:val="0"/>
        <w:snapToGrid w:val="0"/>
        <w:spacing w:line="360" w:lineRule="exact"/>
        <w:ind w:firstLine="431" w:firstLineChars="196"/>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2.乙方不得擅自转让其应履行的合同义务</w:t>
      </w:r>
    </w:p>
    <w:p w14:paraId="5596F622">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w:t>
      </w:r>
      <w:r>
        <w:rPr>
          <w:rFonts w:hint="eastAsia" w:ascii="宋体" w:hAnsi="宋体" w:eastAsia="宋体" w:cs="宋体"/>
          <w:b/>
          <w:color w:val="auto"/>
          <w:sz w:val="22"/>
          <w:szCs w:val="22"/>
          <w:highlight w:val="none"/>
          <w:lang w:eastAsia="zh-CN"/>
        </w:rPr>
        <w:t>三</w:t>
      </w:r>
      <w:r>
        <w:rPr>
          <w:rFonts w:hint="eastAsia" w:ascii="宋体" w:hAnsi="宋体" w:eastAsia="宋体" w:cs="宋体"/>
          <w:b/>
          <w:color w:val="auto"/>
          <w:sz w:val="22"/>
          <w:szCs w:val="22"/>
          <w:highlight w:val="none"/>
        </w:rPr>
        <w:t>条　签订本合同依据</w:t>
      </w:r>
    </w:p>
    <w:p w14:paraId="68674608">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1.下述合同附件为本合同不可分割的部分并与本合同具有同等效力：</w:t>
      </w:r>
    </w:p>
    <w:p w14:paraId="3C9B6A7E">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（1）成交通知书；</w:t>
      </w:r>
    </w:p>
    <w:p w14:paraId="5C1F394D">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（2）磋商文件采购项目技术规格、参数及要求；</w:t>
      </w:r>
    </w:p>
    <w:p w14:paraId="70269CC2">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（3）磋商文件的澄清和修改；</w:t>
      </w:r>
    </w:p>
    <w:p w14:paraId="22A4BD4F">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（4）磋商响应文件报价表；</w:t>
      </w:r>
    </w:p>
    <w:p w14:paraId="1C3ABB41">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（5）磋商响应文件售后服务承诺书；</w:t>
      </w:r>
    </w:p>
    <w:p w14:paraId="7FECD6DB">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（6）成交供应商澄清函。</w:t>
      </w:r>
    </w:p>
    <w:p w14:paraId="7FF78DB9">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（7）采购单位及成交供应商授权委托书</w:t>
      </w:r>
    </w:p>
    <w:p w14:paraId="7AAA4D26">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（8）磋商文件规定需要提供的资料</w:t>
      </w:r>
    </w:p>
    <w:p w14:paraId="772D1959">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2.本合同未尽事宜，遵照《中华人民共和国民法典》有关条文执行。</w:t>
      </w:r>
    </w:p>
    <w:p w14:paraId="14AB53CC">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3.</w:t>
      </w:r>
      <w:r>
        <w:rPr>
          <w:rFonts w:hint="eastAsia" w:ascii="宋体" w:hAnsi="宋体" w:eastAsia="宋体" w:cs="宋体"/>
          <w:color w:val="auto"/>
          <w:sz w:val="22"/>
          <w:szCs w:val="22"/>
          <w:highlight w:val="none"/>
        </w:rPr>
        <w:t>本合同</w:t>
      </w:r>
      <w:r>
        <w:rPr>
          <w:rFonts w:hint="eastAsia" w:ascii="宋体" w:hAnsi="宋体" w:eastAsia="宋体" w:cs="宋体"/>
          <w:color w:val="auto"/>
          <w:sz w:val="22"/>
          <w:szCs w:val="22"/>
          <w:highlight w:val="none"/>
        </w:rPr>
        <w:t>一式四份，</w:t>
      </w:r>
      <w:r>
        <w:rPr>
          <w:rFonts w:hint="eastAsia" w:ascii="宋体" w:hAnsi="宋体" w:eastAsia="宋体" w:cs="宋体"/>
          <w:color w:val="auto"/>
          <w:sz w:val="22"/>
          <w:szCs w:val="22"/>
          <w:highlight w:val="none"/>
        </w:rPr>
        <w:t>具有同等法律效力，采购人同级政府采购监督管理部门、采购代理机构各一份，甲乙双方各一份（可根据需要</w:t>
      </w:r>
      <w:r>
        <w:rPr>
          <w:rFonts w:hint="eastAsia" w:ascii="宋体" w:hAnsi="宋体" w:eastAsia="宋体" w:cs="宋体"/>
          <w:color w:val="auto"/>
          <w:sz w:val="22"/>
          <w:szCs w:val="22"/>
          <w:highlight w:val="none"/>
          <w:lang w:eastAsia="zh-CN"/>
        </w:rPr>
        <w:t>另行</w:t>
      </w:r>
      <w:r>
        <w:rPr>
          <w:rFonts w:hint="eastAsia" w:ascii="宋体" w:hAnsi="宋体" w:eastAsia="宋体" w:cs="宋体"/>
          <w:color w:val="auto"/>
          <w:sz w:val="22"/>
          <w:szCs w:val="22"/>
          <w:highlight w:val="none"/>
        </w:rPr>
        <w:t>增加）。</w:t>
      </w:r>
    </w:p>
    <w:p w14:paraId="0F677B6F">
      <w:pPr>
        <w:pStyle w:val="4"/>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本合同甲乙双方签字盖章后生效，自签订之日起7个工作日内，采购人应当将合同副本报采购人同级政府采购监督管理部门备案。</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7F67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14:paraId="088967B8">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甲方（章）           </w:t>
            </w:r>
          </w:p>
          <w:p w14:paraId="0FBF24DB">
            <w:pPr>
              <w:snapToGrid w:val="0"/>
              <w:spacing w:line="400" w:lineRule="exact"/>
              <w:ind w:firstLine="990" w:firstLineChars="45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tc>
        <w:tc>
          <w:tcPr>
            <w:tcW w:w="4593" w:type="dxa"/>
            <w:tcBorders>
              <w:top w:val="single" w:color="auto" w:sz="4" w:space="0"/>
              <w:left w:val="single" w:color="auto" w:sz="4" w:space="0"/>
              <w:bottom w:val="single" w:color="auto" w:sz="4" w:space="0"/>
              <w:right w:val="single" w:color="auto" w:sz="4" w:space="0"/>
            </w:tcBorders>
            <w:vAlign w:val="center"/>
          </w:tcPr>
          <w:p w14:paraId="069577F6">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乙方（章）              </w:t>
            </w:r>
          </w:p>
          <w:p w14:paraId="08813E0C">
            <w:pPr>
              <w:snapToGrid w:val="0"/>
              <w:spacing w:line="40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tc>
      </w:tr>
      <w:tr w14:paraId="4460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14:paraId="10E07C37">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单位地址：</w:t>
            </w:r>
            <w:r>
              <w:rPr>
                <w:rFonts w:hint="eastAsia" w:ascii="宋体" w:hAnsi="宋体" w:eastAsia="宋体" w:cs="宋体"/>
                <w:color w:val="auto"/>
                <w:sz w:val="22"/>
                <w:szCs w:val="22"/>
                <w:highlight w:val="none"/>
                <w:lang w:val="zh-TW" w:eastAsia="zh-CN"/>
              </w:rPr>
              <w:t>广西北海市铁山港区行政中心大院</w:t>
            </w:r>
          </w:p>
        </w:tc>
        <w:tc>
          <w:tcPr>
            <w:tcW w:w="4593" w:type="dxa"/>
            <w:tcBorders>
              <w:top w:val="single" w:color="auto" w:sz="4" w:space="0"/>
              <w:left w:val="single" w:color="auto" w:sz="4" w:space="0"/>
              <w:bottom w:val="single" w:color="auto" w:sz="4" w:space="0"/>
              <w:right w:val="single" w:color="auto" w:sz="4" w:space="0"/>
            </w:tcBorders>
            <w:vAlign w:val="center"/>
          </w:tcPr>
          <w:p w14:paraId="6D3353BF">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单位地址：</w:t>
            </w:r>
            <w:r>
              <w:rPr>
                <w:rFonts w:hint="eastAsia" w:ascii="宋体" w:hAnsi="宋体" w:eastAsia="宋体" w:cs="宋体"/>
                <w:color w:val="auto"/>
                <w:sz w:val="22"/>
                <w:szCs w:val="22"/>
                <w:highlight w:val="none"/>
                <w:lang w:val="zh-TW" w:eastAsia="zh-TW"/>
              </w:rPr>
              <w:t xml:space="preserve"> </w:t>
            </w:r>
          </w:p>
        </w:tc>
      </w:tr>
      <w:tr w14:paraId="60DA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14:paraId="3A81F13E">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4593" w:type="dxa"/>
            <w:tcBorders>
              <w:top w:val="single" w:color="auto" w:sz="4" w:space="0"/>
              <w:left w:val="single" w:color="auto" w:sz="4" w:space="0"/>
              <w:bottom w:val="single" w:color="auto" w:sz="4" w:space="0"/>
              <w:right w:val="single" w:color="auto" w:sz="4" w:space="0"/>
            </w:tcBorders>
            <w:vAlign w:val="center"/>
          </w:tcPr>
          <w:p w14:paraId="4404ABFF">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w:t>
            </w:r>
          </w:p>
        </w:tc>
      </w:tr>
      <w:tr w14:paraId="5D87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14:paraId="1FD85C39">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p>
        </w:tc>
        <w:tc>
          <w:tcPr>
            <w:tcW w:w="4593" w:type="dxa"/>
            <w:tcBorders>
              <w:top w:val="single" w:color="auto" w:sz="4" w:space="0"/>
              <w:left w:val="single" w:color="auto" w:sz="4" w:space="0"/>
              <w:bottom w:val="single" w:color="auto" w:sz="4" w:space="0"/>
              <w:right w:val="single" w:color="auto" w:sz="4" w:space="0"/>
            </w:tcBorders>
            <w:vAlign w:val="center"/>
          </w:tcPr>
          <w:p w14:paraId="7CAB1052">
            <w:pPr>
              <w:snapToGrid w:val="0"/>
              <w:spacing w:line="32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委托代理人</w:t>
            </w:r>
            <w:r>
              <w:rPr>
                <w:rFonts w:hint="eastAsia" w:ascii="宋体" w:hAnsi="宋体" w:eastAsia="宋体" w:cs="宋体"/>
                <w:color w:val="auto"/>
                <w:highlight w:val="none"/>
                <w:lang w:eastAsia="zh-CN"/>
              </w:rPr>
              <w:t>：</w:t>
            </w:r>
          </w:p>
        </w:tc>
      </w:tr>
      <w:tr w14:paraId="0160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14:paraId="5E5CFAD3">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val="en-US" w:eastAsia="zh-CN"/>
              </w:rPr>
              <w:t>13877971973</w:t>
            </w:r>
          </w:p>
        </w:tc>
        <w:tc>
          <w:tcPr>
            <w:tcW w:w="4593" w:type="dxa"/>
            <w:tcBorders>
              <w:top w:val="single" w:color="auto" w:sz="4" w:space="0"/>
              <w:left w:val="single" w:color="auto" w:sz="4" w:space="0"/>
              <w:bottom w:val="single" w:color="auto" w:sz="4" w:space="0"/>
              <w:right w:val="single" w:color="auto" w:sz="4" w:space="0"/>
            </w:tcBorders>
            <w:vAlign w:val="center"/>
          </w:tcPr>
          <w:p w14:paraId="12272DA0">
            <w:pPr>
              <w:snapToGrid w:val="0"/>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电话：</w:t>
            </w:r>
          </w:p>
        </w:tc>
      </w:tr>
      <w:tr w14:paraId="2F15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14:paraId="737B45AD">
            <w:pPr>
              <w:snapToGrid w:val="0"/>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电子邮箱：tsgqjyj@beihai.gov.cn</w:t>
            </w:r>
          </w:p>
        </w:tc>
        <w:tc>
          <w:tcPr>
            <w:tcW w:w="4593" w:type="dxa"/>
            <w:tcBorders>
              <w:top w:val="single" w:color="auto" w:sz="4" w:space="0"/>
              <w:left w:val="single" w:color="auto" w:sz="4" w:space="0"/>
              <w:bottom w:val="single" w:color="auto" w:sz="4" w:space="0"/>
              <w:right w:val="single" w:color="auto" w:sz="4" w:space="0"/>
            </w:tcBorders>
            <w:vAlign w:val="center"/>
          </w:tcPr>
          <w:p w14:paraId="2E8C33C6">
            <w:pPr>
              <w:snapToGrid w:val="0"/>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电子邮箱：</w:t>
            </w:r>
          </w:p>
        </w:tc>
      </w:tr>
      <w:tr w14:paraId="2736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14:paraId="3DCC28F6">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开户银行：20713101040001475</w:t>
            </w:r>
          </w:p>
        </w:tc>
        <w:tc>
          <w:tcPr>
            <w:tcW w:w="4593" w:type="dxa"/>
            <w:tcBorders>
              <w:top w:val="single" w:color="auto" w:sz="4" w:space="0"/>
              <w:left w:val="single" w:color="auto" w:sz="4" w:space="0"/>
              <w:bottom w:val="single" w:color="auto" w:sz="4" w:space="0"/>
              <w:right w:val="single" w:color="auto" w:sz="4" w:space="0"/>
            </w:tcBorders>
            <w:vAlign w:val="center"/>
          </w:tcPr>
          <w:p w14:paraId="12146D32">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tc>
      </w:tr>
      <w:tr w14:paraId="5478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14:paraId="644981EE">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账号：中国农业银行北海铁山港支行</w:t>
            </w:r>
          </w:p>
        </w:tc>
        <w:tc>
          <w:tcPr>
            <w:tcW w:w="4593" w:type="dxa"/>
            <w:tcBorders>
              <w:top w:val="single" w:color="auto" w:sz="4" w:space="0"/>
              <w:left w:val="single" w:color="auto" w:sz="4" w:space="0"/>
              <w:bottom w:val="single" w:color="auto" w:sz="4" w:space="0"/>
              <w:right w:val="single" w:color="auto" w:sz="4" w:space="0"/>
            </w:tcBorders>
            <w:vAlign w:val="center"/>
          </w:tcPr>
          <w:p w14:paraId="6F8EE67E">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r>
      <w:tr w14:paraId="5E9C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vAlign w:val="center"/>
          </w:tcPr>
          <w:p w14:paraId="1F4A866D">
            <w:pPr>
              <w:snapToGrid w:val="0"/>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lang w:val="en-US" w:eastAsia="zh-CN"/>
              </w:rPr>
              <w:t>536000</w:t>
            </w:r>
          </w:p>
        </w:tc>
        <w:tc>
          <w:tcPr>
            <w:tcW w:w="4593" w:type="dxa"/>
            <w:tcBorders>
              <w:top w:val="single" w:color="auto" w:sz="4" w:space="0"/>
              <w:left w:val="single" w:color="auto" w:sz="4" w:space="0"/>
              <w:bottom w:val="single" w:color="auto" w:sz="4" w:space="0"/>
              <w:right w:val="single" w:color="auto" w:sz="4" w:space="0"/>
            </w:tcBorders>
            <w:vAlign w:val="center"/>
          </w:tcPr>
          <w:p w14:paraId="1D4D9802">
            <w:pPr>
              <w:snapToGrid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r>
      <w:tr w14:paraId="3421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85" w:type="dxa"/>
            <w:gridSpan w:val="2"/>
            <w:tcBorders>
              <w:top w:val="single" w:color="auto" w:sz="4" w:space="0"/>
              <w:left w:val="single" w:color="auto" w:sz="4" w:space="0"/>
              <w:bottom w:val="single" w:color="auto" w:sz="4" w:space="0"/>
              <w:right w:val="single" w:color="auto" w:sz="4" w:space="0"/>
            </w:tcBorders>
            <w:vAlign w:val="top"/>
          </w:tcPr>
          <w:p w14:paraId="7F325718">
            <w:pPr>
              <w:snapToGri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经办人：</w:t>
            </w:r>
          </w:p>
          <w:p w14:paraId="3E6EED24">
            <w:pPr>
              <w:snapToGrid w:val="0"/>
              <w:spacing w:line="40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tc>
      </w:tr>
    </w:tbl>
    <w:p w14:paraId="336DCB60">
      <w:pPr>
        <w:pStyle w:val="3"/>
        <w:rPr>
          <w:rFonts w:hint="eastAsia" w:ascii="宋体" w:hAnsi="宋体" w:eastAsia="宋体" w:cs="宋体"/>
          <w:color w:val="auto"/>
          <w:sz w:val="22"/>
          <w:szCs w:val="22"/>
          <w:highlight w:val="none"/>
        </w:rPr>
      </w:pPr>
    </w:p>
    <w:sectPr>
      <w:footerReference r:id="rId3" w:type="default"/>
      <w:pgSz w:w="11906" w:h="16838"/>
      <w:pgMar w:top="1100" w:right="1123" w:bottom="1100" w:left="106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FCE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40B33">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940B33">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33E79"/>
    <w:rsid w:val="07A46E55"/>
    <w:rsid w:val="4B0A4514"/>
    <w:rsid w:val="543D3E68"/>
    <w:rsid w:val="59185332"/>
    <w:rsid w:val="5960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3">
    <w:name w:val="Body Text"/>
    <w:basedOn w:val="1"/>
    <w:qFormat/>
    <w:uiPriority w:val="1"/>
    <w:rPr>
      <w:rFonts w:ascii="Arial Unicode MS" w:hAnsi="Arial Unicode MS" w:eastAsia="Arial Unicode MS" w:cs="Arial Unicode MS"/>
      <w:sz w:val="32"/>
      <w:szCs w:val="32"/>
      <w:lang w:val="zh-CN" w:bidi="zh-CN"/>
    </w:rPr>
  </w:style>
  <w:style w:type="paragraph" w:styleId="4">
    <w:name w:val="Plain Text"/>
    <w:basedOn w:val="1"/>
    <w:next w:val="1"/>
    <w:qFormat/>
    <w:uiPriority w:val="0"/>
    <w:rPr>
      <w:rFonts w:ascii="宋体" w:hAnsi="Courier New"/>
      <w:szCs w:val="20"/>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3797</Words>
  <Characters>3933</Characters>
  <Lines>0</Lines>
  <Paragraphs>0</Paragraphs>
  <TotalTime>1</TotalTime>
  <ScaleCrop>false</ScaleCrop>
  <LinksUpToDate>false</LinksUpToDate>
  <CharactersWithSpaces>4390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2025-04-25T10:47:00Z</dcterms:created>
  <dc:creator>ミ奮鈄D尐吜。</dc:creator>
  <cp:lastModifiedBy>Administrator</cp:lastModifiedBy>
  <dcterms:modified xsi:type="dcterms:W3CDTF">2025-05-27T06:54:55Z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F2B30D04A1C54C0288FBC1030710C9A9_13</vt:lpwstr>
  </property>
  <property fmtid="{D5CDD505-2E9C-101B-9397-08002B2CF9AE}" pid="4" name="KSOTemplateDocerSaveRecord">
    <vt:lpwstr>eyJoZGlkIjoiNjFjNTE3MDNlYTVkZjIyMjBkOTRhNmUxNGYyMDk1YjQiLCJ1c2VySWQiOiIzMzk0MTc1ODUifQ==</vt:lpwstr>
  </property>
</Properties>
</file>