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F87" w:rsidRPr="0035570E" w:rsidRDefault="009A5015">
      <w:pPr>
        <w:jc w:val="center"/>
        <w:rPr>
          <w:rFonts w:ascii="黑体" w:eastAsia="黑体"/>
          <w:b/>
          <w:bCs/>
          <w:sz w:val="32"/>
          <w:szCs w:val="32"/>
        </w:rPr>
      </w:pPr>
      <w:bookmarkStart w:id="0" w:name="OLE_LINK4"/>
      <w:r w:rsidRPr="0035570E">
        <w:rPr>
          <w:rFonts w:ascii="黑体" w:eastAsia="黑体" w:hint="eastAsia"/>
          <w:b/>
          <w:bCs/>
          <w:sz w:val="32"/>
          <w:szCs w:val="32"/>
        </w:rPr>
        <w:t>关于</w:t>
      </w:r>
      <w:r w:rsidR="006F1D54">
        <w:rPr>
          <w:rFonts w:ascii="黑体" w:eastAsia="黑体" w:hint="eastAsia"/>
          <w:b/>
          <w:bCs/>
          <w:sz w:val="32"/>
          <w:szCs w:val="32"/>
        </w:rPr>
        <w:t>广西壮族自治区自然灾害应急能力提升工程预警指挥项目结余资金项目</w:t>
      </w:r>
      <w:r>
        <w:rPr>
          <w:rFonts w:ascii="黑体" w:eastAsia="黑体" w:hint="eastAsia"/>
          <w:b/>
          <w:bCs/>
          <w:sz w:val="32"/>
          <w:szCs w:val="32"/>
        </w:rPr>
        <w:t>(</w:t>
      </w:r>
      <w:r w:rsidR="006F1D54">
        <w:rPr>
          <w:rFonts w:ascii="黑体" w:eastAsia="黑体"/>
          <w:b/>
          <w:bCs/>
          <w:sz w:val="32"/>
          <w:szCs w:val="32"/>
        </w:rPr>
        <w:t>GXZC2025-G1-002623-YZLZ</w:t>
      </w:r>
      <w:r>
        <w:rPr>
          <w:rFonts w:ascii="黑体" w:eastAsia="黑体" w:hint="eastAsia"/>
          <w:b/>
          <w:bCs/>
          <w:sz w:val="32"/>
          <w:szCs w:val="32"/>
        </w:rPr>
        <w:t>)</w:t>
      </w:r>
      <w:r w:rsidR="00A514DB" w:rsidRPr="0035570E">
        <w:rPr>
          <w:rFonts w:ascii="黑体" w:eastAsia="黑体" w:hint="eastAsia"/>
          <w:b/>
          <w:bCs/>
          <w:sz w:val="32"/>
          <w:szCs w:val="32"/>
        </w:rPr>
        <w:t>澄清</w:t>
      </w:r>
      <w:r w:rsidRPr="0035570E">
        <w:rPr>
          <w:rFonts w:ascii="黑体" w:eastAsia="黑体" w:hint="eastAsia"/>
          <w:b/>
          <w:bCs/>
          <w:sz w:val="32"/>
          <w:szCs w:val="32"/>
        </w:rPr>
        <w:t>通知(</w:t>
      </w:r>
      <w:proofErr w:type="gramStart"/>
      <w:r w:rsidR="006F1D54" w:rsidRPr="0035570E">
        <w:rPr>
          <w:rFonts w:ascii="黑体" w:eastAsia="黑体" w:hint="eastAsia"/>
          <w:b/>
          <w:bCs/>
          <w:sz w:val="32"/>
          <w:szCs w:val="32"/>
        </w:rPr>
        <w:t>一</w:t>
      </w:r>
      <w:proofErr w:type="gramEnd"/>
      <w:r w:rsidRPr="0035570E">
        <w:rPr>
          <w:rFonts w:ascii="黑体" w:eastAsia="黑体" w:hint="eastAsia"/>
          <w:b/>
          <w:bCs/>
          <w:sz w:val="32"/>
          <w:szCs w:val="32"/>
        </w:rPr>
        <w:t>)</w:t>
      </w:r>
    </w:p>
    <w:p w:rsidR="00674F87" w:rsidRDefault="00674F87">
      <w:pPr>
        <w:spacing w:line="360" w:lineRule="exact"/>
        <w:rPr>
          <w:rFonts w:ascii="宋体" w:hAnsi="宋体" w:cs="Courier New"/>
          <w:szCs w:val="21"/>
        </w:rPr>
      </w:pPr>
      <w:bookmarkStart w:id="1" w:name="_Toc44405642"/>
      <w:bookmarkStart w:id="2" w:name="_Toc28359104"/>
      <w:bookmarkStart w:id="3" w:name="_Toc28359027"/>
      <w:bookmarkStart w:id="4" w:name="_Toc35393814"/>
      <w:bookmarkStart w:id="5" w:name="_Toc35393645"/>
      <w:bookmarkStart w:id="6" w:name="OLE_LINK1"/>
    </w:p>
    <w:p w:rsidR="00674F87" w:rsidRDefault="009A5015">
      <w:pPr>
        <w:spacing w:line="360" w:lineRule="exact"/>
        <w:rPr>
          <w:rFonts w:ascii="宋体" w:hAnsi="宋体" w:cs="Courier New"/>
          <w:szCs w:val="21"/>
        </w:rPr>
      </w:pPr>
      <w:bookmarkStart w:id="7" w:name="OLE_LINK2"/>
      <w:r>
        <w:rPr>
          <w:rFonts w:ascii="宋体" w:hAnsi="宋体" w:cs="Courier New" w:hint="eastAsia"/>
          <w:szCs w:val="21"/>
        </w:rPr>
        <w:t>一、项目基本情况</w:t>
      </w:r>
      <w:bookmarkEnd w:id="1"/>
      <w:bookmarkEnd w:id="2"/>
      <w:bookmarkEnd w:id="3"/>
      <w:bookmarkEnd w:id="4"/>
      <w:bookmarkEnd w:id="5"/>
    </w:p>
    <w:p w:rsidR="00674F87" w:rsidRDefault="009A5015">
      <w:pPr>
        <w:spacing w:line="360" w:lineRule="exact"/>
        <w:ind w:leftChars="200" w:left="420"/>
        <w:rPr>
          <w:rFonts w:ascii="宋体" w:hAnsi="宋体"/>
          <w:szCs w:val="21"/>
        </w:rPr>
      </w:pPr>
      <w:r>
        <w:rPr>
          <w:rFonts w:ascii="宋体" w:hAnsi="宋体" w:hint="eastAsia"/>
          <w:szCs w:val="21"/>
        </w:rPr>
        <w:t>原公告的采购项目编号：</w:t>
      </w:r>
      <w:r w:rsidR="006F1D54">
        <w:rPr>
          <w:rFonts w:ascii="宋体" w:hAnsi="宋体"/>
          <w:szCs w:val="21"/>
          <w:u w:val="single"/>
        </w:rPr>
        <w:t>GXZC2025-G1-002623-YZLZ</w:t>
      </w:r>
    </w:p>
    <w:p w:rsidR="00674F87" w:rsidRDefault="009A5015">
      <w:pPr>
        <w:spacing w:line="360" w:lineRule="exact"/>
        <w:ind w:firstLineChars="200" w:firstLine="420"/>
        <w:rPr>
          <w:rFonts w:ascii="宋体" w:hAnsi="宋体"/>
          <w:szCs w:val="21"/>
          <w:u w:val="single"/>
        </w:rPr>
      </w:pPr>
      <w:r>
        <w:rPr>
          <w:rFonts w:ascii="宋体" w:hAnsi="宋体" w:hint="eastAsia"/>
          <w:szCs w:val="21"/>
        </w:rPr>
        <w:t>原公告的采购项目名称：</w:t>
      </w:r>
      <w:r w:rsidR="00252AF4" w:rsidRPr="00252AF4">
        <w:rPr>
          <w:rFonts w:ascii="宋体" w:hAnsi="宋体" w:hint="eastAsia"/>
          <w:szCs w:val="21"/>
          <w:u w:val="single"/>
        </w:rPr>
        <w:t>广西壮族自治区自然灾害应急能力提升工程预警指挥项目</w:t>
      </w:r>
    </w:p>
    <w:p w:rsidR="00674F87" w:rsidRDefault="009A5015">
      <w:pPr>
        <w:spacing w:line="360" w:lineRule="exact"/>
        <w:ind w:firstLineChars="200" w:firstLine="420"/>
        <w:rPr>
          <w:rFonts w:ascii="宋体" w:hAnsi="宋体"/>
          <w:szCs w:val="21"/>
        </w:rPr>
      </w:pPr>
      <w:r>
        <w:rPr>
          <w:rFonts w:ascii="宋体" w:hAnsi="宋体" w:hint="eastAsia"/>
          <w:szCs w:val="21"/>
        </w:rPr>
        <w:t>首次公告日期：</w:t>
      </w:r>
      <w:r>
        <w:rPr>
          <w:rFonts w:ascii="宋体" w:hAnsi="宋体" w:hint="eastAsia"/>
          <w:szCs w:val="21"/>
          <w:u w:val="single"/>
        </w:rPr>
        <w:t>202</w:t>
      </w:r>
      <w:r w:rsidR="007B38D0">
        <w:rPr>
          <w:rFonts w:ascii="宋体" w:hAnsi="宋体" w:hint="eastAsia"/>
          <w:szCs w:val="21"/>
          <w:u w:val="single"/>
        </w:rPr>
        <w:t>5</w:t>
      </w:r>
      <w:r>
        <w:rPr>
          <w:rFonts w:ascii="宋体" w:hAnsi="宋体" w:hint="eastAsia"/>
          <w:szCs w:val="21"/>
          <w:u w:val="single"/>
        </w:rPr>
        <w:t>年</w:t>
      </w:r>
      <w:r w:rsidR="007B38D0">
        <w:rPr>
          <w:rFonts w:ascii="宋体" w:hAnsi="宋体" w:hint="eastAsia"/>
          <w:szCs w:val="21"/>
          <w:u w:val="single"/>
        </w:rPr>
        <w:t>9</w:t>
      </w:r>
      <w:r>
        <w:rPr>
          <w:rFonts w:ascii="宋体" w:hAnsi="宋体" w:hint="eastAsia"/>
          <w:szCs w:val="21"/>
          <w:u w:val="single"/>
        </w:rPr>
        <w:t>月</w:t>
      </w:r>
      <w:r w:rsidR="007B38D0">
        <w:rPr>
          <w:rFonts w:ascii="宋体" w:hAnsi="宋体" w:hint="eastAsia"/>
          <w:szCs w:val="21"/>
          <w:u w:val="single"/>
        </w:rPr>
        <w:t>17</w:t>
      </w:r>
      <w:r>
        <w:rPr>
          <w:rFonts w:ascii="宋体" w:hAnsi="宋体" w:hint="eastAsia"/>
          <w:szCs w:val="21"/>
          <w:u w:val="single"/>
        </w:rPr>
        <w:t>日</w:t>
      </w:r>
    </w:p>
    <w:p w:rsidR="00674F87" w:rsidRDefault="009A5015">
      <w:pPr>
        <w:spacing w:line="360" w:lineRule="exact"/>
        <w:rPr>
          <w:rFonts w:ascii="宋体" w:hAnsi="宋体" w:cs="Courier New"/>
          <w:szCs w:val="21"/>
        </w:rPr>
      </w:pPr>
      <w:bookmarkStart w:id="8" w:name="_Toc35393815"/>
      <w:bookmarkStart w:id="9" w:name="_Toc28359028"/>
      <w:bookmarkStart w:id="10" w:name="_Toc44405643"/>
      <w:bookmarkStart w:id="11" w:name="_Toc28359105"/>
      <w:bookmarkStart w:id="12" w:name="_Toc35393646"/>
      <w:r>
        <w:rPr>
          <w:rFonts w:ascii="宋体" w:hAnsi="宋体" w:cs="Courier New" w:hint="eastAsia"/>
          <w:szCs w:val="21"/>
        </w:rPr>
        <w:t>二、更正信息</w:t>
      </w:r>
      <w:bookmarkEnd w:id="8"/>
      <w:bookmarkEnd w:id="9"/>
      <w:bookmarkEnd w:id="10"/>
      <w:bookmarkEnd w:id="11"/>
      <w:bookmarkEnd w:id="12"/>
    </w:p>
    <w:p w:rsidR="00674F87" w:rsidRDefault="009A5015">
      <w:pPr>
        <w:spacing w:line="360" w:lineRule="exact"/>
        <w:ind w:firstLineChars="200" w:firstLine="420"/>
        <w:rPr>
          <w:rFonts w:ascii="宋体" w:hAnsi="宋体"/>
          <w:szCs w:val="21"/>
        </w:rPr>
      </w:pPr>
      <w:r>
        <w:rPr>
          <w:rFonts w:ascii="宋体" w:hAnsi="宋体" w:hint="eastAsia"/>
          <w:szCs w:val="21"/>
        </w:rPr>
        <w:t xml:space="preserve">更正事项：□采购公告 </w:t>
      </w:r>
      <w:r>
        <w:rPr>
          <w:rFonts w:ascii="宋体" w:hAnsi="宋体" w:hint="eastAsia"/>
          <w:szCs w:val="21"/>
        </w:rPr>
        <w:sym w:font="Wingdings 2" w:char="F052"/>
      </w:r>
      <w:r>
        <w:rPr>
          <w:rFonts w:ascii="宋体" w:hAnsi="宋体" w:hint="eastAsia"/>
          <w:szCs w:val="21"/>
        </w:rPr>
        <w:t xml:space="preserve">采购文件 □采购结果     </w:t>
      </w:r>
    </w:p>
    <w:p w:rsidR="00674F87" w:rsidRDefault="001533FF">
      <w:pPr>
        <w:spacing w:line="360" w:lineRule="exact"/>
        <w:ind w:firstLineChars="200" w:firstLine="420"/>
        <w:rPr>
          <w:rFonts w:ascii="宋体" w:hAnsi="宋体"/>
          <w:szCs w:val="21"/>
        </w:rPr>
      </w:pPr>
      <w:r w:rsidRPr="001533FF">
        <w:rPr>
          <w:rFonts w:ascii="宋体" w:hAnsi="宋体" w:hint="eastAsia"/>
          <w:szCs w:val="21"/>
        </w:rPr>
        <w:t>对招标文件第二章“采购需求”</w:t>
      </w:r>
      <w:r w:rsidR="00065101">
        <w:rPr>
          <w:rFonts w:ascii="宋体" w:hAnsi="宋体" w:hint="eastAsia"/>
          <w:szCs w:val="21"/>
        </w:rPr>
        <w:t>部分内容进行</w:t>
      </w:r>
      <w:r w:rsidR="00A514DB">
        <w:rPr>
          <w:rFonts w:ascii="宋体" w:hAnsi="宋体" w:hint="eastAsia"/>
          <w:szCs w:val="21"/>
        </w:rPr>
        <w:t>澄清</w:t>
      </w:r>
      <w:r w:rsidR="0033754A">
        <w:rPr>
          <w:rFonts w:ascii="宋体" w:hAnsi="宋体" w:hint="eastAsia"/>
          <w:szCs w:val="21"/>
        </w:rPr>
        <w:t>如下</w:t>
      </w:r>
      <w:r w:rsidR="009A5015">
        <w:rPr>
          <w:rFonts w:ascii="宋体" w:hAnsi="宋体" w:hint="eastAsia"/>
          <w:szCs w:val="21"/>
        </w:rPr>
        <w:t>：</w:t>
      </w:r>
    </w:p>
    <w:tbl>
      <w:tblPr>
        <w:tblStyle w:val="aa"/>
        <w:tblW w:w="5000" w:type="pct"/>
        <w:tblLook w:val="04A0"/>
      </w:tblPr>
      <w:tblGrid>
        <w:gridCol w:w="733"/>
        <w:gridCol w:w="1502"/>
        <w:gridCol w:w="3261"/>
        <w:gridCol w:w="3552"/>
      </w:tblGrid>
      <w:tr w:rsidR="00A514DB" w:rsidRPr="004732B2" w:rsidTr="008D5C52">
        <w:tc>
          <w:tcPr>
            <w:tcW w:w="405" w:type="pct"/>
            <w:shd w:val="clear" w:color="auto" w:fill="D8D8D8" w:themeFill="background1" w:themeFillShade="D8"/>
          </w:tcPr>
          <w:p w:rsidR="00A514DB" w:rsidRPr="004732B2" w:rsidRDefault="00A514DB" w:rsidP="004732B2">
            <w:pPr>
              <w:pStyle w:val="a4"/>
              <w:spacing w:line="360" w:lineRule="exact"/>
              <w:jc w:val="center"/>
              <w:rPr>
                <w:rFonts w:asciiTheme="minorEastAsia" w:eastAsiaTheme="minorEastAsia" w:hAnsiTheme="minorEastAsia"/>
                <w:bCs/>
                <w:szCs w:val="21"/>
              </w:rPr>
            </w:pPr>
            <w:r w:rsidRPr="004732B2">
              <w:rPr>
                <w:rFonts w:asciiTheme="minorEastAsia" w:eastAsiaTheme="minorEastAsia" w:hAnsiTheme="minorEastAsia" w:hint="eastAsia"/>
                <w:bCs/>
                <w:szCs w:val="21"/>
              </w:rPr>
              <w:t>序号</w:t>
            </w:r>
          </w:p>
        </w:tc>
        <w:tc>
          <w:tcPr>
            <w:tcW w:w="830" w:type="pct"/>
            <w:tcBorders>
              <w:right w:val="single" w:sz="4" w:space="0" w:color="auto"/>
            </w:tcBorders>
            <w:shd w:val="clear" w:color="auto" w:fill="D8D8D8" w:themeFill="background1" w:themeFillShade="D8"/>
          </w:tcPr>
          <w:p w:rsidR="00A514DB" w:rsidRPr="004732B2" w:rsidRDefault="00A514DB" w:rsidP="004732B2">
            <w:pPr>
              <w:pStyle w:val="a4"/>
              <w:spacing w:line="360" w:lineRule="exact"/>
              <w:jc w:val="center"/>
              <w:rPr>
                <w:rFonts w:asciiTheme="minorEastAsia" w:eastAsiaTheme="minorEastAsia" w:hAnsiTheme="minorEastAsia"/>
                <w:bCs/>
                <w:szCs w:val="21"/>
              </w:rPr>
            </w:pPr>
            <w:r w:rsidRPr="004732B2">
              <w:rPr>
                <w:rFonts w:asciiTheme="minorEastAsia" w:eastAsiaTheme="minorEastAsia" w:hAnsiTheme="minorEastAsia" w:hint="eastAsia"/>
                <w:bCs/>
                <w:szCs w:val="21"/>
              </w:rPr>
              <w:t>标的</w:t>
            </w:r>
            <w:proofErr w:type="gramStart"/>
            <w:r w:rsidRPr="004732B2">
              <w:rPr>
                <w:rFonts w:asciiTheme="minorEastAsia" w:eastAsiaTheme="minorEastAsia" w:hAnsiTheme="minorEastAsia" w:hint="eastAsia"/>
                <w:bCs/>
                <w:szCs w:val="21"/>
              </w:rPr>
              <w:t>的</w:t>
            </w:r>
            <w:proofErr w:type="gramEnd"/>
            <w:r w:rsidRPr="004732B2">
              <w:rPr>
                <w:rFonts w:asciiTheme="minorEastAsia" w:eastAsiaTheme="minorEastAsia" w:hAnsiTheme="minorEastAsia" w:hint="eastAsia"/>
                <w:bCs/>
                <w:szCs w:val="21"/>
              </w:rPr>
              <w:t>名称</w:t>
            </w:r>
          </w:p>
        </w:tc>
        <w:tc>
          <w:tcPr>
            <w:tcW w:w="1802" w:type="pct"/>
            <w:tcBorders>
              <w:left w:val="single" w:sz="4" w:space="0" w:color="auto"/>
            </w:tcBorders>
            <w:shd w:val="clear" w:color="auto" w:fill="D8D8D8" w:themeFill="background1" w:themeFillShade="D8"/>
          </w:tcPr>
          <w:p w:rsidR="00A514DB" w:rsidRPr="004732B2" w:rsidRDefault="00A514DB" w:rsidP="004732B2">
            <w:pPr>
              <w:pStyle w:val="a4"/>
              <w:spacing w:line="360" w:lineRule="exact"/>
              <w:jc w:val="center"/>
              <w:rPr>
                <w:rFonts w:asciiTheme="minorEastAsia" w:eastAsiaTheme="minorEastAsia" w:hAnsiTheme="minorEastAsia"/>
                <w:bCs/>
                <w:szCs w:val="21"/>
              </w:rPr>
            </w:pPr>
            <w:r w:rsidRPr="004732B2">
              <w:rPr>
                <w:rFonts w:asciiTheme="minorEastAsia" w:eastAsiaTheme="minorEastAsia" w:hAnsiTheme="minorEastAsia" w:hint="eastAsia"/>
                <w:bCs/>
                <w:szCs w:val="21"/>
              </w:rPr>
              <w:t>澄清</w:t>
            </w:r>
            <w:r w:rsidR="00A128FC">
              <w:rPr>
                <w:rFonts w:asciiTheme="minorEastAsia" w:eastAsiaTheme="minorEastAsia" w:hAnsiTheme="minorEastAsia" w:hint="eastAsia"/>
                <w:bCs/>
                <w:szCs w:val="21"/>
              </w:rPr>
              <w:t>及更正</w:t>
            </w:r>
            <w:r w:rsidRPr="004732B2">
              <w:rPr>
                <w:rFonts w:asciiTheme="minorEastAsia" w:eastAsiaTheme="minorEastAsia" w:hAnsiTheme="minorEastAsia" w:hint="eastAsia"/>
                <w:bCs/>
                <w:szCs w:val="21"/>
              </w:rPr>
              <w:t>前</w:t>
            </w:r>
          </w:p>
        </w:tc>
        <w:tc>
          <w:tcPr>
            <w:tcW w:w="1963" w:type="pct"/>
            <w:shd w:val="clear" w:color="auto" w:fill="D8D8D8" w:themeFill="background1" w:themeFillShade="D8"/>
          </w:tcPr>
          <w:p w:rsidR="00A514DB" w:rsidRPr="004732B2" w:rsidRDefault="00A128FC" w:rsidP="004732B2">
            <w:pPr>
              <w:pStyle w:val="a4"/>
              <w:spacing w:line="360" w:lineRule="exact"/>
              <w:jc w:val="center"/>
              <w:rPr>
                <w:rFonts w:asciiTheme="minorEastAsia" w:eastAsiaTheme="minorEastAsia" w:hAnsiTheme="minorEastAsia"/>
                <w:bCs/>
                <w:szCs w:val="21"/>
              </w:rPr>
            </w:pPr>
            <w:r w:rsidRPr="004732B2">
              <w:rPr>
                <w:rFonts w:asciiTheme="minorEastAsia" w:eastAsiaTheme="minorEastAsia" w:hAnsiTheme="minorEastAsia" w:hint="eastAsia"/>
                <w:bCs/>
                <w:szCs w:val="21"/>
              </w:rPr>
              <w:t>澄清</w:t>
            </w:r>
            <w:r>
              <w:rPr>
                <w:rFonts w:asciiTheme="minorEastAsia" w:eastAsiaTheme="minorEastAsia" w:hAnsiTheme="minorEastAsia" w:hint="eastAsia"/>
                <w:bCs/>
                <w:szCs w:val="21"/>
              </w:rPr>
              <w:t>及更正</w:t>
            </w:r>
            <w:r w:rsidR="00A514DB" w:rsidRPr="004732B2">
              <w:rPr>
                <w:rFonts w:asciiTheme="minorEastAsia" w:eastAsiaTheme="minorEastAsia" w:hAnsiTheme="minorEastAsia" w:hint="eastAsia"/>
                <w:bCs/>
                <w:szCs w:val="21"/>
              </w:rPr>
              <w:t>后</w:t>
            </w:r>
          </w:p>
        </w:tc>
      </w:tr>
      <w:tr w:rsidR="00A514DB" w:rsidRPr="004732B2" w:rsidTr="008D5C52">
        <w:tc>
          <w:tcPr>
            <w:tcW w:w="405" w:type="pct"/>
            <w:vAlign w:val="center"/>
          </w:tcPr>
          <w:p w:rsidR="00A514DB" w:rsidRPr="004732B2" w:rsidRDefault="00A514DB" w:rsidP="004732B2">
            <w:pPr>
              <w:pStyle w:val="a4"/>
              <w:spacing w:line="360" w:lineRule="exact"/>
              <w:jc w:val="center"/>
              <w:rPr>
                <w:rFonts w:asciiTheme="minorEastAsia" w:eastAsiaTheme="minorEastAsia" w:hAnsiTheme="minorEastAsia"/>
                <w:szCs w:val="21"/>
              </w:rPr>
            </w:pPr>
            <w:r w:rsidRPr="004732B2">
              <w:rPr>
                <w:rFonts w:asciiTheme="minorEastAsia" w:eastAsiaTheme="minorEastAsia" w:hAnsiTheme="minorEastAsia" w:hint="eastAsia"/>
                <w:szCs w:val="21"/>
              </w:rPr>
              <w:t>1</w:t>
            </w:r>
          </w:p>
        </w:tc>
        <w:tc>
          <w:tcPr>
            <w:tcW w:w="830" w:type="pct"/>
            <w:tcBorders>
              <w:right w:val="single" w:sz="4" w:space="0" w:color="auto"/>
            </w:tcBorders>
            <w:vAlign w:val="center"/>
          </w:tcPr>
          <w:p w:rsidR="00A514DB" w:rsidRPr="004732B2" w:rsidRDefault="004A333C" w:rsidP="00B82452">
            <w:pPr>
              <w:pStyle w:val="a5"/>
              <w:spacing w:line="360" w:lineRule="exact"/>
              <w:rPr>
                <w:rFonts w:asciiTheme="minorEastAsia" w:eastAsiaTheme="minorEastAsia" w:hAnsiTheme="minorEastAsia" w:cs="Courier New"/>
                <w:bCs/>
                <w:kern w:val="2"/>
                <w:sz w:val="21"/>
              </w:rPr>
            </w:pPr>
            <w:r w:rsidRPr="004A333C">
              <w:rPr>
                <w:rFonts w:asciiTheme="minorEastAsia" w:eastAsiaTheme="minorEastAsia" w:hAnsiTheme="minorEastAsia" w:hint="eastAsia"/>
                <w:sz w:val="21"/>
              </w:rPr>
              <w:t>（六）田东县应急管理局</w:t>
            </w:r>
            <w:r>
              <w:rPr>
                <w:rFonts w:asciiTheme="minorEastAsia" w:eastAsiaTheme="minorEastAsia" w:hAnsiTheme="minorEastAsia" w:hint="eastAsia"/>
                <w:sz w:val="21"/>
              </w:rPr>
              <w:t>——</w:t>
            </w:r>
            <w:r w:rsidRPr="004A333C">
              <w:rPr>
                <w:rFonts w:asciiTheme="minorEastAsia" w:eastAsiaTheme="minorEastAsia" w:hAnsiTheme="minorEastAsia"/>
                <w:sz w:val="21"/>
              </w:rPr>
              <w:t>2.3</w:t>
            </w:r>
            <w:r>
              <w:rPr>
                <w:rFonts w:asciiTheme="minorEastAsia" w:eastAsiaTheme="minorEastAsia" w:hAnsiTheme="minorEastAsia" w:hint="eastAsia"/>
                <w:sz w:val="21"/>
              </w:rPr>
              <w:t>“</w:t>
            </w:r>
            <w:r w:rsidRPr="004A333C">
              <w:rPr>
                <w:rFonts w:asciiTheme="minorEastAsia" w:eastAsiaTheme="minorEastAsia" w:hAnsiTheme="minorEastAsia" w:hint="eastAsia"/>
                <w:sz w:val="21"/>
              </w:rPr>
              <w:t>数字调音台</w:t>
            </w:r>
            <w:r>
              <w:rPr>
                <w:rFonts w:asciiTheme="minorEastAsia" w:eastAsiaTheme="minorEastAsia" w:hAnsiTheme="minorEastAsia" w:hint="eastAsia"/>
                <w:sz w:val="21"/>
              </w:rPr>
              <w:t>”</w:t>
            </w:r>
          </w:p>
        </w:tc>
        <w:tc>
          <w:tcPr>
            <w:tcW w:w="1802" w:type="pct"/>
            <w:tcBorders>
              <w:left w:val="single" w:sz="4" w:space="0" w:color="auto"/>
            </w:tcBorders>
            <w:vAlign w:val="center"/>
          </w:tcPr>
          <w:p w:rsidR="00A514DB" w:rsidRPr="004732B2" w:rsidRDefault="004A333C" w:rsidP="00615D2D">
            <w:pPr>
              <w:pStyle w:val="a5"/>
              <w:spacing w:line="360" w:lineRule="exact"/>
              <w:rPr>
                <w:rFonts w:asciiTheme="minorEastAsia" w:eastAsiaTheme="minorEastAsia" w:hAnsiTheme="minorEastAsia" w:cs="Courier New"/>
                <w:bCs/>
                <w:kern w:val="2"/>
                <w:sz w:val="21"/>
              </w:rPr>
            </w:pPr>
            <w:r w:rsidRPr="004A333C">
              <w:rPr>
                <w:rFonts w:asciiTheme="minorEastAsia" w:eastAsiaTheme="minorEastAsia" w:hAnsiTheme="minorEastAsia" w:hint="eastAsia"/>
                <w:sz w:val="21"/>
              </w:rPr>
              <w:t>7.高清电容触摸显示屏支持≥英寸。</w:t>
            </w:r>
          </w:p>
        </w:tc>
        <w:tc>
          <w:tcPr>
            <w:tcW w:w="1963" w:type="pct"/>
            <w:vAlign w:val="center"/>
          </w:tcPr>
          <w:p w:rsidR="00A514DB" w:rsidRPr="004732B2" w:rsidRDefault="004A333C" w:rsidP="00615D2D">
            <w:pPr>
              <w:pStyle w:val="a5"/>
              <w:spacing w:line="360" w:lineRule="exact"/>
              <w:rPr>
                <w:rFonts w:asciiTheme="minorEastAsia" w:eastAsiaTheme="minorEastAsia" w:hAnsiTheme="minorEastAsia"/>
                <w:sz w:val="21"/>
              </w:rPr>
            </w:pPr>
            <w:r w:rsidRPr="004A333C">
              <w:rPr>
                <w:rFonts w:asciiTheme="minorEastAsia" w:eastAsiaTheme="minorEastAsia" w:hAnsiTheme="minorEastAsia" w:cs="仿宋_GB2312" w:hint="eastAsia"/>
                <w:bCs/>
                <w:sz w:val="21"/>
              </w:rPr>
              <w:t>7.高清电容触摸显示屏支持≥7英寸。</w:t>
            </w:r>
          </w:p>
        </w:tc>
      </w:tr>
    </w:tbl>
    <w:p w:rsidR="00164B59" w:rsidRDefault="00164B59">
      <w:pPr>
        <w:spacing w:line="360" w:lineRule="exact"/>
        <w:ind w:firstLine="405"/>
        <w:rPr>
          <w:rFonts w:ascii="宋体" w:hAnsi="宋体" w:cs="Courier New"/>
          <w:szCs w:val="21"/>
        </w:rPr>
      </w:pPr>
    </w:p>
    <w:p w:rsidR="00674F87" w:rsidRDefault="0083191A">
      <w:pPr>
        <w:spacing w:line="360" w:lineRule="exact"/>
        <w:ind w:firstLine="405"/>
        <w:rPr>
          <w:rFonts w:ascii="宋体" w:hAnsi="宋体" w:cs="Courier New"/>
          <w:szCs w:val="21"/>
        </w:rPr>
      </w:pPr>
      <w:r>
        <w:rPr>
          <w:rFonts w:ascii="宋体" w:hAnsi="宋体" w:cs="Courier New" w:hint="eastAsia"/>
          <w:szCs w:val="21"/>
        </w:rPr>
        <w:t>澄清</w:t>
      </w:r>
      <w:r w:rsidR="009A5015">
        <w:rPr>
          <w:rFonts w:ascii="宋体" w:hAnsi="宋体" w:cs="Courier New" w:hint="eastAsia"/>
          <w:szCs w:val="21"/>
        </w:rPr>
        <w:t>日期：202</w:t>
      </w:r>
      <w:r>
        <w:rPr>
          <w:rFonts w:ascii="宋体" w:hAnsi="宋体" w:cs="Courier New" w:hint="eastAsia"/>
          <w:szCs w:val="21"/>
        </w:rPr>
        <w:t>5</w:t>
      </w:r>
      <w:r w:rsidR="009A5015">
        <w:rPr>
          <w:rFonts w:ascii="宋体" w:hAnsi="宋体" w:cs="Courier New" w:hint="eastAsia"/>
          <w:szCs w:val="21"/>
        </w:rPr>
        <w:t>年9月</w:t>
      </w:r>
      <w:r w:rsidR="00A514DB">
        <w:rPr>
          <w:rFonts w:ascii="宋体" w:hAnsi="宋体" w:cs="Courier New" w:hint="eastAsia"/>
          <w:szCs w:val="21"/>
        </w:rPr>
        <w:t>22</w:t>
      </w:r>
      <w:r w:rsidR="009A5015">
        <w:rPr>
          <w:rFonts w:ascii="宋体" w:hAnsi="宋体" w:cs="Courier New" w:hint="eastAsia"/>
          <w:szCs w:val="21"/>
        </w:rPr>
        <w:t>日</w:t>
      </w:r>
    </w:p>
    <w:p w:rsidR="00674F87" w:rsidRPr="00466226" w:rsidRDefault="009A5015">
      <w:pPr>
        <w:spacing w:line="360" w:lineRule="exact"/>
        <w:rPr>
          <w:rFonts w:ascii="宋体" w:hAnsi="宋体" w:cs="Courier New"/>
          <w:szCs w:val="21"/>
        </w:rPr>
      </w:pPr>
      <w:r>
        <w:rPr>
          <w:rFonts w:ascii="宋体" w:hAnsi="宋体" w:cs="Courier New" w:hint="eastAsia"/>
          <w:szCs w:val="21"/>
        </w:rPr>
        <w:t>三、其他补充事宜：</w:t>
      </w:r>
      <w:r w:rsidR="00466226" w:rsidRPr="00466226">
        <w:rPr>
          <w:rFonts w:ascii="宋体" w:hAnsi="宋体" w:cs="Courier New" w:hint="eastAsia"/>
          <w:szCs w:val="21"/>
        </w:rPr>
        <w:t>更正原因：按采购人要求进行更正</w:t>
      </w:r>
    </w:p>
    <w:p w:rsidR="00674F87" w:rsidRDefault="009A5015">
      <w:pPr>
        <w:spacing w:line="360" w:lineRule="exact"/>
        <w:rPr>
          <w:rFonts w:ascii="宋体" w:hAnsi="宋体" w:cs="Courier New"/>
          <w:szCs w:val="21"/>
        </w:rPr>
      </w:pPr>
      <w:r>
        <w:rPr>
          <w:rFonts w:ascii="宋体" w:hAnsi="宋体" w:cs="Courier New" w:hint="eastAsia"/>
          <w:szCs w:val="21"/>
        </w:rPr>
        <w:t>四、凡对本次公告内容提出询问，请按以下方式联系。</w:t>
      </w:r>
    </w:p>
    <w:p w:rsidR="00674F87" w:rsidRDefault="009A5015">
      <w:pPr>
        <w:spacing w:line="360" w:lineRule="exact"/>
        <w:rPr>
          <w:rFonts w:ascii="宋体" w:hAnsi="宋体" w:cs="Courier New"/>
          <w:szCs w:val="21"/>
        </w:rPr>
      </w:pPr>
      <w:r>
        <w:rPr>
          <w:rFonts w:ascii="宋体" w:hAnsi="宋体" w:cs="Courier New" w:hint="eastAsia"/>
          <w:szCs w:val="21"/>
        </w:rPr>
        <w:t>1.采购人信息</w:t>
      </w:r>
    </w:p>
    <w:p w:rsidR="00674F87" w:rsidRDefault="009A5015">
      <w:pPr>
        <w:spacing w:line="360" w:lineRule="exact"/>
        <w:rPr>
          <w:rFonts w:ascii="宋体" w:hAnsi="宋体" w:cs="Courier New"/>
          <w:szCs w:val="21"/>
        </w:rPr>
      </w:pPr>
      <w:r>
        <w:rPr>
          <w:rFonts w:ascii="宋体" w:hAnsi="宋体" w:cs="Courier New" w:hint="eastAsia"/>
          <w:szCs w:val="21"/>
        </w:rPr>
        <w:t>名称：</w:t>
      </w:r>
      <w:r w:rsidR="00DB759B" w:rsidRPr="00DB759B">
        <w:rPr>
          <w:rFonts w:ascii="宋体" w:hAnsi="宋体" w:hint="eastAsia"/>
          <w:szCs w:val="21"/>
          <w:u w:val="single"/>
        </w:rPr>
        <w:t>广西壮族自治区应急管理厅</w:t>
      </w:r>
    </w:p>
    <w:p w:rsidR="00674F87" w:rsidRDefault="009A5015">
      <w:pPr>
        <w:spacing w:line="360" w:lineRule="exact"/>
        <w:rPr>
          <w:rFonts w:ascii="宋体" w:hAnsi="宋体" w:cs="Courier New"/>
          <w:szCs w:val="21"/>
        </w:rPr>
      </w:pPr>
      <w:r>
        <w:rPr>
          <w:rFonts w:ascii="宋体" w:hAnsi="宋体" w:cs="Courier New" w:hint="eastAsia"/>
          <w:szCs w:val="21"/>
        </w:rPr>
        <w:t>地址：</w:t>
      </w:r>
      <w:r w:rsidR="00DB759B" w:rsidRPr="00DB759B">
        <w:rPr>
          <w:rFonts w:ascii="宋体" w:hAnsi="宋体" w:hint="eastAsia"/>
          <w:szCs w:val="21"/>
          <w:u w:val="single"/>
        </w:rPr>
        <w:t>广西南宁市</w:t>
      </w:r>
      <w:proofErr w:type="gramStart"/>
      <w:r w:rsidR="00DB759B" w:rsidRPr="00DB759B">
        <w:rPr>
          <w:rFonts w:ascii="宋体" w:hAnsi="宋体" w:hint="eastAsia"/>
          <w:szCs w:val="21"/>
          <w:u w:val="single"/>
        </w:rPr>
        <w:t>良庆区蕾坛路</w:t>
      </w:r>
      <w:proofErr w:type="gramEnd"/>
      <w:r w:rsidR="00DB759B" w:rsidRPr="00DB759B">
        <w:rPr>
          <w:rFonts w:ascii="宋体" w:hAnsi="宋体" w:hint="eastAsia"/>
          <w:szCs w:val="21"/>
          <w:u w:val="single"/>
        </w:rPr>
        <w:t>2号</w:t>
      </w:r>
    </w:p>
    <w:p w:rsidR="00674F87" w:rsidRDefault="009A5015">
      <w:pPr>
        <w:spacing w:line="360" w:lineRule="exact"/>
        <w:rPr>
          <w:rFonts w:ascii="宋体" w:hAnsi="宋体" w:cs="Courier New"/>
          <w:szCs w:val="21"/>
        </w:rPr>
      </w:pPr>
      <w:r>
        <w:rPr>
          <w:rFonts w:ascii="宋体" w:hAnsi="宋体" w:cs="Courier New" w:hint="eastAsia"/>
          <w:szCs w:val="21"/>
        </w:rPr>
        <w:t>联系方式：</w:t>
      </w:r>
      <w:r w:rsidR="00DB759B" w:rsidRPr="00DB759B">
        <w:rPr>
          <w:rFonts w:ascii="宋体" w:hAnsi="宋体" w:hint="eastAsia"/>
          <w:szCs w:val="21"/>
          <w:u w:val="single"/>
        </w:rPr>
        <w:t>彭远，0771-3372548</w:t>
      </w:r>
    </w:p>
    <w:p w:rsidR="00674F87" w:rsidRDefault="009A5015">
      <w:pPr>
        <w:spacing w:line="360" w:lineRule="exact"/>
        <w:rPr>
          <w:rFonts w:ascii="宋体" w:hAnsi="宋体" w:cs="Courier New"/>
          <w:szCs w:val="21"/>
        </w:rPr>
      </w:pPr>
      <w:r>
        <w:rPr>
          <w:rFonts w:ascii="宋体" w:hAnsi="宋体" w:cs="Courier New" w:hint="eastAsia"/>
          <w:szCs w:val="21"/>
        </w:rPr>
        <w:t>2.采购代理机构信息</w:t>
      </w:r>
    </w:p>
    <w:p w:rsidR="00674F87" w:rsidRDefault="009A5015">
      <w:pPr>
        <w:spacing w:line="360" w:lineRule="exact"/>
        <w:rPr>
          <w:rFonts w:ascii="宋体" w:hAnsi="宋体" w:cs="Courier New"/>
          <w:szCs w:val="21"/>
        </w:rPr>
      </w:pPr>
      <w:r>
        <w:rPr>
          <w:rFonts w:ascii="宋体" w:hAnsi="宋体" w:cs="Courier New" w:hint="eastAsia"/>
          <w:szCs w:val="21"/>
        </w:rPr>
        <w:t>名称：云之</w:t>
      </w:r>
      <w:proofErr w:type="gramStart"/>
      <w:r>
        <w:rPr>
          <w:rFonts w:ascii="宋体" w:hAnsi="宋体" w:cs="Courier New" w:hint="eastAsia"/>
          <w:szCs w:val="21"/>
        </w:rPr>
        <w:t>龙咨询</w:t>
      </w:r>
      <w:proofErr w:type="gramEnd"/>
      <w:r>
        <w:rPr>
          <w:rFonts w:ascii="宋体" w:hAnsi="宋体" w:cs="Courier New" w:hint="eastAsia"/>
          <w:szCs w:val="21"/>
        </w:rPr>
        <w:t>集团有限公司</w:t>
      </w:r>
    </w:p>
    <w:p w:rsidR="00674F87" w:rsidRDefault="009A5015">
      <w:pPr>
        <w:spacing w:line="360" w:lineRule="exact"/>
        <w:rPr>
          <w:rFonts w:ascii="宋体" w:hAnsi="宋体" w:cs="Courier New"/>
          <w:szCs w:val="21"/>
        </w:rPr>
      </w:pPr>
      <w:r>
        <w:rPr>
          <w:rFonts w:ascii="宋体" w:hAnsi="宋体" w:cs="Courier New" w:hint="eastAsia"/>
          <w:szCs w:val="21"/>
        </w:rPr>
        <w:t>地址：广西南宁市</w:t>
      </w:r>
      <w:proofErr w:type="gramStart"/>
      <w:r>
        <w:rPr>
          <w:rFonts w:ascii="宋体" w:hAnsi="宋体" w:cs="Courier New" w:hint="eastAsia"/>
          <w:szCs w:val="21"/>
        </w:rPr>
        <w:t>良庆区</w:t>
      </w:r>
      <w:proofErr w:type="gramEnd"/>
      <w:r>
        <w:rPr>
          <w:rFonts w:ascii="宋体" w:hAnsi="宋体" w:cs="Courier New" w:hint="eastAsia"/>
          <w:szCs w:val="21"/>
        </w:rPr>
        <w:t>云英路15号3号楼云之</w:t>
      </w:r>
      <w:proofErr w:type="gramStart"/>
      <w:r>
        <w:rPr>
          <w:rFonts w:ascii="宋体" w:hAnsi="宋体" w:cs="Courier New" w:hint="eastAsia"/>
          <w:szCs w:val="21"/>
        </w:rPr>
        <w:t>龙咨询</w:t>
      </w:r>
      <w:proofErr w:type="gramEnd"/>
      <w:r>
        <w:rPr>
          <w:rFonts w:ascii="宋体" w:hAnsi="宋体" w:cs="Courier New" w:hint="eastAsia"/>
          <w:szCs w:val="21"/>
        </w:rPr>
        <w:t>集团大厦6楼</w:t>
      </w:r>
    </w:p>
    <w:p w:rsidR="00674F87" w:rsidRDefault="009A5015">
      <w:pPr>
        <w:spacing w:line="360" w:lineRule="exact"/>
        <w:rPr>
          <w:rFonts w:ascii="宋体" w:hAnsi="宋体" w:cs="Courier New"/>
          <w:szCs w:val="21"/>
        </w:rPr>
      </w:pPr>
      <w:r>
        <w:rPr>
          <w:rFonts w:ascii="宋体" w:hAnsi="宋体" w:cs="Courier New" w:hint="eastAsia"/>
          <w:szCs w:val="21"/>
        </w:rPr>
        <w:t>联系方式：0771-2618118、2611889、2611898</w:t>
      </w:r>
    </w:p>
    <w:p w:rsidR="00674F87" w:rsidRDefault="009A5015">
      <w:pPr>
        <w:spacing w:line="360" w:lineRule="exact"/>
        <w:rPr>
          <w:rFonts w:ascii="宋体" w:hAnsi="宋体" w:cs="Courier New"/>
          <w:szCs w:val="21"/>
        </w:rPr>
      </w:pPr>
      <w:r>
        <w:rPr>
          <w:rFonts w:ascii="宋体" w:hAnsi="宋体" w:cs="Courier New" w:hint="eastAsia"/>
          <w:szCs w:val="21"/>
        </w:rPr>
        <w:t>3.项目联系方式</w:t>
      </w:r>
    </w:p>
    <w:p w:rsidR="00674F87" w:rsidRDefault="009A5015">
      <w:pPr>
        <w:spacing w:line="360" w:lineRule="exact"/>
        <w:rPr>
          <w:rFonts w:ascii="宋体" w:hAnsi="宋体" w:cs="Courier New"/>
          <w:szCs w:val="21"/>
        </w:rPr>
      </w:pPr>
      <w:r>
        <w:rPr>
          <w:rFonts w:ascii="宋体" w:hAnsi="宋体" w:cs="Courier New" w:hint="eastAsia"/>
          <w:szCs w:val="21"/>
        </w:rPr>
        <w:t>项目联系人：陈柠、岑昌桦</w:t>
      </w:r>
    </w:p>
    <w:p w:rsidR="00674F87" w:rsidRDefault="009A5015">
      <w:pPr>
        <w:spacing w:line="360" w:lineRule="exact"/>
        <w:rPr>
          <w:rFonts w:ascii="宋体" w:hAnsi="宋体" w:cs="Courier New"/>
          <w:szCs w:val="21"/>
        </w:rPr>
      </w:pPr>
      <w:r>
        <w:rPr>
          <w:rFonts w:ascii="宋体" w:hAnsi="宋体" w:cs="Courier New" w:hint="eastAsia"/>
          <w:szCs w:val="21"/>
        </w:rPr>
        <w:t>电话：0771-2618118、2611889、2611898</w:t>
      </w:r>
    </w:p>
    <w:p w:rsidR="008D5C52" w:rsidRDefault="008D5C52">
      <w:pPr>
        <w:spacing w:line="360" w:lineRule="exact"/>
        <w:rPr>
          <w:rFonts w:ascii="宋体" w:hAnsi="宋体" w:cs="Courier New"/>
          <w:szCs w:val="21"/>
        </w:rPr>
      </w:pPr>
    </w:p>
    <w:p w:rsidR="00674F87" w:rsidRDefault="009A5015">
      <w:pPr>
        <w:spacing w:line="360" w:lineRule="exact"/>
        <w:jc w:val="right"/>
        <w:rPr>
          <w:rFonts w:ascii="宋体" w:hAnsi="宋体" w:cs="Courier New"/>
          <w:szCs w:val="21"/>
        </w:rPr>
      </w:pPr>
      <w:r>
        <w:rPr>
          <w:rFonts w:ascii="宋体" w:hAnsi="宋体" w:cs="Courier New" w:hint="eastAsia"/>
          <w:szCs w:val="21"/>
        </w:rPr>
        <w:t>云之</w:t>
      </w:r>
      <w:proofErr w:type="gramStart"/>
      <w:r>
        <w:rPr>
          <w:rFonts w:ascii="宋体" w:hAnsi="宋体" w:cs="Courier New" w:hint="eastAsia"/>
          <w:szCs w:val="21"/>
        </w:rPr>
        <w:t>龙咨询</w:t>
      </w:r>
      <w:proofErr w:type="gramEnd"/>
      <w:r>
        <w:rPr>
          <w:rFonts w:ascii="宋体" w:hAnsi="宋体" w:cs="Courier New" w:hint="eastAsia"/>
          <w:szCs w:val="21"/>
        </w:rPr>
        <w:t>集团有限公司</w:t>
      </w:r>
    </w:p>
    <w:p w:rsidR="00674F87" w:rsidRDefault="009A5015">
      <w:pPr>
        <w:spacing w:line="360" w:lineRule="exact"/>
        <w:jc w:val="right"/>
      </w:pPr>
      <w:r>
        <w:rPr>
          <w:rFonts w:ascii="宋体" w:hAnsi="宋体" w:cs="Courier New" w:hint="eastAsia"/>
          <w:szCs w:val="21"/>
        </w:rPr>
        <w:t>202</w:t>
      </w:r>
      <w:r w:rsidR="00920C88">
        <w:rPr>
          <w:rFonts w:ascii="宋体" w:hAnsi="宋体" w:cs="Courier New" w:hint="eastAsia"/>
          <w:szCs w:val="21"/>
        </w:rPr>
        <w:t>5</w:t>
      </w:r>
      <w:r>
        <w:rPr>
          <w:rFonts w:ascii="宋体" w:hAnsi="宋体" w:cs="Courier New" w:hint="eastAsia"/>
          <w:szCs w:val="21"/>
        </w:rPr>
        <w:t>年9月</w:t>
      </w:r>
      <w:r w:rsidR="00A514DB">
        <w:rPr>
          <w:rFonts w:ascii="宋体" w:hAnsi="宋体" w:cs="Courier New" w:hint="eastAsia"/>
          <w:szCs w:val="21"/>
        </w:rPr>
        <w:t>22</w:t>
      </w:r>
      <w:r>
        <w:rPr>
          <w:rFonts w:ascii="宋体" w:hAnsi="宋体" w:cs="Courier New" w:hint="eastAsia"/>
          <w:szCs w:val="21"/>
        </w:rPr>
        <w:t>日</w:t>
      </w:r>
      <w:bookmarkEnd w:id="0"/>
      <w:bookmarkEnd w:id="6"/>
      <w:bookmarkEnd w:id="7"/>
    </w:p>
    <w:sectPr w:rsidR="00674F87" w:rsidSect="005357A4">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155" w:rsidRDefault="00CD4155" w:rsidP="00A609D9">
      <w:r>
        <w:separator/>
      </w:r>
    </w:p>
  </w:endnote>
  <w:endnote w:type="continuationSeparator" w:id="1">
    <w:p w:rsidR="00CD4155" w:rsidRDefault="00CD4155" w:rsidP="00A609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155" w:rsidRDefault="00CD4155" w:rsidP="00A609D9">
      <w:r>
        <w:separator/>
      </w:r>
    </w:p>
  </w:footnote>
  <w:footnote w:type="continuationSeparator" w:id="1">
    <w:p w:rsidR="00CD4155" w:rsidRDefault="00CD4155" w:rsidP="00A609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M2MzhiNDVmZTQ2YjljYjRhZjVhNjljYmYzYjUyZjYifQ=="/>
  </w:docVars>
  <w:rsids>
    <w:rsidRoot w:val="004E0567"/>
    <w:rsid w:val="00011B29"/>
    <w:rsid w:val="0003057E"/>
    <w:rsid w:val="00031FCB"/>
    <w:rsid w:val="00032FAD"/>
    <w:rsid w:val="00041CD4"/>
    <w:rsid w:val="00055587"/>
    <w:rsid w:val="00055B38"/>
    <w:rsid w:val="00065101"/>
    <w:rsid w:val="0006602A"/>
    <w:rsid w:val="00070709"/>
    <w:rsid w:val="000E0F31"/>
    <w:rsid w:val="000F6C61"/>
    <w:rsid w:val="00102CF5"/>
    <w:rsid w:val="001124A5"/>
    <w:rsid w:val="001227BA"/>
    <w:rsid w:val="0013589E"/>
    <w:rsid w:val="00145891"/>
    <w:rsid w:val="00146AAB"/>
    <w:rsid w:val="001506FE"/>
    <w:rsid w:val="001533FF"/>
    <w:rsid w:val="00164B59"/>
    <w:rsid w:val="0018129E"/>
    <w:rsid w:val="00195E5F"/>
    <w:rsid w:val="001A4698"/>
    <w:rsid w:val="001B7108"/>
    <w:rsid w:val="001E2A69"/>
    <w:rsid w:val="001E628F"/>
    <w:rsid w:val="001E7742"/>
    <w:rsid w:val="00205145"/>
    <w:rsid w:val="002248C2"/>
    <w:rsid w:val="00232B2F"/>
    <w:rsid w:val="00243752"/>
    <w:rsid w:val="002437FC"/>
    <w:rsid w:val="00252AF4"/>
    <w:rsid w:val="00254879"/>
    <w:rsid w:val="002A5D28"/>
    <w:rsid w:val="002B148E"/>
    <w:rsid w:val="002C6075"/>
    <w:rsid w:val="002D579D"/>
    <w:rsid w:val="002E2262"/>
    <w:rsid w:val="002E7BCC"/>
    <w:rsid w:val="00320589"/>
    <w:rsid w:val="0032171E"/>
    <w:rsid w:val="00335563"/>
    <w:rsid w:val="0033754A"/>
    <w:rsid w:val="00344F32"/>
    <w:rsid w:val="0035570E"/>
    <w:rsid w:val="00356DF5"/>
    <w:rsid w:val="00370FC8"/>
    <w:rsid w:val="003947D9"/>
    <w:rsid w:val="003A4578"/>
    <w:rsid w:val="003C10EE"/>
    <w:rsid w:val="003C7CEB"/>
    <w:rsid w:val="003D1B67"/>
    <w:rsid w:val="003D685B"/>
    <w:rsid w:val="003F060F"/>
    <w:rsid w:val="003F24AF"/>
    <w:rsid w:val="00415724"/>
    <w:rsid w:val="00424C45"/>
    <w:rsid w:val="00437B09"/>
    <w:rsid w:val="00440B33"/>
    <w:rsid w:val="00446A20"/>
    <w:rsid w:val="00456529"/>
    <w:rsid w:val="0045793E"/>
    <w:rsid w:val="00461F3B"/>
    <w:rsid w:val="00464BD2"/>
    <w:rsid w:val="00466226"/>
    <w:rsid w:val="004732B2"/>
    <w:rsid w:val="0047730A"/>
    <w:rsid w:val="00483252"/>
    <w:rsid w:val="00485220"/>
    <w:rsid w:val="00491145"/>
    <w:rsid w:val="0049688B"/>
    <w:rsid w:val="004A333C"/>
    <w:rsid w:val="004B49FE"/>
    <w:rsid w:val="004C7E83"/>
    <w:rsid w:val="004D29CF"/>
    <w:rsid w:val="004D5A20"/>
    <w:rsid w:val="004E0567"/>
    <w:rsid w:val="00503D4C"/>
    <w:rsid w:val="005053FD"/>
    <w:rsid w:val="00516270"/>
    <w:rsid w:val="00532846"/>
    <w:rsid w:val="00533DCE"/>
    <w:rsid w:val="005357A4"/>
    <w:rsid w:val="0055695B"/>
    <w:rsid w:val="00576EC9"/>
    <w:rsid w:val="00583034"/>
    <w:rsid w:val="00583A1C"/>
    <w:rsid w:val="005872D1"/>
    <w:rsid w:val="005A007E"/>
    <w:rsid w:val="005A5CD7"/>
    <w:rsid w:val="005C7AE8"/>
    <w:rsid w:val="005D0542"/>
    <w:rsid w:val="005E5E65"/>
    <w:rsid w:val="00605AD1"/>
    <w:rsid w:val="00610B56"/>
    <w:rsid w:val="0061229A"/>
    <w:rsid w:val="00615D2D"/>
    <w:rsid w:val="006265FE"/>
    <w:rsid w:val="00654F6F"/>
    <w:rsid w:val="006552DD"/>
    <w:rsid w:val="00660C68"/>
    <w:rsid w:val="00674F87"/>
    <w:rsid w:val="00682F21"/>
    <w:rsid w:val="00683CD8"/>
    <w:rsid w:val="00687A56"/>
    <w:rsid w:val="006C06A7"/>
    <w:rsid w:val="006C088F"/>
    <w:rsid w:val="006E41F2"/>
    <w:rsid w:val="006F1D54"/>
    <w:rsid w:val="00705E23"/>
    <w:rsid w:val="00707A44"/>
    <w:rsid w:val="0071072C"/>
    <w:rsid w:val="007152E4"/>
    <w:rsid w:val="00717740"/>
    <w:rsid w:val="00744689"/>
    <w:rsid w:val="00747263"/>
    <w:rsid w:val="00750F50"/>
    <w:rsid w:val="00760968"/>
    <w:rsid w:val="00790A3E"/>
    <w:rsid w:val="007A1E8F"/>
    <w:rsid w:val="007B38D0"/>
    <w:rsid w:val="007B6505"/>
    <w:rsid w:val="007C1780"/>
    <w:rsid w:val="007D2641"/>
    <w:rsid w:val="007F1EA4"/>
    <w:rsid w:val="00826408"/>
    <w:rsid w:val="0083191A"/>
    <w:rsid w:val="00831A1D"/>
    <w:rsid w:val="008458DB"/>
    <w:rsid w:val="0086360A"/>
    <w:rsid w:val="0087066F"/>
    <w:rsid w:val="00884A17"/>
    <w:rsid w:val="00885B85"/>
    <w:rsid w:val="008B0019"/>
    <w:rsid w:val="008B7875"/>
    <w:rsid w:val="008C5592"/>
    <w:rsid w:val="008D5C52"/>
    <w:rsid w:val="008E116D"/>
    <w:rsid w:val="008E21DA"/>
    <w:rsid w:val="008E3D2A"/>
    <w:rsid w:val="008E4AD1"/>
    <w:rsid w:val="008F050E"/>
    <w:rsid w:val="00903E0A"/>
    <w:rsid w:val="009047DF"/>
    <w:rsid w:val="009110DC"/>
    <w:rsid w:val="00920C88"/>
    <w:rsid w:val="00925C6D"/>
    <w:rsid w:val="00926474"/>
    <w:rsid w:val="00926A99"/>
    <w:rsid w:val="00926F96"/>
    <w:rsid w:val="00930534"/>
    <w:rsid w:val="0095181D"/>
    <w:rsid w:val="00955AA3"/>
    <w:rsid w:val="009567EC"/>
    <w:rsid w:val="00974203"/>
    <w:rsid w:val="00980FB5"/>
    <w:rsid w:val="009821AF"/>
    <w:rsid w:val="00983E6F"/>
    <w:rsid w:val="00986BDC"/>
    <w:rsid w:val="00993C99"/>
    <w:rsid w:val="009A5015"/>
    <w:rsid w:val="009A6CA5"/>
    <w:rsid w:val="009A73F9"/>
    <w:rsid w:val="009A7928"/>
    <w:rsid w:val="009B11C6"/>
    <w:rsid w:val="009E62D2"/>
    <w:rsid w:val="009F3D60"/>
    <w:rsid w:val="00A128FC"/>
    <w:rsid w:val="00A16AB4"/>
    <w:rsid w:val="00A20840"/>
    <w:rsid w:val="00A514DB"/>
    <w:rsid w:val="00A60332"/>
    <w:rsid w:val="00A609D9"/>
    <w:rsid w:val="00A83383"/>
    <w:rsid w:val="00A83F4C"/>
    <w:rsid w:val="00A85E91"/>
    <w:rsid w:val="00AA32BB"/>
    <w:rsid w:val="00AA4B59"/>
    <w:rsid w:val="00AA69E7"/>
    <w:rsid w:val="00AB6EBD"/>
    <w:rsid w:val="00AC4A58"/>
    <w:rsid w:val="00B10048"/>
    <w:rsid w:val="00B1436C"/>
    <w:rsid w:val="00B22C66"/>
    <w:rsid w:val="00B344BC"/>
    <w:rsid w:val="00B3629C"/>
    <w:rsid w:val="00B408F7"/>
    <w:rsid w:val="00B4433D"/>
    <w:rsid w:val="00B47DD6"/>
    <w:rsid w:val="00B511B9"/>
    <w:rsid w:val="00B54827"/>
    <w:rsid w:val="00B56BC2"/>
    <w:rsid w:val="00B64107"/>
    <w:rsid w:val="00B7082D"/>
    <w:rsid w:val="00B82452"/>
    <w:rsid w:val="00B87909"/>
    <w:rsid w:val="00B926C0"/>
    <w:rsid w:val="00BA4D6A"/>
    <w:rsid w:val="00BD3A16"/>
    <w:rsid w:val="00BD73B8"/>
    <w:rsid w:val="00BE359E"/>
    <w:rsid w:val="00BE4068"/>
    <w:rsid w:val="00BF6769"/>
    <w:rsid w:val="00C0425C"/>
    <w:rsid w:val="00C20FBC"/>
    <w:rsid w:val="00C35E51"/>
    <w:rsid w:val="00C53524"/>
    <w:rsid w:val="00C60D03"/>
    <w:rsid w:val="00C62A7C"/>
    <w:rsid w:val="00C77664"/>
    <w:rsid w:val="00C86E57"/>
    <w:rsid w:val="00C87285"/>
    <w:rsid w:val="00C920C1"/>
    <w:rsid w:val="00CD31BF"/>
    <w:rsid w:val="00CD4155"/>
    <w:rsid w:val="00CE2F83"/>
    <w:rsid w:val="00D20105"/>
    <w:rsid w:val="00D32548"/>
    <w:rsid w:val="00D332C1"/>
    <w:rsid w:val="00D4141E"/>
    <w:rsid w:val="00D4533E"/>
    <w:rsid w:val="00D51F48"/>
    <w:rsid w:val="00D537D3"/>
    <w:rsid w:val="00D6075E"/>
    <w:rsid w:val="00D7205B"/>
    <w:rsid w:val="00D72D3E"/>
    <w:rsid w:val="00D73063"/>
    <w:rsid w:val="00D86B8D"/>
    <w:rsid w:val="00D90663"/>
    <w:rsid w:val="00D907E4"/>
    <w:rsid w:val="00D920DD"/>
    <w:rsid w:val="00D95497"/>
    <w:rsid w:val="00DB312C"/>
    <w:rsid w:val="00DB759B"/>
    <w:rsid w:val="00DC3A02"/>
    <w:rsid w:val="00DC5E39"/>
    <w:rsid w:val="00DD3EF1"/>
    <w:rsid w:val="00DF757F"/>
    <w:rsid w:val="00E02B0F"/>
    <w:rsid w:val="00E0555E"/>
    <w:rsid w:val="00E13F51"/>
    <w:rsid w:val="00E40000"/>
    <w:rsid w:val="00E52F8E"/>
    <w:rsid w:val="00E6092A"/>
    <w:rsid w:val="00E63403"/>
    <w:rsid w:val="00E642E6"/>
    <w:rsid w:val="00E737A9"/>
    <w:rsid w:val="00E753BD"/>
    <w:rsid w:val="00EC6420"/>
    <w:rsid w:val="00EC6F48"/>
    <w:rsid w:val="00ED1409"/>
    <w:rsid w:val="00ED2200"/>
    <w:rsid w:val="00ED4492"/>
    <w:rsid w:val="00ED7A47"/>
    <w:rsid w:val="00EE11D6"/>
    <w:rsid w:val="00EE3846"/>
    <w:rsid w:val="00EE7B9D"/>
    <w:rsid w:val="00EF0232"/>
    <w:rsid w:val="00F002E1"/>
    <w:rsid w:val="00F006DC"/>
    <w:rsid w:val="00F22B7A"/>
    <w:rsid w:val="00F246FF"/>
    <w:rsid w:val="00F32EBD"/>
    <w:rsid w:val="00F37CB9"/>
    <w:rsid w:val="00F74166"/>
    <w:rsid w:val="00F76C05"/>
    <w:rsid w:val="00F81B68"/>
    <w:rsid w:val="00F87480"/>
    <w:rsid w:val="00FB2D85"/>
    <w:rsid w:val="00FC652F"/>
    <w:rsid w:val="00FD2FAB"/>
    <w:rsid w:val="00FD5D93"/>
    <w:rsid w:val="00FE12A2"/>
    <w:rsid w:val="00FF18DF"/>
    <w:rsid w:val="00FF2FEE"/>
    <w:rsid w:val="00FF5487"/>
    <w:rsid w:val="283D3146"/>
    <w:rsid w:val="5A062E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7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357A4"/>
    <w:pPr>
      <w:jc w:val="left"/>
    </w:pPr>
  </w:style>
  <w:style w:type="paragraph" w:styleId="a4">
    <w:name w:val="Body Text"/>
    <w:basedOn w:val="a"/>
    <w:link w:val="Char0"/>
    <w:uiPriority w:val="99"/>
    <w:unhideWhenUsed/>
    <w:qFormat/>
    <w:rsid w:val="005357A4"/>
    <w:pPr>
      <w:spacing w:after="120"/>
    </w:pPr>
  </w:style>
  <w:style w:type="paragraph" w:styleId="a5">
    <w:name w:val="Plain Text"/>
    <w:basedOn w:val="a"/>
    <w:link w:val="Char1"/>
    <w:qFormat/>
    <w:rsid w:val="005357A4"/>
    <w:rPr>
      <w:rFonts w:ascii="宋体" w:hAnsi="Courier New"/>
      <w:kern w:val="0"/>
      <w:sz w:val="20"/>
      <w:szCs w:val="21"/>
    </w:rPr>
  </w:style>
  <w:style w:type="paragraph" w:styleId="a6">
    <w:name w:val="Balloon Text"/>
    <w:basedOn w:val="a"/>
    <w:link w:val="Char2"/>
    <w:uiPriority w:val="99"/>
    <w:semiHidden/>
    <w:unhideWhenUsed/>
    <w:rsid w:val="005357A4"/>
    <w:rPr>
      <w:sz w:val="18"/>
      <w:szCs w:val="18"/>
    </w:rPr>
  </w:style>
  <w:style w:type="paragraph" w:styleId="a7">
    <w:name w:val="footer"/>
    <w:basedOn w:val="a"/>
    <w:link w:val="Char3"/>
    <w:uiPriority w:val="99"/>
    <w:unhideWhenUsed/>
    <w:qFormat/>
    <w:rsid w:val="005357A4"/>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5357A4"/>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5"/>
    <w:uiPriority w:val="99"/>
    <w:semiHidden/>
    <w:unhideWhenUsed/>
    <w:qFormat/>
    <w:rsid w:val="005357A4"/>
    <w:rPr>
      <w:b/>
      <w:bCs/>
    </w:rPr>
  </w:style>
  <w:style w:type="table" w:styleId="aa">
    <w:name w:val="Table Grid"/>
    <w:basedOn w:val="a1"/>
    <w:qFormat/>
    <w:rsid w:val="005357A4"/>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annotation reference"/>
    <w:basedOn w:val="a0"/>
    <w:uiPriority w:val="99"/>
    <w:semiHidden/>
    <w:unhideWhenUsed/>
    <w:qFormat/>
    <w:rsid w:val="005357A4"/>
    <w:rPr>
      <w:sz w:val="21"/>
      <w:szCs w:val="21"/>
    </w:rPr>
  </w:style>
  <w:style w:type="character" w:customStyle="1" w:styleId="Char4">
    <w:name w:val="页眉 Char"/>
    <w:basedOn w:val="a0"/>
    <w:link w:val="a8"/>
    <w:uiPriority w:val="99"/>
    <w:qFormat/>
    <w:rsid w:val="005357A4"/>
    <w:rPr>
      <w:rFonts w:ascii="Times New Roman" w:eastAsia="宋体" w:hAnsi="Times New Roman" w:cs="Times New Roman"/>
      <w:sz w:val="18"/>
      <w:szCs w:val="18"/>
    </w:rPr>
  </w:style>
  <w:style w:type="character" w:customStyle="1" w:styleId="Char3">
    <w:name w:val="页脚 Char"/>
    <w:basedOn w:val="a0"/>
    <w:link w:val="a7"/>
    <w:uiPriority w:val="99"/>
    <w:qFormat/>
    <w:rsid w:val="005357A4"/>
    <w:rPr>
      <w:rFonts w:ascii="Times New Roman" w:eastAsia="宋体" w:hAnsi="Times New Roman" w:cs="Times New Roman"/>
      <w:sz w:val="18"/>
      <w:szCs w:val="18"/>
    </w:rPr>
  </w:style>
  <w:style w:type="paragraph" w:customStyle="1" w:styleId="CharCharCharCharCharCharChar1">
    <w:name w:val="Char Char Char Char Char Char Char1"/>
    <w:basedOn w:val="a"/>
    <w:qFormat/>
    <w:rsid w:val="005357A4"/>
  </w:style>
  <w:style w:type="paragraph" w:styleId="ac">
    <w:name w:val="List Paragraph"/>
    <w:basedOn w:val="a"/>
    <w:uiPriority w:val="34"/>
    <w:qFormat/>
    <w:rsid w:val="005357A4"/>
    <w:pPr>
      <w:ind w:firstLineChars="200" w:firstLine="420"/>
    </w:pPr>
  </w:style>
  <w:style w:type="character" w:customStyle="1" w:styleId="Char0">
    <w:name w:val="正文文本 Char"/>
    <w:basedOn w:val="a0"/>
    <w:link w:val="a4"/>
    <w:uiPriority w:val="99"/>
    <w:qFormat/>
    <w:rsid w:val="005357A4"/>
    <w:rPr>
      <w:rFonts w:ascii="Times New Roman" w:eastAsia="宋体" w:hAnsi="Times New Roman" w:cs="Times New Roman"/>
      <w:szCs w:val="24"/>
    </w:rPr>
  </w:style>
  <w:style w:type="character" w:customStyle="1" w:styleId="Char1">
    <w:name w:val="纯文本 Char"/>
    <w:basedOn w:val="a0"/>
    <w:link w:val="a5"/>
    <w:qFormat/>
    <w:rsid w:val="005357A4"/>
    <w:rPr>
      <w:rFonts w:ascii="宋体" w:eastAsia="宋体" w:hAnsi="Courier New" w:cs="Times New Roman"/>
      <w:kern w:val="0"/>
      <w:sz w:val="20"/>
      <w:szCs w:val="21"/>
    </w:rPr>
  </w:style>
  <w:style w:type="character" w:customStyle="1" w:styleId="Char">
    <w:name w:val="批注文字 Char"/>
    <w:basedOn w:val="a0"/>
    <w:link w:val="a3"/>
    <w:uiPriority w:val="99"/>
    <w:semiHidden/>
    <w:qFormat/>
    <w:rsid w:val="005357A4"/>
    <w:rPr>
      <w:rFonts w:ascii="Times New Roman" w:eastAsia="宋体" w:hAnsi="Times New Roman" w:cs="Times New Roman"/>
      <w:szCs w:val="24"/>
    </w:rPr>
  </w:style>
  <w:style w:type="character" w:customStyle="1" w:styleId="Char5">
    <w:name w:val="批注主题 Char"/>
    <w:basedOn w:val="Char"/>
    <w:link w:val="a9"/>
    <w:uiPriority w:val="99"/>
    <w:semiHidden/>
    <w:qFormat/>
    <w:rsid w:val="005357A4"/>
    <w:rPr>
      <w:rFonts w:ascii="Times New Roman" w:eastAsia="宋体" w:hAnsi="Times New Roman" w:cs="Times New Roman"/>
      <w:b/>
      <w:bCs/>
      <w:szCs w:val="24"/>
    </w:rPr>
  </w:style>
  <w:style w:type="character" w:customStyle="1" w:styleId="Char2">
    <w:name w:val="批注框文本 Char"/>
    <w:basedOn w:val="a0"/>
    <w:link w:val="a6"/>
    <w:uiPriority w:val="99"/>
    <w:semiHidden/>
    <w:qFormat/>
    <w:rsid w:val="005357A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64610939">
      <w:bodyDiv w:val="1"/>
      <w:marLeft w:val="0"/>
      <w:marRight w:val="0"/>
      <w:marTop w:val="0"/>
      <w:marBottom w:val="0"/>
      <w:divBdr>
        <w:top w:val="none" w:sz="0" w:space="0" w:color="auto"/>
        <w:left w:val="none" w:sz="0" w:space="0" w:color="auto"/>
        <w:bottom w:val="none" w:sz="0" w:space="0" w:color="auto"/>
        <w:right w:val="none" w:sz="0" w:space="0" w:color="auto"/>
      </w:divBdr>
    </w:div>
    <w:div w:id="1192650076">
      <w:bodyDiv w:val="1"/>
      <w:marLeft w:val="0"/>
      <w:marRight w:val="0"/>
      <w:marTop w:val="0"/>
      <w:marBottom w:val="0"/>
      <w:divBdr>
        <w:top w:val="none" w:sz="0" w:space="0" w:color="auto"/>
        <w:left w:val="none" w:sz="0" w:space="0" w:color="auto"/>
        <w:bottom w:val="none" w:sz="0" w:space="0" w:color="auto"/>
        <w:right w:val="none" w:sz="0" w:space="0" w:color="auto"/>
      </w:divBdr>
    </w:div>
    <w:div w:id="1297180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3D855-815F-4D24-B32F-166CCD31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445</Words>
  <Characters>169</Characters>
  <Application>Microsoft Office Word</Application>
  <DocSecurity>0</DocSecurity>
  <Lines>1</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cp:lastPrinted>2022-09-01T03:22:00Z</cp:lastPrinted>
  <dcterms:created xsi:type="dcterms:W3CDTF">2022-09-22T07:05:00Z</dcterms:created>
  <dcterms:modified xsi:type="dcterms:W3CDTF">2025-09-22T08:49:00Z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85A361219B9F4CA6BCEDE663032EE208</vt:lpwstr>
  </property>
</Properties>
</file>