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9A27" w14:textId="77777777" w:rsidR="0021076D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</w:t>
      </w:r>
      <w:r w:rsidR="0021076D">
        <w:rPr>
          <w:rFonts w:ascii="黑体" w:eastAsia="黑体" w:hint="eastAsia"/>
          <w:sz w:val="32"/>
          <w:szCs w:val="32"/>
        </w:rPr>
        <w:t>2025年南宁市第十届创业大赛</w:t>
      </w:r>
    </w:p>
    <w:p w14:paraId="131D5BC0" w14:textId="709CEDCC" w:rsidR="00E22DCC" w:rsidRDefault="0021076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（NNZC2025-G3-991154-YZLZ）更正公告(</w:t>
      </w:r>
      <w:proofErr w:type="gramStart"/>
      <w:r>
        <w:rPr>
          <w:rFonts w:ascii="黑体" w:eastAsia="黑体" w:hint="eastAsia"/>
          <w:sz w:val="32"/>
          <w:szCs w:val="32"/>
        </w:rPr>
        <w:t>一</w:t>
      </w:r>
      <w:proofErr w:type="gramEnd"/>
      <w:r>
        <w:rPr>
          <w:rFonts w:ascii="黑体" w:eastAsia="黑体" w:hint="eastAsia"/>
          <w:sz w:val="32"/>
          <w:szCs w:val="32"/>
        </w:rPr>
        <w:t>)</w:t>
      </w:r>
    </w:p>
    <w:p w14:paraId="350F8394" w14:textId="77777777" w:rsidR="00E22DCC" w:rsidRDefault="00E22DCC">
      <w:pPr>
        <w:spacing w:line="400" w:lineRule="exact"/>
        <w:jc w:val="left"/>
        <w:rPr>
          <w:rFonts w:ascii="黑体" w:eastAsia="黑体"/>
          <w:sz w:val="36"/>
          <w:szCs w:val="36"/>
        </w:rPr>
      </w:pPr>
    </w:p>
    <w:p w14:paraId="4A8DB9AA" w14:textId="77777777" w:rsidR="00E22DCC" w:rsidRDefault="00000000">
      <w:pPr>
        <w:spacing w:line="360" w:lineRule="exact"/>
        <w:rPr>
          <w:rFonts w:ascii="宋体" w:hAnsi="宋体" w:cs="Courier New" w:hint="eastAsia"/>
          <w:sz w:val="24"/>
        </w:rPr>
      </w:pPr>
      <w:r>
        <w:rPr>
          <w:rFonts w:ascii="宋体" w:hAnsi="宋体" w:cs="Courier New" w:hint="eastAsia"/>
          <w:sz w:val="24"/>
        </w:rPr>
        <w:t>一、项目基本情况</w:t>
      </w:r>
    </w:p>
    <w:p w14:paraId="7A800998" w14:textId="7313829E" w:rsidR="00E22DCC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原公告的采购项目编号：</w:t>
      </w:r>
      <w:r w:rsidR="0021076D">
        <w:rPr>
          <w:rFonts w:ascii="宋体" w:hAnsi="宋体" w:hint="eastAsia"/>
          <w:sz w:val="24"/>
          <w:u w:val="single"/>
        </w:rPr>
        <w:t>NNZC2025-G3-991154-YZLZ</w:t>
      </w:r>
    </w:p>
    <w:p w14:paraId="4615B327" w14:textId="2AEDF458" w:rsidR="00E22DCC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原公告的采购项目名称：</w:t>
      </w:r>
      <w:r w:rsidR="0021076D">
        <w:rPr>
          <w:rFonts w:ascii="宋体" w:hAnsi="宋体" w:hint="eastAsia"/>
          <w:sz w:val="24"/>
          <w:u w:val="single"/>
        </w:rPr>
        <w:t>2025年南宁市第十届创业大赛</w:t>
      </w:r>
    </w:p>
    <w:p w14:paraId="7DA2D2D3" w14:textId="275935C6" w:rsidR="00E22DCC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首次公告日期：</w:t>
      </w:r>
      <w:r>
        <w:rPr>
          <w:rFonts w:ascii="宋体" w:hAnsi="宋体" w:hint="eastAsia"/>
          <w:sz w:val="24"/>
          <w:u w:val="single"/>
        </w:rPr>
        <w:t>202</w:t>
      </w:r>
      <w:r w:rsidR="0021076D"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年</w:t>
      </w:r>
      <w:r w:rsidR="0021076D">
        <w:rPr>
          <w:rFonts w:ascii="宋体" w:hAnsi="宋体" w:hint="eastAsia"/>
          <w:sz w:val="24"/>
          <w:u w:val="single"/>
        </w:rPr>
        <w:t>10</w:t>
      </w:r>
      <w:r>
        <w:rPr>
          <w:rFonts w:ascii="宋体" w:hAnsi="宋体" w:hint="eastAsia"/>
          <w:sz w:val="24"/>
          <w:u w:val="single"/>
        </w:rPr>
        <w:t>月</w:t>
      </w:r>
      <w:r w:rsidR="0021076D">
        <w:rPr>
          <w:rFonts w:ascii="宋体" w:hAnsi="宋体" w:hint="eastAsia"/>
          <w:sz w:val="24"/>
          <w:u w:val="single"/>
        </w:rPr>
        <w:t>11</w:t>
      </w:r>
      <w:r>
        <w:rPr>
          <w:rFonts w:ascii="宋体" w:hAnsi="宋体" w:hint="eastAsia"/>
          <w:sz w:val="24"/>
          <w:u w:val="single"/>
        </w:rPr>
        <w:t>日</w:t>
      </w:r>
    </w:p>
    <w:p w14:paraId="7269F63F" w14:textId="77777777" w:rsidR="00E22DCC" w:rsidRDefault="00000000">
      <w:pPr>
        <w:spacing w:line="360" w:lineRule="exact"/>
        <w:rPr>
          <w:rFonts w:ascii="宋体" w:hAnsi="宋体" w:cs="Courier New" w:hint="eastAsia"/>
          <w:sz w:val="24"/>
        </w:rPr>
      </w:pPr>
      <w:bookmarkStart w:id="0" w:name="_Toc28359105"/>
      <w:bookmarkStart w:id="1" w:name="_Toc35393646"/>
      <w:bookmarkStart w:id="2" w:name="_Toc28359028"/>
      <w:bookmarkStart w:id="3" w:name="_Toc44405643"/>
      <w:bookmarkStart w:id="4" w:name="_Toc35393815"/>
      <w:r>
        <w:rPr>
          <w:rFonts w:ascii="宋体" w:hAnsi="宋体" w:cs="Courier New" w:hint="eastAsia"/>
          <w:sz w:val="24"/>
        </w:rPr>
        <w:t>二、更正信息</w:t>
      </w:r>
      <w:bookmarkEnd w:id="0"/>
      <w:bookmarkEnd w:id="1"/>
      <w:bookmarkEnd w:id="2"/>
      <w:bookmarkEnd w:id="3"/>
      <w:bookmarkEnd w:id="4"/>
    </w:p>
    <w:p w14:paraId="11115A44" w14:textId="77777777" w:rsidR="00E22DCC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更正事项：□采购公告 </w:t>
      </w:r>
      <w:r>
        <w:rPr>
          <w:rFonts w:ascii="宋体" w:hAnsi="宋体" w:hint="eastAsia"/>
          <w:sz w:val="24"/>
        </w:rPr>
        <w:sym w:font="Wingdings 2" w:char="F052"/>
      </w:r>
      <w:r>
        <w:rPr>
          <w:rFonts w:ascii="宋体" w:hAnsi="宋体" w:hint="eastAsia"/>
          <w:sz w:val="24"/>
        </w:rPr>
        <w:t xml:space="preserve">采购文件 □采购结果     </w:t>
      </w:r>
    </w:p>
    <w:p w14:paraId="79ED3042" w14:textId="77777777" w:rsidR="00E22DCC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更正内容：</w:t>
      </w:r>
    </w:p>
    <w:tbl>
      <w:tblPr>
        <w:tblW w:w="54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722"/>
        <w:gridCol w:w="3403"/>
        <w:gridCol w:w="3402"/>
      </w:tblGrid>
      <w:tr w:rsidR="00E22DCC" w14:paraId="700FFF84" w14:textId="77777777" w:rsidTr="00B9780C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DF46F" w14:textId="77777777" w:rsidR="00E22DCC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Courier New" w:hint="eastAsia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sz w:val="24"/>
              </w:rPr>
              <w:t>序号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21388" w14:textId="77777777" w:rsidR="00E22DCC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Courier New" w:hint="eastAsia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sz w:val="24"/>
              </w:rPr>
              <w:t>更正项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61E17" w14:textId="77777777" w:rsidR="00E22DCC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Courier New" w:hint="eastAsia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sz w:val="24"/>
              </w:rPr>
              <w:t>更正</w:t>
            </w:r>
            <w:proofErr w:type="gramStart"/>
            <w:r>
              <w:rPr>
                <w:rFonts w:asciiTheme="minorEastAsia" w:eastAsiaTheme="minorEastAsia" w:hAnsiTheme="minorEastAsia" w:cs="Courier New" w:hint="eastAsia"/>
                <w:sz w:val="24"/>
              </w:rPr>
              <w:t>前内容</w:t>
            </w:r>
            <w:proofErr w:type="gramEnd"/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4ADBD" w14:textId="77777777" w:rsidR="00E22DCC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cs="Courier New" w:hint="eastAsia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sz w:val="24"/>
              </w:rPr>
              <w:t>更正</w:t>
            </w:r>
            <w:proofErr w:type="gramStart"/>
            <w:r>
              <w:rPr>
                <w:rFonts w:asciiTheme="minorEastAsia" w:eastAsiaTheme="minorEastAsia" w:hAnsiTheme="minorEastAsia" w:cs="Courier New" w:hint="eastAsia"/>
                <w:sz w:val="24"/>
              </w:rPr>
              <w:t>后内容</w:t>
            </w:r>
            <w:proofErr w:type="gramEnd"/>
          </w:p>
        </w:tc>
      </w:tr>
      <w:tr w:rsidR="007E18A2" w14:paraId="3655E701" w14:textId="77777777" w:rsidTr="00B9780C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34968" w14:textId="77777777" w:rsidR="007E18A2" w:rsidRDefault="007E18A2" w:rsidP="007E18A2">
            <w:pPr>
              <w:spacing w:line="276" w:lineRule="auto"/>
              <w:jc w:val="center"/>
              <w:rPr>
                <w:rFonts w:asciiTheme="minorEastAsia" w:eastAsiaTheme="minorEastAsia" w:hAnsiTheme="minorEastAsia" w:cs="Courier New" w:hint="eastAsia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sz w:val="24"/>
              </w:rPr>
              <w:t>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7E57C" w14:textId="391D3ECC" w:rsidR="007E18A2" w:rsidRPr="00231679" w:rsidRDefault="007E18A2" w:rsidP="00231679">
            <w:pPr>
              <w:spacing w:line="360" w:lineRule="exact"/>
              <w:jc w:val="center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招标文件第二章“采购需求”——“服务需求一览表”中“技术服务要求”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A21EE" w14:textId="77777777" w:rsidR="007E18A2" w:rsidRPr="00231679" w:rsidRDefault="007E18A2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九、大赛奖励</w:t>
            </w:r>
          </w:p>
          <w:p w14:paraId="1BA4904A" w14:textId="77777777" w:rsidR="007E18A2" w:rsidRPr="00231679" w:rsidRDefault="007E18A2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（一）奖项设置</w:t>
            </w:r>
          </w:p>
          <w:p w14:paraId="78A4D3E1" w14:textId="77777777" w:rsidR="003F2BE9" w:rsidRPr="00231679" w:rsidRDefault="003F2BE9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每个赛道分别设置一二三等奖和优秀奖，奖金共计76万元（以下奖金均为税前奖金），奖项具体如下：</w:t>
            </w:r>
          </w:p>
          <w:p w14:paraId="66615AF8" w14:textId="77777777" w:rsidR="003F2BE9" w:rsidRPr="00231679" w:rsidRDefault="003F2BE9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1.人工智能应用赛道</w:t>
            </w:r>
          </w:p>
          <w:p w14:paraId="3FEBBC3A" w14:textId="77777777" w:rsidR="003F2BE9" w:rsidRPr="00231679" w:rsidRDefault="003F2BE9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一等奖1名，奖金10万元/名</w:t>
            </w:r>
          </w:p>
          <w:p w14:paraId="51A0D8A2" w14:textId="77777777" w:rsidR="003F2BE9" w:rsidRPr="00231679" w:rsidRDefault="003F2BE9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二等奖2名，奖金5万元/名</w:t>
            </w:r>
          </w:p>
          <w:p w14:paraId="22A39758" w14:textId="77777777" w:rsidR="003F2BE9" w:rsidRPr="00231679" w:rsidRDefault="003F2BE9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三等奖3名，奖金2万元/名</w:t>
            </w:r>
          </w:p>
          <w:p w14:paraId="4B84E186" w14:textId="5E19EF88" w:rsidR="00231679" w:rsidRPr="00231679" w:rsidRDefault="003F2BE9" w:rsidP="00B9780C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优秀奖4名，奖金5千元/名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7E90DD" w14:textId="77777777" w:rsidR="007E18A2" w:rsidRPr="00231679" w:rsidRDefault="007E18A2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九、大赛奖励</w:t>
            </w:r>
          </w:p>
          <w:p w14:paraId="5B88456D" w14:textId="77777777" w:rsidR="007E18A2" w:rsidRPr="00231679" w:rsidRDefault="007E18A2" w:rsidP="00231679">
            <w:pPr>
              <w:spacing w:line="360" w:lineRule="exact"/>
              <w:rPr>
                <w:rFonts w:ascii="宋体" w:hAnsi="宋体" w:cs="Courier New" w:hint="eastAsia"/>
                <w:sz w:val="24"/>
              </w:rPr>
            </w:pPr>
            <w:r w:rsidRPr="00231679">
              <w:rPr>
                <w:rFonts w:ascii="宋体" w:hAnsi="宋体" w:cs="Courier New" w:hint="eastAsia"/>
                <w:sz w:val="24"/>
              </w:rPr>
              <w:t>（一）奖项设置</w:t>
            </w:r>
          </w:p>
          <w:p w14:paraId="6191BAD2" w14:textId="29D81459" w:rsidR="00231679" w:rsidRPr="00EF00B7" w:rsidRDefault="00B9780C" w:rsidP="00231679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人工智能应用赛道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设置特等奖、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一二三等奖和优秀奖，</w:t>
            </w:r>
            <w:r w:rsidR="00754DD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其他</w:t>
            </w:r>
            <w:r w:rsidR="00231679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赛道设置一二三等奖和优秀奖，奖金共计76</w:t>
            </w:r>
            <w:r w:rsidR="00754DD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.4</w:t>
            </w:r>
            <w:r w:rsidR="00231679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万元（以下奖金均为税前奖金），奖项具体如下：</w:t>
            </w:r>
          </w:p>
          <w:p w14:paraId="2EB9028D" w14:textId="77777777" w:rsidR="00231679" w:rsidRPr="00EF00B7" w:rsidRDefault="00231679" w:rsidP="00231679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1.人工智能应用赛道</w:t>
            </w:r>
          </w:p>
          <w:p w14:paraId="7F4FE834" w14:textId="0B8B2125" w:rsidR="006C47EB" w:rsidRPr="00EF00B7" w:rsidRDefault="006C47EB" w:rsidP="006C47EB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特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等奖1名，奖金10万元/名</w:t>
            </w:r>
          </w:p>
          <w:p w14:paraId="0AA3A328" w14:textId="6224F05F" w:rsidR="00231679" w:rsidRPr="00EF00B7" w:rsidRDefault="00231679" w:rsidP="00231679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一等奖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2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名，奖金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5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万元/名</w:t>
            </w:r>
          </w:p>
          <w:p w14:paraId="42B6F765" w14:textId="5F929F81" w:rsidR="00231679" w:rsidRPr="00EF00B7" w:rsidRDefault="006C47EB" w:rsidP="00231679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二</w:t>
            </w:r>
            <w:r w:rsidR="00231679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等奖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3</w:t>
            </w:r>
            <w:r w:rsidR="00231679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名，奖金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2</w:t>
            </w:r>
            <w:r w:rsidR="00231679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万元/名</w:t>
            </w:r>
          </w:p>
          <w:p w14:paraId="003DAA92" w14:textId="1DECE2F4" w:rsidR="00231679" w:rsidRPr="00EF00B7" w:rsidRDefault="00231679" w:rsidP="00231679">
            <w:pPr>
              <w:spacing w:line="360" w:lineRule="exact"/>
              <w:rPr>
                <w:rFonts w:ascii="宋体" w:hAnsi="宋体" w:cs="Courier New" w:hint="eastAsia"/>
                <w:b/>
                <w:bCs/>
                <w:sz w:val="24"/>
                <w:u w:val="single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三等奖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4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名，奖金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5千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元/名</w:t>
            </w:r>
          </w:p>
          <w:p w14:paraId="6022745A" w14:textId="7ADF4B61" w:rsidR="00231679" w:rsidRPr="00231679" w:rsidRDefault="00231679" w:rsidP="00B9780C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优秀奖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10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名，奖金</w:t>
            </w:r>
            <w:r w:rsidR="006C47EB"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2</w:t>
            </w:r>
            <w:r w:rsidRPr="00EF00B7">
              <w:rPr>
                <w:rFonts w:ascii="宋体" w:hAnsi="宋体" w:cs="Courier New" w:hint="eastAsia"/>
                <w:b/>
                <w:bCs/>
                <w:sz w:val="24"/>
                <w:u w:val="single"/>
              </w:rPr>
              <w:t>千元/名</w:t>
            </w:r>
          </w:p>
        </w:tc>
      </w:tr>
    </w:tbl>
    <w:p w14:paraId="79DD3810" w14:textId="153D1A60" w:rsidR="00E22DCC" w:rsidRDefault="00000000">
      <w:pPr>
        <w:spacing w:line="40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更正日期：2025年</w:t>
      </w:r>
      <w:r w:rsidR="0021076D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21076D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p w14:paraId="07E6B0C2" w14:textId="77777777" w:rsidR="00E22DCC" w:rsidRDefault="00000000">
      <w:pPr>
        <w:spacing w:line="360" w:lineRule="exac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三、其他补充事宜：无。</w:t>
      </w:r>
    </w:p>
    <w:p w14:paraId="2517E981" w14:textId="77777777" w:rsidR="00E22DCC" w:rsidRDefault="00000000">
      <w:pPr>
        <w:spacing w:line="360" w:lineRule="exac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四、凡对本次公告内容提出询问，请按以下方式联系。</w:t>
      </w:r>
    </w:p>
    <w:p w14:paraId="1E520BC8" w14:textId="77777777" w:rsidR="00E22DCC" w:rsidRDefault="00000000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1.采购人信息</w:t>
      </w:r>
    </w:p>
    <w:p w14:paraId="393A13DE" w14:textId="71689E5E" w:rsidR="00E22DCC" w:rsidRDefault="00000000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bookmarkStart w:id="5" w:name="_Toc28359086"/>
      <w:bookmarkStart w:id="6" w:name="_Toc28359009"/>
      <w:r>
        <w:rPr>
          <w:rFonts w:asciiTheme="minorEastAsia" w:eastAsiaTheme="minorEastAsia" w:hAnsiTheme="minorEastAsia" w:hint="eastAsia"/>
          <w:sz w:val="24"/>
        </w:rPr>
        <w:t>名称：</w:t>
      </w:r>
      <w:r w:rsidR="0021076D" w:rsidRPr="0021076D">
        <w:rPr>
          <w:rFonts w:asciiTheme="minorEastAsia" w:eastAsiaTheme="minorEastAsia" w:hAnsiTheme="minorEastAsia" w:hint="eastAsia"/>
          <w:sz w:val="24"/>
        </w:rPr>
        <w:t>南宁市劳动就业服务管理中心</w:t>
      </w:r>
    </w:p>
    <w:p w14:paraId="0418F8FA" w14:textId="79354BCD" w:rsidR="00E22DCC" w:rsidRDefault="00000000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地址：</w:t>
      </w:r>
      <w:r w:rsidR="0021076D" w:rsidRPr="0021076D">
        <w:rPr>
          <w:rFonts w:asciiTheme="minorEastAsia" w:eastAsiaTheme="minorEastAsia" w:hAnsiTheme="minorEastAsia" w:hint="eastAsia"/>
          <w:sz w:val="24"/>
        </w:rPr>
        <w:t>广西南宁市桂春路南二里4号</w:t>
      </w:r>
    </w:p>
    <w:p w14:paraId="35304F25" w14:textId="4E971E58" w:rsidR="00E22DCC" w:rsidRDefault="00000000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联系方式：</w:t>
      </w:r>
      <w:r w:rsidR="0021076D" w:rsidRPr="0021076D">
        <w:rPr>
          <w:rFonts w:asciiTheme="minorEastAsia" w:eastAsiaTheme="minorEastAsia" w:hAnsiTheme="minorEastAsia" w:hint="eastAsia"/>
          <w:sz w:val="24"/>
        </w:rPr>
        <w:t>覃蓝萱</w:t>
      </w:r>
      <w:r>
        <w:rPr>
          <w:rFonts w:asciiTheme="minorEastAsia" w:eastAsiaTheme="minorEastAsia" w:hAnsiTheme="minorEastAsia" w:hint="eastAsia"/>
          <w:sz w:val="24"/>
        </w:rPr>
        <w:t>，</w:t>
      </w:r>
      <w:r w:rsidR="0021076D" w:rsidRPr="0021076D">
        <w:rPr>
          <w:rFonts w:asciiTheme="minorEastAsia" w:eastAsiaTheme="minorEastAsia" w:hAnsiTheme="minorEastAsia"/>
          <w:sz w:val="24"/>
        </w:rPr>
        <w:t>0771-5505370</w:t>
      </w:r>
    </w:p>
    <w:p w14:paraId="69D55CD0" w14:textId="77777777" w:rsidR="00E22DCC" w:rsidRDefault="00000000">
      <w:pPr>
        <w:spacing w:line="360" w:lineRule="auto"/>
        <w:ind w:firstLineChars="202" w:firstLine="485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2.采购代理机构信息</w:t>
      </w:r>
      <w:bookmarkEnd w:id="5"/>
      <w:bookmarkEnd w:id="6"/>
    </w:p>
    <w:p w14:paraId="62A6AED8" w14:textId="77777777" w:rsidR="00E22DCC" w:rsidRDefault="00000000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名称：</w:t>
      </w:r>
      <w:r>
        <w:rPr>
          <w:rFonts w:asciiTheme="minorEastAsia" w:eastAsiaTheme="minorEastAsia" w:hAnsiTheme="minorEastAsia" w:hint="eastAsia"/>
          <w:sz w:val="24"/>
          <w:u w:val="single"/>
        </w:rPr>
        <w:t>云之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龙咨询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集团有限公司</w:t>
      </w:r>
    </w:p>
    <w:p w14:paraId="52F02E07" w14:textId="77777777" w:rsidR="00E22DCC" w:rsidRDefault="00000000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地址：</w:t>
      </w:r>
      <w:r>
        <w:rPr>
          <w:rFonts w:asciiTheme="minorEastAsia" w:eastAsiaTheme="minorEastAsia" w:hAnsiTheme="minorEastAsia" w:hint="eastAsia"/>
          <w:sz w:val="24"/>
          <w:u w:val="single"/>
        </w:rPr>
        <w:t>广西南宁市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良庆区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云英路15号3号楼云之</w:t>
      </w:r>
      <w:proofErr w:type="gramStart"/>
      <w:r>
        <w:rPr>
          <w:rFonts w:asciiTheme="minorEastAsia" w:eastAsiaTheme="minorEastAsia" w:hAnsiTheme="minorEastAsia" w:hint="eastAsia"/>
          <w:sz w:val="24"/>
          <w:u w:val="single"/>
        </w:rPr>
        <w:t>龙咨询</w:t>
      </w:r>
      <w:proofErr w:type="gramEnd"/>
      <w:r>
        <w:rPr>
          <w:rFonts w:asciiTheme="minorEastAsia" w:eastAsiaTheme="minorEastAsia" w:hAnsiTheme="minorEastAsia" w:hint="eastAsia"/>
          <w:sz w:val="24"/>
          <w:u w:val="single"/>
        </w:rPr>
        <w:t>集团大厦6楼</w:t>
      </w:r>
    </w:p>
    <w:p w14:paraId="00CA7741" w14:textId="1D244306" w:rsidR="00E22DCC" w:rsidRDefault="00000000">
      <w:pPr>
        <w:spacing w:line="360" w:lineRule="auto"/>
        <w:ind w:firstLineChars="202" w:firstLine="48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联系方式：</w:t>
      </w:r>
      <w:bookmarkStart w:id="7" w:name="_Toc28359010"/>
      <w:bookmarkStart w:id="8" w:name="_Toc28359087"/>
      <w:r>
        <w:rPr>
          <w:rFonts w:asciiTheme="minorEastAsia" w:eastAsiaTheme="minorEastAsia" w:hAnsiTheme="minorEastAsia" w:hint="eastAsia"/>
          <w:sz w:val="24"/>
          <w:u w:val="single"/>
        </w:rPr>
        <w:t>陈柠、杨</w:t>
      </w:r>
      <w:r w:rsidR="0021076D">
        <w:rPr>
          <w:rFonts w:asciiTheme="minorEastAsia" w:eastAsiaTheme="minorEastAsia" w:hAnsiTheme="minorEastAsia" w:hint="eastAsia"/>
          <w:sz w:val="24"/>
          <w:u w:val="single"/>
        </w:rPr>
        <w:t>丽敏</w:t>
      </w:r>
      <w:r>
        <w:rPr>
          <w:rFonts w:asciiTheme="minorEastAsia" w:eastAsiaTheme="minorEastAsia" w:hAnsiTheme="minorEastAsia" w:hint="eastAsia"/>
          <w:sz w:val="24"/>
          <w:u w:val="single"/>
        </w:rPr>
        <w:t>，0771-2618118、2611889、2611898</w:t>
      </w:r>
    </w:p>
    <w:bookmarkEnd w:id="7"/>
    <w:bookmarkEnd w:id="8"/>
    <w:p w14:paraId="2531DCC4" w14:textId="77777777" w:rsidR="00E22DCC" w:rsidRDefault="00E22DCC">
      <w:pPr>
        <w:spacing w:line="360" w:lineRule="exact"/>
        <w:jc w:val="right"/>
        <w:rPr>
          <w:rFonts w:asciiTheme="minorEastAsia" w:eastAsiaTheme="minorEastAsia" w:hAnsiTheme="minorEastAsia" w:cs="Courier New" w:hint="eastAsia"/>
          <w:sz w:val="24"/>
        </w:rPr>
      </w:pPr>
    </w:p>
    <w:p w14:paraId="442E82ED" w14:textId="77777777" w:rsidR="00E22DCC" w:rsidRDefault="00000000">
      <w:pPr>
        <w:spacing w:line="360" w:lineRule="exact"/>
        <w:jc w:val="right"/>
        <w:rPr>
          <w:rFonts w:asciiTheme="minorEastAsia" w:eastAsiaTheme="minorEastAsia" w:hAnsiTheme="minorEastAsia" w:cs="Courier New" w:hint="eastAsia"/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云之</w:t>
      </w:r>
      <w:proofErr w:type="gramStart"/>
      <w:r>
        <w:rPr>
          <w:rFonts w:asciiTheme="minorEastAsia" w:eastAsiaTheme="minorEastAsia" w:hAnsiTheme="minorEastAsia" w:cs="Courier New" w:hint="eastAsia"/>
          <w:sz w:val="24"/>
        </w:rPr>
        <w:t>龙咨询</w:t>
      </w:r>
      <w:proofErr w:type="gramEnd"/>
      <w:r>
        <w:rPr>
          <w:rFonts w:asciiTheme="minorEastAsia" w:eastAsiaTheme="minorEastAsia" w:hAnsiTheme="minorEastAsia" w:cs="Courier New" w:hint="eastAsia"/>
          <w:sz w:val="24"/>
        </w:rPr>
        <w:t>集团有限公司</w:t>
      </w:r>
    </w:p>
    <w:p w14:paraId="585B0C0D" w14:textId="06ECC0E5" w:rsidR="00E22DCC" w:rsidRDefault="00000000">
      <w:pPr>
        <w:spacing w:line="360" w:lineRule="exact"/>
        <w:jc w:val="right"/>
        <w:rPr>
          <w:sz w:val="24"/>
        </w:rPr>
      </w:pPr>
      <w:r>
        <w:rPr>
          <w:rFonts w:asciiTheme="minorEastAsia" w:eastAsiaTheme="minorEastAsia" w:hAnsiTheme="minorEastAsia" w:cs="Courier New" w:hint="eastAsia"/>
          <w:sz w:val="24"/>
        </w:rPr>
        <w:t>2025年</w:t>
      </w:r>
      <w:r w:rsidR="005E55B5">
        <w:rPr>
          <w:rFonts w:asciiTheme="minorEastAsia" w:eastAsiaTheme="minorEastAsia" w:hAnsiTheme="minorEastAsia" w:cs="Courier New" w:hint="eastAsia"/>
          <w:sz w:val="24"/>
        </w:rPr>
        <w:t>10</w:t>
      </w:r>
      <w:r>
        <w:rPr>
          <w:rFonts w:asciiTheme="minorEastAsia" w:eastAsiaTheme="minorEastAsia" w:hAnsiTheme="minorEastAsia" w:cs="Courier New" w:hint="eastAsia"/>
          <w:sz w:val="24"/>
        </w:rPr>
        <w:t>月</w:t>
      </w:r>
      <w:r w:rsidR="005E55B5">
        <w:rPr>
          <w:rFonts w:asciiTheme="minorEastAsia" w:eastAsiaTheme="minorEastAsia" w:hAnsiTheme="minorEastAsia" w:cs="Courier New" w:hint="eastAsia"/>
          <w:sz w:val="24"/>
        </w:rPr>
        <w:t>1</w:t>
      </w:r>
      <w:r>
        <w:rPr>
          <w:rFonts w:asciiTheme="minorEastAsia" w:eastAsiaTheme="minorEastAsia" w:hAnsiTheme="minorEastAsia" w:cs="Courier New" w:hint="eastAsia"/>
          <w:sz w:val="24"/>
        </w:rPr>
        <w:t>5日</w:t>
      </w:r>
    </w:p>
    <w:sectPr w:rsidR="00E22D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423E" w14:textId="77777777" w:rsidR="00E56AAC" w:rsidRDefault="00E56AAC">
      <w:r>
        <w:separator/>
      </w:r>
    </w:p>
  </w:endnote>
  <w:endnote w:type="continuationSeparator" w:id="0">
    <w:p w14:paraId="77261119" w14:textId="77777777" w:rsidR="00E56AAC" w:rsidRDefault="00E5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4844"/>
    </w:sdtPr>
    <w:sdtContent>
      <w:sdt>
        <w:sdtPr>
          <w:id w:val="171357217"/>
        </w:sdtPr>
        <w:sdtContent>
          <w:p w14:paraId="0CC22C4B" w14:textId="77777777" w:rsidR="00E22DCC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73323F" w14:textId="77777777" w:rsidR="00E22DCC" w:rsidRDefault="00E22D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3562" w14:textId="77777777" w:rsidR="00E56AAC" w:rsidRDefault="00E56AAC">
      <w:r>
        <w:separator/>
      </w:r>
    </w:p>
  </w:footnote>
  <w:footnote w:type="continuationSeparator" w:id="0">
    <w:p w14:paraId="074E194D" w14:textId="77777777" w:rsidR="00E56AAC" w:rsidRDefault="00E5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1MGFjMzEwMzY4NmM2NjhjMTM4YzkxMjY5NTI0YjcifQ=="/>
  </w:docVars>
  <w:rsids>
    <w:rsidRoot w:val="00C761F6"/>
    <w:rsid w:val="0004729D"/>
    <w:rsid w:val="000500EC"/>
    <w:rsid w:val="000958A9"/>
    <w:rsid w:val="000B1212"/>
    <w:rsid w:val="000C7BB5"/>
    <w:rsid w:val="000E0CEF"/>
    <w:rsid w:val="000E19A7"/>
    <w:rsid w:val="001D13A5"/>
    <w:rsid w:val="001E0713"/>
    <w:rsid w:val="0021076D"/>
    <w:rsid w:val="00216A6C"/>
    <w:rsid w:val="00231679"/>
    <w:rsid w:val="002A7F09"/>
    <w:rsid w:val="00334621"/>
    <w:rsid w:val="00375196"/>
    <w:rsid w:val="003A307C"/>
    <w:rsid w:val="003C79D9"/>
    <w:rsid w:val="003E1D2C"/>
    <w:rsid w:val="003F2BE9"/>
    <w:rsid w:val="004823B9"/>
    <w:rsid w:val="004C35B1"/>
    <w:rsid w:val="004C3BA0"/>
    <w:rsid w:val="004E4527"/>
    <w:rsid w:val="004F08DE"/>
    <w:rsid w:val="004F429D"/>
    <w:rsid w:val="0058653A"/>
    <w:rsid w:val="0059429A"/>
    <w:rsid w:val="00595BA0"/>
    <w:rsid w:val="00596CE7"/>
    <w:rsid w:val="005A06A3"/>
    <w:rsid w:val="005C0F6A"/>
    <w:rsid w:val="005C5C75"/>
    <w:rsid w:val="005E55B5"/>
    <w:rsid w:val="006109FD"/>
    <w:rsid w:val="006505E6"/>
    <w:rsid w:val="0065176A"/>
    <w:rsid w:val="00675FE7"/>
    <w:rsid w:val="006770A6"/>
    <w:rsid w:val="00681CF0"/>
    <w:rsid w:val="00691512"/>
    <w:rsid w:val="006A7339"/>
    <w:rsid w:val="006B771E"/>
    <w:rsid w:val="006C47EB"/>
    <w:rsid w:val="00742659"/>
    <w:rsid w:val="00754DDB"/>
    <w:rsid w:val="007D0336"/>
    <w:rsid w:val="007E18A2"/>
    <w:rsid w:val="007E4121"/>
    <w:rsid w:val="0082134A"/>
    <w:rsid w:val="008226B7"/>
    <w:rsid w:val="00832334"/>
    <w:rsid w:val="008508BB"/>
    <w:rsid w:val="0085363A"/>
    <w:rsid w:val="00885805"/>
    <w:rsid w:val="00897EDC"/>
    <w:rsid w:val="008C13F4"/>
    <w:rsid w:val="008C558D"/>
    <w:rsid w:val="008F4F15"/>
    <w:rsid w:val="00935BAF"/>
    <w:rsid w:val="00996570"/>
    <w:rsid w:val="009C428E"/>
    <w:rsid w:val="00A1393C"/>
    <w:rsid w:val="00A16F97"/>
    <w:rsid w:val="00AF1AD8"/>
    <w:rsid w:val="00AF427E"/>
    <w:rsid w:val="00B9423C"/>
    <w:rsid w:val="00B9780C"/>
    <w:rsid w:val="00C67F09"/>
    <w:rsid w:val="00C70EDF"/>
    <w:rsid w:val="00C711D7"/>
    <w:rsid w:val="00C761F6"/>
    <w:rsid w:val="00C92BB5"/>
    <w:rsid w:val="00CE2C96"/>
    <w:rsid w:val="00D57BE0"/>
    <w:rsid w:val="00DD5437"/>
    <w:rsid w:val="00E165DF"/>
    <w:rsid w:val="00E20292"/>
    <w:rsid w:val="00E22DCC"/>
    <w:rsid w:val="00E436EC"/>
    <w:rsid w:val="00E56AAC"/>
    <w:rsid w:val="00EA1E35"/>
    <w:rsid w:val="00EF00B7"/>
    <w:rsid w:val="00EF10AA"/>
    <w:rsid w:val="00F26FEE"/>
    <w:rsid w:val="00FC397F"/>
    <w:rsid w:val="00FE048C"/>
    <w:rsid w:val="12FB3F3B"/>
    <w:rsid w:val="5A7A1043"/>
    <w:rsid w:val="5D6310D1"/>
    <w:rsid w:val="7106441D"/>
    <w:rsid w:val="746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93485"/>
  <w15:docId w15:val="{429DF133-D8F6-41C9-8441-FBDC487A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402</Characters>
  <Application>Microsoft Office Word</Application>
  <DocSecurity>0</DocSecurity>
  <Lines>25</Lines>
  <Paragraphs>24</Paragraphs>
  <ScaleCrop>false</ScaleCrop>
  <Company>微软中国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2024-07-12T05:05:00Z</dcterms:created>
  <dcterms:modified xsi:type="dcterms:W3CDTF">2025-10-15T01:51:00Z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039D5F4CDA5048479A8508077769EBC1_12</vt:lpwstr>
  </property>
  <property fmtid="{D5CDD505-2E9C-101B-9397-08002B2CF9AE}" pid="4" name="KSOTemplateDocerSaveRecord">
    <vt:lpwstr>eyJoZGlkIjoiNjIzNWFkM2RlNWIzMmZlNjRlODVmYTBkYjdlZWU2YjUiLCJ1c2VySWQiOiIxNjA3NTk1NTU1In0=</vt:lpwstr>
  </property>
</Properties>
</file>