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17BB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云之龙咨询集团有限公司艺苑拾遗计划项目（GXZC2025-C3-002128-YZLZ）终止公告</w:t>
      </w:r>
    </w:p>
    <w:p w14:paraId="5EF8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一、项目基本情况</w:t>
      </w:r>
    </w:p>
    <w:p w14:paraId="194B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采购项目编号：GXZC2025-C3-002128-YZLZ</w:t>
      </w:r>
    </w:p>
    <w:p w14:paraId="4441C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采购项目名称：艺苑拾遗计划项目</w:t>
      </w:r>
    </w:p>
    <w:p w14:paraId="1C1D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二、项目终止的原因</w:t>
      </w:r>
    </w:p>
    <w:p w14:paraId="1DEC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本项目因采购计划有调整，所以终止本次采购活动。</w:t>
      </w:r>
    </w:p>
    <w:p w14:paraId="4BB3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三、其他补充事项</w:t>
      </w:r>
    </w:p>
    <w:p w14:paraId="126B4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网上查询地址：www.ccgp.gov.cn（中国政府采购网）、zfcg.gxzf.gov.cn（广西壮族自治区政府采购网）。</w:t>
      </w:r>
    </w:p>
    <w:p w14:paraId="415C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四、凡对本次公告内容提出询问，请按以下方式联系。</w:t>
      </w:r>
      <w:bookmarkStart w:id="8" w:name="_GoBack"/>
      <w:bookmarkEnd w:id="8"/>
    </w:p>
    <w:p w14:paraId="4A91C8D0">
      <w:pPr>
        <w:spacing w:line="40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bookmarkStart w:id="0" w:name="_Toc35393637"/>
      <w:bookmarkStart w:id="1" w:name="_Toc28359019"/>
      <w:bookmarkStart w:id="2" w:name="_Toc35393806"/>
      <w:bookmarkStart w:id="3" w:name="_Toc28359096"/>
      <w:r>
        <w:rPr>
          <w:rFonts w:hint="eastAsia" w:ascii="宋体" w:hAnsi="宋体" w:cs="宋体"/>
          <w:color w:val="auto"/>
          <w:kern w:val="0"/>
          <w:szCs w:val="21"/>
        </w:rPr>
        <w:t>1.采购人信息</w:t>
      </w:r>
      <w:bookmarkEnd w:id="0"/>
      <w:bookmarkEnd w:id="1"/>
      <w:bookmarkEnd w:id="2"/>
      <w:bookmarkEnd w:id="3"/>
    </w:p>
    <w:p w14:paraId="279913B0">
      <w:pPr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  称：广西壮族自治区文化和旅游厅</w:t>
      </w:r>
    </w:p>
    <w:p w14:paraId="36D08647">
      <w:pPr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地  址：南宁市金湖路24号 </w:t>
      </w:r>
    </w:p>
    <w:p w14:paraId="36175E54">
      <w:pPr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联系人：文宁</w:t>
      </w:r>
    </w:p>
    <w:p w14:paraId="44FAD7CA">
      <w:pPr>
        <w:spacing w:line="400" w:lineRule="exact"/>
        <w:ind w:firstLine="420" w:firstLineChars="2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联系方式：0771-5626382</w:t>
      </w:r>
    </w:p>
    <w:p w14:paraId="0B280DC1">
      <w:pPr>
        <w:spacing w:line="40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bookmarkStart w:id="4" w:name="_Toc28359020"/>
      <w:bookmarkStart w:id="5" w:name="_Toc35393807"/>
      <w:bookmarkStart w:id="6" w:name="_Toc35393638"/>
      <w:bookmarkStart w:id="7" w:name="_Toc28359097"/>
      <w:r>
        <w:rPr>
          <w:rFonts w:hint="eastAsia" w:ascii="宋体" w:hAnsi="宋体" w:cs="宋体"/>
          <w:color w:val="auto"/>
          <w:kern w:val="0"/>
          <w:szCs w:val="21"/>
        </w:rPr>
        <w:t>2.采购代理机构信息</w:t>
      </w:r>
      <w:bookmarkEnd w:id="4"/>
      <w:bookmarkEnd w:id="5"/>
      <w:bookmarkEnd w:id="6"/>
      <w:bookmarkEnd w:id="7"/>
    </w:p>
    <w:p w14:paraId="237D2604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    称：云之龙咨询集团有限公司</w:t>
      </w:r>
    </w:p>
    <w:p w14:paraId="55473FB1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  址：南宁市良庆区云英路15号3号楼云之龙咨询集团大厦6楼/530201</w:t>
      </w:r>
    </w:p>
    <w:p w14:paraId="3390F493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联系方式：0771-2611898、2618118、2618199</w:t>
      </w:r>
    </w:p>
    <w:p w14:paraId="1B493807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 w14:paraId="37FAEF8B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项目联系人：郭春燕</w:t>
      </w:r>
    </w:p>
    <w:p w14:paraId="2B3F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ascii="宋体" w:hAnsi="宋体"/>
          <w:color w:val="auto"/>
          <w:szCs w:val="21"/>
        </w:rPr>
        <w:t>电　　话：0771-2611898、2618118、2618199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17FD"/>
    <w:rsid w:val="0E875E54"/>
    <w:rsid w:val="171E362A"/>
    <w:rsid w:val="1DAE63BC"/>
    <w:rsid w:val="2F814187"/>
    <w:rsid w:val="3215190C"/>
    <w:rsid w:val="36FD3E6E"/>
    <w:rsid w:val="45050DC8"/>
    <w:rsid w:val="51B86EB8"/>
    <w:rsid w:val="684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2025-08-11T09:20:20Z</dcterms:created>
  <dc:creator>Administrator</dc:creator>
  <cp:lastModifiedBy>WG</cp:lastModifiedBy>
  <dcterms:modified xsi:type="dcterms:W3CDTF">2025-08-11T09:23:54Z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eyJoZGlkIjoiYWRhMWIxZWQ5OTg5NmZlOWNhNTA2NTI5YTIzMjg0OWEiLCJ1c2VySWQiOiI0MjM1ODIwMDkifQ==</vt:lpwstr>
  </property>
  <property fmtid="{D5CDD505-2E9C-101B-9397-08002B2CF9AE}" pid="4" name="ICV">
    <vt:lpwstr>80163AF63A1D44EB8F4764F54F8A8234_12</vt:lpwstr>
  </property>
</Properties>
</file>