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FDC9" w14:textId="78576232" w:rsidR="00540967" w:rsidRPr="00936E55" w:rsidRDefault="000D1591" w:rsidP="0086245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36E55">
        <w:rPr>
          <w:rFonts w:ascii="宋体" w:eastAsia="宋体" w:hAnsi="宋体" w:hint="eastAsia"/>
          <w:b/>
          <w:bCs/>
          <w:sz w:val="28"/>
          <w:szCs w:val="28"/>
        </w:rPr>
        <w:t>广西机电设备招标有限公司关于</w:t>
      </w:r>
      <w:r w:rsidR="00B975BF" w:rsidRPr="00B975BF">
        <w:rPr>
          <w:rFonts w:ascii="宋体" w:eastAsia="宋体" w:hAnsi="宋体"/>
          <w:b/>
          <w:bCs/>
          <w:sz w:val="28"/>
          <w:szCs w:val="28"/>
        </w:rPr>
        <w:t>2025年学校一、三校区教职工健康体检服务采购项目</w:t>
      </w:r>
      <w:r w:rsidRPr="00936E55">
        <w:rPr>
          <w:rFonts w:ascii="宋体" w:eastAsia="宋体" w:hAnsi="宋体"/>
          <w:b/>
          <w:bCs/>
          <w:sz w:val="28"/>
          <w:szCs w:val="28"/>
        </w:rPr>
        <w:t>(</w:t>
      </w:r>
      <w:r w:rsidR="00B975BF" w:rsidRPr="00B975BF">
        <w:rPr>
          <w:rFonts w:ascii="宋体" w:eastAsia="宋体" w:hAnsi="宋体"/>
          <w:b/>
          <w:bCs/>
          <w:sz w:val="28"/>
          <w:szCs w:val="28"/>
        </w:rPr>
        <w:t>GXZC2025-C3-001532-JDZB</w:t>
      </w:r>
      <w:r w:rsidRPr="00936E55">
        <w:rPr>
          <w:rFonts w:ascii="宋体" w:eastAsia="宋体" w:hAnsi="宋体"/>
          <w:b/>
          <w:bCs/>
          <w:sz w:val="28"/>
          <w:szCs w:val="28"/>
        </w:rPr>
        <w:t>)的更正公告</w:t>
      </w:r>
      <w:r w:rsidR="00B975BF">
        <w:rPr>
          <w:rFonts w:ascii="宋体" w:eastAsia="宋体" w:hAnsi="宋体" w:hint="eastAsia"/>
          <w:b/>
          <w:bCs/>
          <w:sz w:val="28"/>
          <w:szCs w:val="28"/>
        </w:rPr>
        <w:t>1</w:t>
      </w:r>
    </w:p>
    <w:p w14:paraId="22189D1A" w14:textId="254FA465" w:rsidR="000D1591" w:rsidRPr="00936E55" w:rsidRDefault="000D1591"/>
    <w:p w14:paraId="22692607" w14:textId="577419CA" w:rsidR="000D1591" w:rsidRPr="00936E55" w:rsidRDefault="000D1591" w:rsidP="000D1591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一、项目基本情况</w:t>
      </w:r>
    </w:p>
    <w:p w14:paraId="36E4B07D" w14:textId="0FD874CF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原公告的采购项目编号：</w:t>
      </w:r>
      <w:r w:rsidR="00B975BF" w:rsidRPr="00B975BF">
        <w:rPr>
          <w:rFonts w:ascii="宋体" w:eastAsia="宋体" w:hAnsi="宋体" w:cs="宋体"/>
          <w:kern w:val="0"/>
          <w:sz w:val="24"/>
          <w:szCs w:val="24"/>
        </w:rPr>
        <w:t>GXZC2025-C3-001532-JDZB</w:t>
      </w:r>
    </w:p>
    <w:p w14:paraId="7E536BFF" w14:textId="02873C8B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原公告的采购项目名称：</w:t>
      </w:r>
      <w:r w:rsidR="00B975BF" w:rsidRPr="00B975BF">
        <w:rPr>
          <w:rFonts w:ascii="宋体" w:eastAsia="宋体" w:hAnsi="宋体" w:cs="宋体"/>
          <w:kern w:val="0"/>
          <w:sz w:val="24"/>
          <w:szCs w:val="24"/>
        </w:rPr>
        <w:t>2025年学校一、三校区教职工健康体检服务采购项目</w:t>
      </w:r>
    </w:p>
    <w:p w14:paraId="61630581" w14:textId="7FB771F4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首次公告日期：202</w:t>
      </w:r>
      <w:r w:rsidR="00B975BF">
        <w:rPr>
          <w:rFonts w:ascii="宋体" w:eastAsia="宋体" w:hAnsi="宋体" w:cs="宋体"/>
          <w:kern w:val="0"/>
          <w:sz w:val="24"/>
          <w:szCs w:val="24"/>
        </w:rPr>
        <w:t>5</w:t>
      </w: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975BF">
        <w:rPr>
          <w:rFonts w:ascii="宋体" w:eastAsia="宋体" w:hAnsi="宋体" w:cs="宋体"/>
          <w:kern w:val="0"/>
          <w:sz w:val="24"/>
          <w:szCs w:val="24"/>
        </w:rPr>
        <w:t>6</w:t>
      </w: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975BF">
        <w:rPr>
          <w:rFonts w:ascii="宋体" w:eastAsia="宋体" w:hAnsi="宋体" w:cs="宋体"/>
          <w:kern w:val="0"/>
          <w:sz w:val="24"/>
          <w:szCs w:val="24"/>
        </w:rPr>
        <w:t>11</w:t>
      </w: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14:paraId="2ED7070C" w14:textId="7107E89F" w:rsidR="000D1591" w:rsidRPr="00936E55" w:rsidRDefault="000D1591" w:rsidP="000D1591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二、更正信息</w:t>
      </w:r>
    </w:p>
    <w:p w14:paraId="0A362164" w14:textId="374B6E64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更正事项：磋商文件</w:t>
      </w:r>
    </w:p>
    <w:p w14:paraId="2CB78DFD" w14:textId="2BCCF60C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更正内容：</w:t>
      </w:r>
    </w:p>
    <w:tbl>
      <w:tblPr>
        <w:tblW w:w="5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555"/>
        <w:gridCol w:w="2489"/>
        <w:gridCol w:w="2281"/>
      </w:tblGrid>
      <w:tr w:rsidR="009F4BA3" w:rsidRPr="00936E55" w14:paraId="50256CD0" w14:textId="77777777" w:rsidTr="009F4BA3">
        <w:tc>
          <w:tcPr>
            <w:tcW w:w="3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EEED1" w14:textId="77777777" w:rsidR="000D1591" w:rsidRPr="00936E55" w:rsidRDefault="000D1591" w:rsidP="000D15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E5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C7B7A" w14:textId="77777777" w:rsidR="000D1591" w:rsidRPr="00936E55" w:rsidRDefault="000D1591" w:rsidP="000D15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E55">
              <w:rPr>
                <w:rFonts w:ascii="宋体" w:eastAsia="宋体" w:hAnsi="宋体" w:cs="宋体"/>
                <w:kern w:val="0"/>
                <w:sz w:val="24"/>
                <w:szCs w:val="24"/>
              </w:rPr>
              <w:t>更正项</w:t>
            </w:r>
          </w:p>
        </w:tc>
        <w:tc>
          <w:tcPr>
            <w:tcW w:w="140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09CFF6" w14:textId="77777777" w:rsidR="000D1591" w:rsidRPr="00936E55" w:rsidRDefault="000D1591" w:rsidP="000D15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E55">
              <w:rPr>
                <w:rFonts w:ascii="宋体" w:eastAsia="宋体" w:hAnsi="宋体" w:cs="宋体"/>
                <w:kern w:val="0"/>
                <w:sz w:val="24"/>
                <w:szCs w:val="24"/>
              </w:rPr>
              <w:t>更正</w:t>
            </w:r>
            <w:proofErr w:type="gramStart"/>
            <w:r w:rsidRPr="00936E55">
              <w:rPr>
                <w:rFonts w:ascii="宋体" w:eastAsia="宋体" w:hAnsi="宋体" w:cs="宋体"/>
                <w:kern w:val="0"/>
                <w:sz w:val="24"/>
                <w:szCs w:val="24"/>
              </w:rPr>
              <w:t>前内容</w:t>
            </w:r>
            <w:proofErr w:type="gramEnd"/>
          </w:p>
        </w:tc>
        <w:tc>
          <w:tcPr>
            <w:tcW w:w="12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BE5A2" w14:textId="77777777" w:rsidR="000D1591" w:rsidRPr="00936E55" w:rsidRDefault="000D1591" w:rsidP="000D15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E55">
              <w:rPr>
                <w:rFonts w:ascii="宋体" w:eastAsia="宋体" w:hAnsi="宋体" w:cs="宋体"/>
                <w:kern w:val="0"/>
                <w:sz w:val="24"/>
                <w:szCs w:val="24"/>
              </w:rPr>
              <w:t>更正</w:t>
            </w:r>
            <w:proofErr w:type="gramStart"/>
            <w:r w:rsidRPr="00936E55">
              <w:rPr>
                <w:rFonts w:ascii="宋体" w:eastAsia="宋体" w:hAnsi="宋体" w:cs="宋体"/>
                <w:kern w:val="0"/>
                <w:sz w:val="24"/>
                <w:szCs w:val="24"/>
              </w:rPr>
              <w:t>后内容</w:t>
            </w:r>
            <w:proofErr w:type="gramEnd"/>
          </w:p>
        </w:tc>
      </w:tr>
      <w:tr w:rsidR="009F4BA3" w:rsidRPr="00936E55" w14:paraId="5670055E" w14:textId="77777777" w:rsidTr="009F4BA3">
        <w:tc>
          <w:tcPr>
            <w:tcW w:w="3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C563B" w14:textId="77777777" w:rsidR="000179F3" w:rsidRPr="00936E55" w:rsidRDefault="000179F3" w:rsidP="000179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6E5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5CCB1" w14:textId="77777777" w:rsidR="000179F3" w:rsidRDefault="00C752F7" w:rsidP="000179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2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</w:t>
            </w:r>
            <w:r w:rsidRPr="00C752F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采购需求</w:t>
            </w:r>
          </w:p>
          <w:p w14:paraId="2814FA24" w14:textId="2572D80E" w:rsidR="00C752F7" w:rsidRPr="00936E55" w:rsidRDefault="009F4BA3" w:rsidP="000179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4B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第二技术要求</w:t>
            </w:r>
            <w:r w:rsidRPr="009F4BA3">
              <w:rPr>
                <w:rFonts w:ascii="宋体" w:eastAsia="宋体" w:hAnsi="宋体" w:cs="宋体"/>
                <w:kern w:val="0"/>
                <w:sz w:val="24"/>
                <w:szCs w:val="24"/>
              </w:rPr>
              <w:t>5. 服务内容和标准2025年学校一、三校区教职工健康体检服务采购</w:t>
            </w:r>
            <w:proofErr w:type="gramStart"/>
            <w:r w:rsidRPr="009F4BA3">
              <w:rPr>
                <w:rFonts w:ascii="宋体" w:eastAsia="宋体" w:hAnsi="宋体" w:cs="宋体"/>
                <w:kern w:val="0"/>
                <w:sz w:val="24"/>
                <w:szCs w:val="24"/>
              </w:rPr>
              <w:t>项目标</w:t>
            </w:r>
            <w:proofErr w:type="gramEnd"/>
            <w:r w:rsidRPr="009F4BA3">
              <w:rPr>
                <w:rFonts w:ascii="宋体" w:eastAsia="宋体" w:hAnsi="宋体" w:cs="宋体"/>
                <w:kern w:val="0"/>
                <w:sz w:val="24"/>
                <w:szCs w:val="24"/>
              </w:rPr>
              <w:t>项</w:t>
            </w:r>
            <w:proofErr w:type="gramStart"/>
            <w:r w:rsidRPr="009F4BA3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0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CEF59" w14:textId="41D76142" w:rsidR="000179F3" w:rsidRPr="00936E55" w:rsidRDefault="009F4BA3" w:rsidP="009F4B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712FC" w14:textId="1F345BF9" w:rsidR="000179F3" w:rsidRPr="00936E55" w:rsidRDefault="009F4BA3" w:rsidP="000179F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4B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增加序号</w:t>
            </w:r>
            <w:r w:rsidRPr="009F4BA3">
              <w:rPr>
                <w:rFonts w:ascii="宋体" w:eastAsia="宋体" w:hAnsi="宋体" w:cs="宋体"/>
                <w:kern w:val="0"/>
                <w:sz w:val="24"/>
                <w:szCs w:val="24"/>
              </w:rPr>
              <w:t>26-29内容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，详见附件</w:t>
            </w:r>
          </w:p>
        </w:tc>
      </w:tr>
      <w:tr w:rsidR="009F4BA3" w:rsidRPr="00936E55" w14:paraId="0E00FC3E" w14:textId="77777777" w:rsidTr="009F4BA3">
        <w:tc>
          <w:tcPr>
            <w:tcW w:w="3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8BEA7F" w14:textId="272297D5" w:rsidR="00B975BF" w:rsidRPr="00936E55" w:rsidRDefault="00D065BC" w:rsidP="000179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FE2C6" w14:textId="5FCC85DC" w:rsidR="00B975BF" w:rsidRPr="009F4BA3" w:rsidRDefault="009F4BA3" w:rsidP="000179F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4B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</w:t>
            </w:r>
            <w:r w:rsidRPr="009F4BA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采购需求 第二技术要求5. 服务内容和标准2025年学校一、三校区教职工健康体检服务采购</w:t>
            </w:r>
            <w:proofErr w:type="gramStart"/>
            <w:r w:rsidRPr="009F4BA3">
              <w:rPr>
                <w:rFonts w:ascii="宋体" w:eastAsia="宋体" w:hAnsi="宋体" w:cs="宋体"/>
                <w:kern w:val="0"/>
                <w:sz w:val="24"/>
                <w:szCs w:val="24"/>
              </w:rPr>
              <w:t>项目标项二</w:t>
            </w:r>
            <w:proofErr w:type="gramEnd"/>
          </w:p>
        </w:tc>
        <w:tc>
          <w:tcPr>
            <w:tcW w:w="140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9BC18F" w14:textId="7EBB0873" w:rsidR="00B975BF" w:rsidRPr="00936E55" w:rsidRDefault="009F4BA3" w:rsidP="009F4BA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D7FEA" w14:textId="6BB7BEB6" w:rsidR="00B975BF" w:rsidRPr="00936E55" w:rsidRDefault="009F4BA3" w:rsidP="000179F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4B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增加序号</w:t>
            </w:r>
            <w:r w:rsidRPr="009F4BA3">
              <w:rPr>
                <w:rFonts w:ascii="宋体" w:eastAsia="宋体" w:hAnsi="宋体" w:cs="宋体"/>
                <w:kern w:val="0"/>
                <w:sz w:val="24"/>
                <w:szCs w:val="24"/>
              </w:rPr>
              <w:t>26-29内容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，详见附件</w:t>
            </w:r>
          </w:p>
        </w:tc>
      </w:tr>
      <w:tr w:rsidR="00F261F1" w:rsidRPr="00F261F1" w14:paraId="039DF3A4" w14:textId="77777777" w:rsidTr="009F4BA3">
        <w:tc>
          <w:tcPr>
            <w:tcW w:w="3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90FB6" w14:textId="0AFB4460" w:rsidR="00B975BF" w:rsidRPr="00F261F1" w:rsidRDefault="00D065BC" w:rsidP="00B975B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0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1C5E36" w14:textId="74D58830" w:rsidR="00B975BF" w:rsidRPr="00F261F1" w:rsidRDefault="00B975BF" w:rsidP="00B975B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响应文件提交截止时间</w:t>
            </w:r>
          </w:p>
        </w:tc>
        <w:tc>
          <w:tcPr>
            <w:tcW w:w="140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6EDB9" w14:textId="47ED1207" w:rsidR="00B975BF" w:rsidRPr="00F261F1" w:rsidRDefault="009F4BA3" w:rsidP="00B975B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2025年6月23日9:30（北京时间）</w:t>
            </w:r>
          </w:p>
        </w:tc>
        <w:tc>
          <w:tcPr>
            <w:tcW w:w="12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A9D36" w14:textId="2085CC01" w:rsidR="00B975BF" w:rsidRPr="00F261F1" w:rsidRDefault="00B975BF" w:rsidP="00B975B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响应文件提交截止时间：</w:t>
            </w:r>
            <w:r w:rsidR="009F4BA3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2025年</w:t>
            </w:r>
            <w:r w:rsidR="0070023E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="009F4BA3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70023E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  <w:r w:rsidR="009F4BA3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 w:rsidR="006528F7" w:rsidRPr="00F26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6528F7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="009F4BA3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:30（北京时间）</w:t>
            </w:r>
          </w:p>
        </w:tc>
      </w:tr>
      <w:tr w:rsidR="00F261F1" w:rsidRPr="00F261F1" w14:paraId="09C4CCE7" w14:textId="77777777" w:rsidTr="009F4BA3">
        <w:tc>
          <w:tcPr>
            <w:tcW w:w="31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3FB65" w14:textId="5533360E" w:rsidR="00B975BF" w:rsidRPr="00F261F1" w:rsidRDefault="00D065BC" w:rsidP="00B975B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04169" w14:textId="18DD0536" w:rsidR="00B975BF" w:rsidRPr="00F261F1" w:rsidRDefault="00B975BF" w:rsidP="00B975B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响应文件开启时间</w:t>
            </w:r>
          </w:p>
        </w:tc>
        <w:tc>
          <w:tcPr>
            <w:tcW w:w="140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DA4351" w14:textId="47C9B0E1" w:rsidR="00B975BF" w:rsidRPr="00F261F1" w:rsidRDefault="009F4BA3" w:rsidP="00B975B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2025年6月23日9:30（北京时间）</w:t>
            </w:r>
          </w:p>
        </w:tc>
        <w:tc>
          <w:tcPr>
            <w:tcW w:w="12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56306" w14:textId="62F88B5A" w:rsidR="00B975BF" w:rsidRPr="00F261F1" w:rsidRDefault="00B975BF" w:rsidP="00B975B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响应文件开启时间：</w:t>
            </w:r>
            <w:r w:rsidR="0070023E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2025年6月25日</w:t>
            </w:r>
            <w:r w:rsidR="006528F7" w:rsidRPr="00F261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6528F7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="0070023E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:30</w:t>
            </w:r>
            <w:r w:rsidR="009F4BA3" w:rsidRPr="00F261F1">
              <w:rPr>
                <w:rFonts w:ascii="宋体" w:eastAsia="宋体" w:hAnsi="宋体" w:cs="宋体"/>
                <w:kern w:val="0"/>
                <w:sz w:val="24"/>
                <w:szCs w:val="24"/>
              </w:rPr>
              <w:t>（北京时间）</w:t>
            </w:r>
          </w:p>
        </w:tc>
      </w:tr>
    </w:tbl>
    <w:p w14:paraId="41F4C63E" w14:textId="19B6708A" w:rsidR="000D1591" w:rsidRPr="00F261F1" w:rsidRDefault="000D1591" w:rsidP="000D159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1F1">
        <w:rPr>
          <w:rFonts w:ascii="宋体" w:eastAsia="宋体" w:hAnsi="宋体" w:cs="宋体" w:hint="eastAsia"/>
          <w:kern w:val="0"/>
          <w:sz w:val="24"/>
          <w:szCs w:val="24"/>
        </w:rPr>
        <w:t>更正日期：202</w:t>
      </w:r>
      <w:r w:rsidR="00C516F2" w:rsidRPr="00F261F1">
        <w:rPr>
          <w:rFonts w:ascii="宋体" w:eastAsia="宋体" w:hAnsi="宋体" w:cs="宋体"/>
          <w:kern w:val="0"/>
          <w:sz w:val="24"/>
          <w:szCs w:val="24"/>
        </w:rPr>
        <w:t>5</w:t>
      </w:r>
      <w:r w:rsidRPr="00F261F1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70023E" w:rsidRPr="00F261F1">
        <w:rPr>
          <w:rFonts w:ascii="宋体" w:eastAsia="宋体" w:hAnsi="宋体" w:cs="宋体"/>
          <w:kern w:val="0"/>
          <w:sz w:val="24"/>
          <w:szCs w:val="24"/>
        </w:rPr>
        <w:t>6</w:t>
      </w:r>
      <w:r w:rsidRPr="00F261F1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70023E" w:rsidRPr="00F261F1">
        <w:rPr>
          <w:rFonts w:ascii="宋体" w:eastAsia="宋体" w:hAnsi="宋体" w:cs="宋体"/>
          <w:kern w:val="0"/>
          <w:sz w:val="24"/>
          <w:szCs w:val="24"/>
        </w:rPr>
        <w:t>18</w:t>
      </w:r>
      <w:r w:rsidRPr="00F261F1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14:paraId="4A0B2BCF" w14:textId="77777777" w:rsidR="00AB71BF" w:rsidRPr="00F261F1" w:rsidRDefault="000D1591" w:rsidP="000D1591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61F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三、其他补充事宜</w:t>
      </w:r>
    </w:p>
    <w:p w14:paraId="66661C7A" w14:textId="326E3C47" w:rsidR="000D1591" w:rsidRPr="00936E55" w:rsidRDefault="00695DD0" w:rsidP="00AB71BF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无</w:t>
      </w:r>
    </w:p>
    <w:p w14:paraId="430C7822" w14:textId="36205D1D" w:rsidR="000D1591" w:rsidRPr="00936E55" w:rsidRDefault="000D1591" w:rsidP="000D1591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四、对本次公告提出询问，请按以下方式联系。</w:t>
      </w:r>
    </w:p>
    <w:p w14:paraId="50698ACA" w14:textId="12A0F5D5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1.采购人信息</w:t>
      </w:r>
    </w:p>
    <w:p w14:paraId="7BFE4A6F" w14:textId="1A351F0A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名称：</w:t>
      </w:r>
      <w:r w:rsidR="0098013B" w:rsidRPr="0098013B">
        <w:rPr>
          <w:rFonts w:ascii="宋体" w:eastAsia="宋体" w:hAnsi="宋体" w:cs="宋体" w:hint="eastAsia"/>
          <w:kern w:val="0"/>
          <w:sz w:val="24"/>
          <w:szCs w:val="24"/>
        </w:rPr>
        <w:t>广西工业职业技术学院</w:t>
      </w:r>
    </w:p>
    <w:p w14:paraId="657A8978" w14:textId="42F10490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地址：</w:t>
      </w:r>
      <w:r w:rsidR="0098013B" w:rsidRPr="0098013B">
        <w:rPr>
          <w:rFonts w:ascii="宋体" w:eastAsia="宋体" w:hAnsi="宋体" w:cs="宋体" w:hint="eastAsia"/>
          <w:kern w:val="0"/>
          <w:sz w:val="24"/>
          <w:szCs w:val="24"/>
        </w:rPr>
        <w:t>广西南宁市</w:t>
      </w:r>
      <w:proofErr w:type="gramStart"/>
      <w:r w:rsidR="0098013B" w:rsidRPr="0098013B">
        <w:rPr>
          <w:rFonts w:ascii="宋体" w:eastAsia="宋体" w:hAnsi="宋体" w:cs="宋体" w:hint="eastAsia"/>
          <w:kern w:val="0"/>
          <w:sz w:val="24"/>
          <w:szCs w:val="24"/>
        </w:rPr>
        <w:t>秀灵路</w:t>
      </w:r>
      <w:r w:rsidR="0098013B" w:rsidRPr="0098013B">
        <w:rPr>
          <w:rFonts w:ascii="宋体" w:eastAsia="宋体" w:hAnsi="宋体" w:cs="宋体"/>
          <w:kern w:val="0"/>
          <w:sz w:val="24"/>
          <w:szCs w:val="24"/>
        </w:rPr>
        <w:t>37号</w:t>
      </w:r>
      <w:proofErr w:type="gramEnd"/>
    </w:p>
    <w:p w14:paraId="28F8B842" w14:textId="495AD0CC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联系方式：</w:t>
      </w:r>
      <w:r w:rsidR="0098013B" w:rsidRPr="0098013B">
        <w:rPr>
          <w:rFonts w:ascii="宋体" w:eastAsia="宋体" w:hAnsi="宋体" w:cs="宋体"/>
          <w:kern w:val="0"/>
          <w:sz w:val="24"/>
          <w:szCs w:val="24"/>
        </w:rPr>
        <w:t>0771-3828335</w:t>
      </w:r>
    </w:p>
    <w:p w14:paraId="60536182" w14:textId="6C2F6FF8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2.采购代理机构信息</w:t>
      </w:r>
    </w:p>
    <w:p w14:paraId="79D0A877" w14:textId="6E2DA47D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名称：广西机电设备招标有限公司</w:t>
      </w:r>
    </w:p>
    <w:p w14:paraId="54DBE12E" w14:textId="4113D3E6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地址：广西南宁市金湖路63号金源CBD现代城B座7层</w:t>
      </w:r>
    </w:p>
    <w:p w14:paraId="125A769C" w14:textId="77777777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联系方式：0771-2808950</w:t>
      </w:r>
    </w:p>
    <w:p w14:paraId="0D225ACD" w14:textId="34335F15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3.项目联系方式</w:t>
      </w:r>
    </w:p>
    <w:p w14:paraId="7A021FF8" w14:textId="1669F37F" w:rsidR="000D1591" w:rsidRPr="00936E55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项目联系人：陆贞</w:t>
      </w:r>
      <w:proofErr w:type="gramStart"/>
      <w:r w:rsidRPr="00936E55">
        <w:rPr>
          <w:rFonts w:ascii="宋体" w:eastAsia="宋体" w:hAnsi="宋体" w:cs="宋体" w:hint="eastAsia"/>
          <w:kern w:val="0"/>
          <w:sz w:val="24"/>
          <w:szCs w:val="24"/>
        </w:rPr>
        <w:t>馀</w:t>
      </w:r>
      <w:proofErr w:type="gramEnd"/>
      <w:r w:rsidRPr="00936E55">
        <w:rPr>
          <w:rFonts w:ascii="宋体" w:eastAsia="宋体" w:hAnsi="宋体" w:cs="宋体" w:hint="eastAsia"/>
          <w:kern w:val="0"/>
          <w:sz w:val="24"/>
          <w:szCs w:val="24"/>
        </w:rPr>
        <w:t>、银海妮、江庭姣、梁泰毓</w:t>
      </w:r>
    </w:p>
    <w:p w14:paraId="70747740" w14:textId="77777777" w:rsidR="00C516F2" w:rsidRDefault="000D1591" w:rsidP="000D1591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  <w:sectPr w:rsidR="00C516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36E55">
        <w:rPr>
          <w:rFonts w:ascii="宋体" w:eastAsia="宋体" w:hAnsi="宋体" w:cs="宋体" w:hint="eastAsia"/>
          <w:kern w:val="0"/>
          <w:sz w:val="24"/>
          <w:szCs w:val="24"/>
        </w:rPr>
        <w:t>电话：0771-2808950</w:t>
      </w:r>
    </w:p>
    <w:p w14:paraId="7B628823" w14:textId="6D44C88F" w:rsidR="000D1591" w:rsidRDefault="00C516F2" w:rsidP="00C516F2">
      <w:pPr>
        <w:widowControl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附件：</w:t>
      </w:r>
    </w:p>
    <w:tbl>
      <w:tblPr>
        <w:tblW w:w="10348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1140"/>
        <w:gridCol w:w="8250"/>
      </w:tblGrid>
      <w:tr w:rsidR="00C516F2" w:rsidRPr="00C516F2" w14:paraId="68A973E1" w14:textId="77777777" w:rsidTr="00C516F2">
        <w:tc>
          <w:tcPr>
            <w:tcW w:w="73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8F690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bookmarkStart w:id="0" w:name="_Hlk201074785"/>
            <w:r w:rsidRPr="00C516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7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7E122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C516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更正项</w:t>
            </w:r>
          </w:p>
        </w:tc>
        <w:tc>
          <w:tcPr>
            <w:tcW w:w="3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4A1A0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C516F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更正内容</w:t>
            </w:r>
          </w:p>
        </w:tc>
      </w:tr>
      <w:tr w:rsidR="00C516F2" w:rsidRPr="00C516F2" w14:paraId="269C875E" w14:textId="77777777" w:rsidTr="00C516F2">
        <w:tc>
          <w:tcPr>
            <w:tcW w:w="73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F6936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041AB9" w14:textId="77777777" w:rsidR="00C516F2" w:rsidRPr="00C516F2" w:rsidRDefault="00C516F2" w:rsidP="00C516F2">
            <w:pPr>
              <w:spacing w:line="360" w:lineRule="auto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第二章  采购需求 第二技术要求5</w:t>
            </w:r>
            <w:r w:rsidRPr="00C516F2">
              <w:rPr>
                <w:rFonts w:ascii="宋体" w:eastAsia="宋体" w:hAnsi="宋体" w:cs="宋体"/>
                <w:color w:val="333333"/>
                <w:kern w:val="0"/>
                <w:szCs w:val="21"/>
              </w:rPr>
              <w:t>.</w:t>
            </w:r>
            <w:r w:rsidRPr="00C516F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服务内容和标准</w:t>
            </w:r>
            <w:r w:rsidRPr="00C516F2">
              <w:rPr>
                <w:rFonts w:ascii="宋体" w:eastAsia="宋体" w:hAnsi="宋体" w:cs="Times New Roman"/>
                <w:bCs/>
                <w:kern w:val="0"/>
                <w:szCs w:val="21"/>
              </w:rPr>
              <w:t>2025</w:t>
            </w:r>
            <w:r w:rsidRPr="00C516F2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年学校一、三校区教职工健康体检服务采购</w:t>
            </w:r>
            <w:proofErr w:type="gramStart"/>
            <w:r w:rsidRPr="00C516F2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项目标</w:t>
            </w:r>
            <w:proofErr w:type="gramEnd"/>
            <w:r w:rsidRPr="00C516F2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项一</w:t>
            </w:r>
          </w:p>
          <w:p w14:paraId="678230CD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72395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增加序号2</w:t>
            </w:r>
            <w:r w:rsidRPr="00C516F2">
              <w:rPr>
                <w:rFonts w:ascii="宋体" w:eastAsia="宋体" w:hAnsi="宋体" w:cs="宋体"/>
                <w:color w:val="333333"/>
                <w:kern w:val="0"/>
                <w:szCs w:val="21"/>
              </w:rPr>
              <w:t>6-29</w:t>
            </w: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内容</w:t>
            </w:r>
          </w:p>
          <w:tbl>
            <w:tblPr>
              <w:tblW w:w="7940" w:type="dxa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3620"/>
            </w:tblGrid>
            <w:tr w:rsidR="00C516F2" w:rsidRPr="00C516F2" w14:paraId="200086A4" w14:textId="77777777" w:rsidTr="00321D04">
              <w:trPr>
                <w:trHeight w:val="51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CCF51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A1525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标的（服务）名称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9E131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0E9D8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7E387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服务内容及要求</w:t>
                  </w:r>
                </w:p>
              </w:tc>
            </w:tr>
            <w:tr w:rsidR="00C516F2" w:rsidRPr="00C516F2" w14:paraId="36D29A49" w14:textId="77777777" w:rsidTr="00321D04">
              <w:trPr>
                <w:trHeight w:val="264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9F7D3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546F8" w14:textId="77777777" w:rsidR="00C516F2" w:rsidRPr="00C516F2" w:rsidRDefault="00C516F2" w:rsidP="00C516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心电向量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098D2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38C87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人次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2E186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对心肌缺血、不典型心梗、房室</w:t>
                  </w:r>
                  <w:proofErr w:type="gramStart"/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肥厚及束支</w:t>
                  </w:r>
                  <w:proofErr w:type="gramEnd"/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阻滞的诊断优于心电图，与心电图相结合可提高心血管疾病的诊断符合率。</w:t>
                  </w:r>
                </w:p>
              </w:tc>
            </w:tr>
            <w:tr w:rsidR="00C516F2" w:rsidRPr="00C516F2" w14:paraId="353634B6" w14:textId="77777777" w:rsidTr="00321D04">
              <w:trPr>
                <w:trHeight w:val="96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5BCBC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64672" w14:textId="77777777" w:rsidR="00C516F2" w:rsidRPr="00C516F2" w:rsidRDefault="00C516F2" w:rsidP="00C516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颈动脉彩超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96E90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35A69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人次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04EA8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检查颈动脉有无狭窄及粥样斑块形成</w:t>
                  </w:r>
                </w:p>
              </w:tc>
            </w:tr>
            <w:tr w:rsidR="00C516F2" w:rsidRPr="00C516F2" w14:paraId="50C19F9B" w14:textId="77777777" w:rsidTr="00321D04">
              <w:trPr>
                <w:trHeight w:val="336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0EE00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76593" w14:textId="77777777" w:rsidR="00C516F2" w:rsidRPr="00C516F2" w:rsidRDefault="00C516F2" w:rsidP="00C516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CYFRA21-1片段（细胞角蛋白19片段）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05758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3CBDA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人次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01E92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是非小细胞肺癌的免疫标志物，但同时也与肺部炎症有关，联合NSE肿瘤标志物诊断肺癌阳性率可达85%，该指标对消化道恶性肿瘤也有一定敏感性</w:t>
                  </w:r>
                </w:p>
              </w:tc>
            </w:tr>
            <w:tr w:rsidR="00C516F2" w:rsidRPr="00C516F2" w14:paraId="15F6CB98" w14:textId="77777777" w:rsidTr="00321D04">
              <w:trPr>
                <w:trHeight w:val="7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4CB9C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3F264" w14:textId="77777777" w:rsidR="00C516F2" w:rsidRPr="00C516F2" w:rsidRDefault="00C516F2" w:rsidP="00C516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鳞状细胞癌相关原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6D48D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4E01E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人次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6AFE4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主要辅助诊断鳞状细胞癌的肿瘤标准物。鳞状细胞癌症患者中的血清中会有升高，其浓度随病情的加重而增高</w:t>
                  </w:r>
                </w:p>
              </w:tc>
            </w:tr>
          </w:tbl>
          <w:p w14:paraId="37ED532C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516F2" w:rsidRPr="00C516F2" w14:paraId="69998832" w14:textId="77777777" w:rsidTr="00C516F2">
        <w:tc>
          <w:tcPr>
            <w:tcW w:w="73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1E675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4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2F105" w14:textId="77777777" w:rsidR="00C516F2" w:rsidRPr="00C516F2" w:rsidRDefault="00C516F2" w:rsidP="00C516F2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第二章</w:t>
            </w:r>
            <w:r w:rsidRPr="00C516F2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采购需求 第二技术要求5. 服务内容和标准2025年学校一、三校区教职工健康体检服务</w:t>
            </w:r>
            <w:r w:rsidRPr="00C516F2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采购</w:t>
            </w:r>
            <w:proofErr w:type="gramStart"/>
            <w:r w:rsidRPr="00C516F2">
              <w:rPr>
                <w:rFonts w:ascii="宋体" w:eastAsia="宋体" w:hAnsi="宋体" w:cs="宋体"/>
                <w:color w:val="333333"/>
                <w:kern w:val="0"/>
                <w:szCs w:val="21"/>
              </w:rPr>
              <w:t>项目标</w:t>
            </w:r>
            <w:proofErr w:type="gramEnd"/>
            <w:r w:rsidRPr="00C516F2">
              <w:rPr>
                <w:rFonts w:ascii="宋体" w:eastAsia="宋体" w:hAnsi="宋体" w:cs="宋体"/>
                <w:color w:val="333333"/>
                <w:kern w:val="0"/>
                <w:szCs w:val="21"/>
              </w:rPr>
              <w:t>项</w:t>
            </w: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</w:p>
          <w:p w14:paraId="4815107A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5F2FB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增加序号2</w:t>
            </w:r>
            <w:r w:rsidRPr="00C516F2">
              <w:rPr>
                <w:rFonts w:ascii="宋体" w:eastAsia="宋体" w:hAnsi="宋体" w:cs="宋体"/>
                <w:color w:val="333333"/>
                <w:kern w:val="0"/>
                <w:szCs w:val="21"/>
              </w:rPr>
              <w:t>6-29</w:t>
            </w:r>
            <w:r w:rsidRPr="00C516F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内容</w:t>
            </w:r>
          </w:p>
          <w:tbl>
            <w:tblPr>
              <w:tblW w:w="7940" w:type="dxa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3620"/>
            </w:tblGrid>
            <w:tr w:rsidR="00C516F2" w:rsidRPr="00C516F2" w14:paraId="431B1751" w14:textId="77777777" w:rsidTr="00321D04">
              <w:trPr>
                <w:trHeight w:val="51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77F25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580F0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标的（服务）名称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05081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D2C1F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27123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服务内容及要求</w:t>
                  </w:r>
                </w:p>
              </w:tc>
            </w:tr>
            <w:tr w:rsidR="00C516F2" w:rsidRPr="00C516F2" w14:paraId="31B08D5F" w14:textId="77777777" w:rsidTr="00321D04">
              <w:trPr>
                <w:trHeight w:val="264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A62D5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E4825" w14:textId="77777777" w:rsidR="00C516F2" w:rsidRPr="00C516F2" w:rsidRDefault="00C516F2" w:rsidP="00C516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心电向量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260DA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550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A4D04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人次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96766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对心肌缺血、不典型心梗、房室</w:t>
                  </w:r>
                  <w:proofErr w:type="gramStart"/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肥厚及束支</w:t>
                  </w:r>
                  <w:proofErr w:type="gramEnd"/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阻滞的诊断优于心电图，与心电图相结合可提高心血管疾病的诊断符合率。</w:t>
                  </w:r>
                </w:p>
              </w:tc>
            </w:tr>
            <w:tr w:rsidR="00C516F2" w:rsidRPr="00C516F2" w14:paraId="4FC2B287" w14:textId="77777777" w:rsidTr="00321D04">
              <w:trPr>
                <w:trHeight w:val="96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C3CC4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42172" w14:textId="77777777" w:rsidR="00C516F2" w:rsidRPr="00C516F2" w:rsidRDefault="00C516F2" w:rsidP="00C516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颈动脉彩超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3B7A7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550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96613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人次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DA9AA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检查颈动脉有无狭窄及粥样斑块形成</w:t>
                  </w:r>
                </w:p>
              </w:tc>
            </w:tr>
            <w:tr w:rsidR="00C516F2" w:rsidRPr="00C516F2" w14:paraId="0DBF92AE" w14:textId="77777777" w:rsidTr="00321D04">
              <w:trPr>
                <w:trHeight w:val="336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7C1BA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F0DD" w14:textId="77777777" w:rsidR="00C516F2" w:rsidRPr="00C516F2" w:rsidRDefault="00C516F2" w:rsidP="00C516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CYFRA21-1片段（细胞角蛋白19片段）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7FE2A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550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E6DB8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人次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40B3B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是非小细胞肺癌的免疫标志物，但同时也与肺部炎症有关，联合NSE肿瘤标志物诊断肺癌阳性率可达85%，该指标对消化道恶性肿瘤也有一定敏感性</w:t>
                  </w:r>
                </w:p>
              </w:tc>
            </w:tr>
            <w:tr w:rsidR="00C516F2" w:rsidRPr="00C516F2" w14:paraId="361DA226" w14:textId="77777777" w:rsidTr="00321D04">
              <w:trPr>
                <w:trHeight w:val="7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AD230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E3F05" w14:textId="77777777" w:rsidR="00C516F2" w:rsidRPr="00C516F2" w:rsidRDefault="00C516F2" w:rsidP="00C516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鳞状细胞癌相关原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49CE0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550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31317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人次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051C4" w14:textId="77777777" w:rsidR="00C516F2" w:rsidRPr="00C516F2" w:rsidRDefault="00C516F2" w:rsidP="00C516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516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主要辅助诊断鳞状细胞癌的肿瘤标准物。鳞状细胞癌症患者中的血清中会有升高，其浓度随病情的加重而增高</w:t>
                  </w:r>
                </w:p>
              </w:tc>
            </w:tr>
          </w:tbl>
          <w:p w14:paraId="29E24C65" w14:textId="77777777" w:rsidR="00C516F2" w:rsidRPr="00C516F2" w:rsidRDefault="00C516F2" w:rsidP="00C516F2">
            <w:pPr>
              <w:widowControl/>
              <w:wordWrap w:val="0"/>
              <w:spacing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bookmarkEnd w:id="0"/>
    </w:tbl>
    <w:p w14:paraId="02CF02F9" w14:textId="77777777" w:rsidR="00C516F2" w:rsidRPr="00C516F2" w:rsidRDefault="00C516F2" w:rsidP="00C516F2">
      <w:pPr>
        <w:widowControl/>
        <w:spacing w:line="360" w:lineRule="auto"/>
        <w:jc w:val="left"/>
        <w:rPr>
          <w:rFonts w:ascii="宋体" w:eastAsia="宋体" w:hAnsi="宋体"/>
        </w:rPr>
      </w:pPr>
    </w:p>
    <w:sectPr w:rsidR="00C516F2" w:rsidRPr="00C5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DA46" w14:textId="77777777" w:rsidR="000D1591" w:rsidRDefault="000D1591" w:rsidP="000D1591">
      <w:r>
        <w:separator/>
      </w:r>
    </w:p>
  </w:endnote>
  <w:endnote w:type="continuationSeparator" w:id="0">
    <w:p w14:paraId="25498681" w14:textId="77777777" w:rsidR="000D1591" w:rsidRDefault="000D1591" w:rsidP="000D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CC3B" w14:textId="77777777" w:rsidR="000D1591" w:rsidRDefault="000D1591" w:rsidP="000D1591">
      <w:r>
        <w:separator/>
      </w:r>
    </w:p>
  </w:footnote>
  <w:footnote w:type="continuationSeparator" w:id="0">
    <w:p w14:paraId="428680F4" w14:textId="77777777" w:rsidR="000D1591" w:rsidRDefault="000D1591" w:rsidP="000D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0B"/>
    <w:rsid w:val="000179F3"/>
    <w:rsid w:val="000C6FB7"/>
    <w:rsid w:val="000D1591"/>
    <w:rsid w:val="00100E79"/>
    <w:rsid w:val="003A2C7F"/>
    <w:rsid w:val="003F69A8"/>
    <w:rsid w:val="00534B62"/>
    <w:rsid w:val="00540967"/>
    <w:rsid w:val="006528F7"/>
    <w:rsid w:val="006537F6"/>
    <w:rsid w:val="006541E9"/>
    <w:rsid w:val="00695DD0"/>
    <w:rsid w:val="0070023E"/>
    <w:rsid w:val="007233E2"/>
    <w:rsid w:val="007D730E"/>
    <w:rsid w:val="0086245E"/>
    <w:rsid w:val="0089674D"/>
    <w:rsid w:val="008C5E0B"/>
    <w:rsid w:val="00936E55"/>
    <w:rsid w:val="0098013B"/>
    <w:rsid w:val="009C7945"/>
    <w:rsid w:val="009F4BA3"/>
    <w:rsid w:val="00AB71BF"/>
    <w:rsid w:val="00AC13D1"/>
    <w:rsid w:val="00AD7E2D"/>
    <w:rsid w:val="00B975BF"/>
    <w:rsid w:val="00C516F2"/>
    <w:rsid w:val="00C752F7"/>
    <w:rsid w:val="00D065BC"/>
    <w:rsid w:val="00E93747"/>
    <w:rsid w:val="00ED787E"/>
    <w:rsid w:val="00F136A2"/>
    <w:rsid w:val="00F261F1"/>
    <w:rsid w:val="00F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619C6"/>
  <w15:chartTrackingRefBased/>
  <w15:docId w15:val="{AB326988-ED14-4C46-801F-9FDC9A2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59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1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D1591"/>
    <w:rPr>
      <w:b/>
      <w:bCs/>
    </w:rPr>
  </w:style>
  <w:style w:type="character" w:customStyle="1" w:styleId="bookmark-item">
    <w:name w:val="bookmark-item"/>
    <w:basedOn w:val="a0"/>
    <w:rsid w:val="000D1591"/>
  </w:style>
  <w:style w:type="character" w:styleId="HTML">
    <w:name w:val="HTML Sample"/>
    <w:basedOn w:val="a0"/>
    <w:uiPriority w:val="99"/>
    <w:semiHidden/>
    <w:unhideWhenUsed/>
    <w:rsid w:val="000D1591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机电招标公司-梁泰毓</dc:creator>
  <cp:keywords/>
  <dc:description/>
  <cp:lastModifiedBy>lty</cp:lastModifiedBy>
  <cp:revision>32</cp:revision>
  <dcterms:created xsi:type="dcterms:W3CDTF">2024-07-31T02:18:00Z</dcterms:created>
  <dcterms:modified xsi:type="dcterms:W3CDTF">2025-06-18T08:10:00Z</dcterms:modified>
</cp:coreProperties>
</file>